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 xml:space="preserve">Leann </w:t>
      </w:r>
      <w:proofErr w:type="spellStart"/>
      <w:r w:rsidRPr="00996C37">
        <w:rPr>
          <w:rFonts w:ascii="Times New Roman" w:hAnsi="Times New Roman" w:cs="Times New Roman"/>
          <w:sz w:val="24"/>
          <w:szCs w:val="24"/>
        </w:rPr>
        <w:t>Hisle</w:t>
      </w:r>
      <w:proofErr w:type="spellEnd"/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96C37">
          <w:rPr>
            <w:rStyle w:val="Hyperlink"/>
            <w:rFonts w:ascii="Times New Roman" w:hAnsi="Times New Roman" w:cs="Times New Roman"/>
            <w:sz w:val="24"/>
            <w:szCs w:val="24"/>
          </w:rPr>
          <w:t>leannhisle@gmail.com</w:t>
        </w:r>
      </w:hyperlink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96C37">
          <w:rPr>
            <w:rStyle w:val="Hyperlink"/>
            <w:rFonts w:ascii="Times New Roman" w:hAnsi="Times New Roman" w:cs="Times New Roman"/>
            <w:sz w:val="24"/>
            <w:szCs w:val="24"/>
          </w:rPr>
          <w:t>leann.hisle@gmail.com</w:t>
        </w:r>
      </w:hyperlink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96C3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https://www.linkedin.com/in/leann-hisle-41aa1670/</w:t>
        </w:r>
      </w:hyperlink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PCU Staff RN at St. Elizabeth's Hospital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 xml:space="preserve">Belleville, Illinois  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St. Elizabeth's Hospital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University of Kentucky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Experience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St. Elizabeth's Hospital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PCU Staff RN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St. Elizabeth's Hospital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Sep 2013 – Present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 xml:space="preserve"> </w:t>
      </w:r>
      <w:r w:rsidRPr="00996C37">
        <w:rPr>
          <w:rFonts w:ascii="Times New Roman" w:hAnsi="Times New Roman" w:cs="Times New Roman"/>
          <w:sz w:val="24"/>
          <w:szCs w:val="24"/>
        </w:rPr>
        <w:t xml:space="preserve">6 yrs 6 </w:t>
      </w:r>
      <w:proofErr w:type="spellStart"/>
      <w:r w:rsidRPr="00996C37">
        <w:rPr>
          <w:rFonts w:ascii="Times New Roman" w:hAnsi="Times New Roman" w:cs="Times New Roman"/>
          <w:sz w:val="24"/>
          <w:szCs w:val="24"/>
        </w:rPr>
        <w:t>mos</w:t>
      </w:r>
      <w:proofErr w:type="spellEnd"/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Belleville, IL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United States Air Force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Flight Nurse Instructor/Infection Control Officer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United States Air Force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Sep 2009 – Sep 2013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4 yrs 1 mo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 xml:space="preserve">Provided total patient care on 75 missions as a senior nurse supervising 4 medical personnel; flew with patients from 8-16 hrs. </w:t>
      </w:r>
      <w:proofErr w:type="gramStart"/>
      <w:r w:rsidRPr="00996C37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996C37">
        <w:rPr>
          <w:rFonts w:ascii="Times New Roman" w:hAnsi="Times New Roman" w:cs="Times New Roman"/>
          <w:sz w:val="24"/>
          <w:szCs w:val="24"/>
        </w:rPr>
        <w:t xml:space="preserve"> a time and fully maintained care while in cargo aircraft. Included pain management, medication administration, patient positioning, PCAs, wound drainage, IV, wound-</w:t>
      </w:r>
      <w:proofErr w:type="spellStart"/>
      <w:r w:rsidRPr="00996C37">
        <w:rPr>
          <w:rFonts w:ascii="Times New Roman" w:hAnsi="Times New Roman" w:cs="Times New Roman"/>
          <w:sz w:val="24"/>
          <w:szCs w:val="24"/>
        </w:rPr>
        <w:t>vac</w:t>
      </w:r>
      <w:proofErr w:type="spellEnd"/>
      <w:r w:rsidRPr="00996C37">
        <w:rPr>
          <w:rFonts w:ascii="Times New Roman" w:hAnsi="Times New Roman" w:cs="Times New Roman"/>
          <w:sz w:val="24"/>
          <w:szCs w:val="24"/>
        </w:rPr>
        <w:t xml:space="preserve"> and Foley care.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Rebuilt Infection Control Program for 123 employees, led 5 briefs, initiated a surveillance program for squadron and 3 detachments, fixed 8 defects which led to an 18% cut for in-processing time and an “Outstanding” rating on the 2011 Health Services Inspection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Squadron Narcotic Manager, controlled 8 kits, qualified 30 Flight Nurses on vault entry program, safely stored/distributed $1.2K in controlled medications.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…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96C37">
        <w:rPr>
          <w:rFonts w:ascii="Times New Roman" w:hAnsi="Times New Roman" w:cs="Times New Roman"/>
          <w:sz w:val="24"/>
          <w:szCs w:val="24"/>
        </w:rPr>
        <w:t>see</w:t>
      </w:r>
      <w:proofErr w:type="gramEnd"/>
      <w:r w:rsidRPr="00996C37">
        <w:rPr>
          <w:rFonts w:ascii="Times New Roman" w:hAnsi="Times New Roman" w:cs="Times New Roman"/>
          <w:sz w:val="24"/>
          <w:szCs w:val="24"/>
        </w:rPr>
        <w:t xml:space="preserve"> more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USAF David Grant Medical Center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Clinical Nurse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USAF David Grant Medical Center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Sep 2006 – Sep 2009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3 yrs 1 mo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Provided and directed care for a 25 bed medical inpatient unit with 11 sub specialties emphasizing care of the chronically ill. Monitored responses to interventions for 120 patients/month and collaborated with doctors and other healthcare members in a multidisciplinary approach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University of Kentucky HealthCare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lastRenderedPageBreak/>
        <w:t>CNA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University of Kentucky HealthCare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Jun 2004 – Aug 2006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 xml:space="preserve">2 yrs 3 </w:t>
      </w:r>
      <w:proofErr w:type="spellStart"/>
      <w:r w:rsidRPr="00996C37">
        <w:rPr>
          <w:rFonts w:ascii="Times New Roman" w:hAnsi="Times New Roman" w:cs="Times New Roman"/>
          <w:sz w:val="24"/>
          <w:szCs w:val="24"/>
        </w:rPr>
        <w:t>mos</w:t>
      </w:r>
      <w:proofErr w:type="spellEnd"/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Education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University of Kentucky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University of Kentucky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 xml:space="preserve">Degree </w:t>
      </w:r>
      <w:proofErr w:type="spellStart"/>
      <w:r w:rsidRPr="00996C37">
        <w:rPr>
          <w:rFonts w:ascii="Times New Roman" w:hAnsi="Times New Roman" w:cs="Times New Roman"/>
          <w:sz w:val="24"/>
          <w:szCs w:val="24"/>
        </w:rPr>
        <w:t>NameBachelor</w:t>
      </w:r>
      <w:proofErr w:type="spellEnd"/>
      <w:r w:rsidRPr="00996C37">
        <w:rPr>
          <w:rFonts w:ascii="Times New Roman" w:hAnsi="Times New Roman" w:cs="Times New Roman"/>
          <w:sz w:val="24"/>
          <w:szCs w:val="24"/>
        </w:rPr>
        <w:t xml:space="preserve"> of Science (B.S.</w:t>
      </w:r>
      <w:proofErr w:type="gramStart"/>
      <w:r w:rsidRPr="00996C37">
        <w:rPr>
          <w:rFonts w:ascii="Times New Roman" w:hAnsi="Times New Roman" w:cs="Times New Roman"/>
          <w:sz w:val="24"/>
          <w:szCs w:val="24"/>
        </w:rPr>
        <w:t>)Field</w:t>
      </w:r>
      <w:proofErr w:type="gramEnd"/>
      <w:r w:rsidRPr="00996C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96C37">
        <w:rPr>
          <w:rFonts w:ascii="Times New Roman" w:hAnsi="Times New Roman" w:cs="Times New Roman"/>
          <w:sz w:val="24"/>
          <w:szCs w:val="24"/>
        </w:rPr>
        <w:t>StudyNursing</w:t>
      </w:r>
      <w:proofErr w:type="spellEnd"/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Dates attended or expected graduation2002 – 2006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Activities and Societies: Kappa Delta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Lexington Community College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Lexington Community College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Dates attended or expected graduation2000 – 2002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Skills &amp; Endorsements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Inpatient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See 3 endorsements for Inpatient3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 xml:space="preserve">Brian </w:t>
      </w:r>
      <w:proofErr w:type="spellStart"/>
      <w:r w:rsidRPr="00996C37">
        <w:rPr>
          <w:rFonts w:ascii="Times New Roman" w:hAnsi="Times New Roman" w:cs="Times New Roman"/>
          <w:sz w:val="24"/>
          <w:szCs w:val="24"/>
        </w:rPr>
        <w:t>Guriel</w:t>
      </w:r>
      <w:proofErr w:type="spellEnd"/>
      <w:r w:rsidRPr="00996C37">
        <w:rPr>
          <w:rFonts w:ascii="Times New Roman" w:hAnsi="Times New Roman" w:cs="Times New Roman"/>
          <w:sz w:val="24"/>
          <w:szCs w:val="24"/>
        </w:rPr>
        <w:t xml:space="preserve"> and 2 connections have given endorsements for this skill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Nursing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See 2 endorsements for Nursing2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 xml:space="preserve">Brian </w:t>
      </w:r>
      <w:proofErr w:type="spellStart"/>
      <w:r w:rsidRPr="00996C37">
        <w:rPr>
          <w:rFonts w:ascii="Times New Roman" w:hAnsi="Times New Roman" w:cs="Times New Roman"/>
          <w:sz w:val="24"/>
          <w:szCs w:val="24"/>
        </w:rPr>
        <w:t>Guriel</w:t>
      </w:r>
      <w:proofErr w:type="spellEnd"/>
      <w:r w:rsidRPr="00996C37">
        <w:rPr>
          <w:rFonts w:ascii="Times New Roman" w:hAnsi="Times New Roman" w:cs="Times New Roman"/>
          <w:sz w:val="24"/>
          <w:szCs w:val="24"/>
        </w:rPr>
        <w:t xml:space="preserve"> and 1 connection have given endorsements for this skill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Healthcare Management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See 2 endorsements for Healthcare Management2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Ken Walker and 1 connection have given endorsements for this skill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Industry Knowledge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Healthcare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See 2 endorsements for Healthcare2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6C37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996C37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 xml:space="preserve">See 1 endorsement for </w:t>
      </w:r>
      <w:proofErr w:type="spellStart"/>
      <w:r w:rsidRPr="00996C37">
        <w:rPr>
          <w:rFonts w:ascii="Times New Roman" w:hAnsi="Times New Roman" w:cs="Times New Roman"/>
          <w:sz w:val="24"/>
          <w:szCs w:val="24"/>
        </w:rPr>
        <w:t>Cpr</w:t>
      </w:r>
      <w:proofErr w:type="spellEnd"/>
      <w:r w:rsidRPr="00996C37">
        <w:rPr>
          <w:rFonts w:ascii="Times New Roman" w:hAnsi="Times New Roman" w:cs="Times New Roman"/>
          <w:sz w:val="24"/>
          <w:szCs w:val="24"/>
        </w:rPr>
        <w:t xml:space="preserve"> Certified1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Military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See 1 endorsement for Military1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Patient Safety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See 1 endorsement for Patient Safety1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Hospitals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See 1 endorsement for Hospitals1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6C37">
        <w:rPr>
          <w:rFonts w:ascii="Times New Roman" w:hAnsi="Times New Roman" w:cs="Times New Roman"/>
          <w:sz w:val="24"/>
          <w:szCs w:val="24"/>
        </w:rPr>
        <w:t>DoD</w:t>
      </w:r>
      <w:proofErr w:type="spellEnd"/>
      <w:proofErr w:type="gramEnd"/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See 1 endorsement for DoD1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Emergency Management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Tools &amp; Technologies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EMR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See 2 endorsements for EMR2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 xml:space="preserve">Other Skills 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lastRenderedPageBreak/>
        <w:t>Military Experience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See 1 endorsement for Military Experience1</w:t>
      </w:r>
    </w:p>
    <w:p w:rsidR="00996C37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Security Clearance</w:t>
      </w:r>
    </w:p>
    <w:p w:rsidR="00645D80" w:rsidRPr="00996C37" w:rsidRDefault="00996C37" w:rsidP="00996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C37">
        <w:rPr>
          <w:rFonts w:ascii="Times New Roman" w:hAnsi="Times New Roman" w:cs="Times New Roman"/>
          <w:sz w:val="24"/>
          <w:szCs w:val="24"/>
        </w:rPr>
        <w:t>See 1 endorsement for Security Clearance1</w:t>
      </w:r>
    </w:p>
    <w:sectPr w:rsidR="00645D80" w:rsidRPr="00996C37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6C37"/>
    <w:rsid w:val="00030A9D"/>
    <w:rsid w:val="002F04E4"/>
    <w:rsid w:val="00387C98"/>
    <w:rsid w:val="005F4BD5"/>
    <w:rsid w:val="0078140E"/>
    <w:rsid w:val="00996C37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6C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6C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auto"/>
                        <w:right w:val="none" w:sz="0" w:space="0" w:color="auto"/>
                      </w:divBdr>
                      <w:divsChild>
                        <w:div w:id="38241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7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14182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73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0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40959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57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27565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80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7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1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5273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7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119766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116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2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68323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45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92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8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75582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799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7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7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9348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142221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2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0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57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4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94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87328">
                      <w:marLeft w:val="-360"/>
                      <w:marRight w:val="-360"/>
                      <w:marTop w:val="0"/>
                      <w:marBottom w:val="0"/>
                      <w:divBdr>
                        <w:top w:val="single" w:sz="6" w:space="18" w:color="auto"/>
                        <w:left w:val="none" w:sz="0" w:space="18" w:color="auto"/>
                        <w:bottom w:val="none" w:sz="0" w:space="18" w:color="auto"/>
                        <w:right w:val="none" w:sz="0" w:space="18" w:color="auto"/>
                      </w:divBdr>
                      <w:divsChild>
                        <w:div w:id="25062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71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5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58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2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53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1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8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9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2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4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8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98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4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7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677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2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83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leann-hisle-41aa1670/" TargetMode="External"/><Relationship Id="rId5" Type="http://schemas.openxmlformats.org/officeDocument/2006/relationships/hyperlink" Target="mailto:leann.hisle@gmail.com" TargetMode="External"/><Relationship Id="rId4" Type="http://schemas.openxmlformats.org/officeDocument/2006/relationships/hyperlink" Target="mailto:leannhis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2020-02-04T11:36:00Z</dcterms:created>
  <dcterms:modified xsi:type="dcterms:W3CDTF">2020-02-04T11:38:00Z</dcterms:modified>
</cp:coreProperties>
</file>