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Yalonda</w:t>
            </w:r>
            <w:proofErr w:type="spellEnd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Amerson</w:t>
            </w:r>
            <w:proofErr w:type="spellEnd"/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314-265-3064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yalondaamerson@yahoo.com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US-MO-Saint Peters-63376 ()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6/3/2019 12:49:23 AM</w:t>
            </w:r>
          </w:p>
        </w:tc>
      </w:tr>
    </w:tbl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8" w:rsidRPr="00DE5CA8" w:rsidRDefault="00DE5CA8" w:rsidP="00DE5CA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5CA8">
        <w:rPr>
          <w:rFonts w:ascii="Times New Roman" w:hAnsi="Times New Roman" w:cs="Times New Roman"/>
          <w:sz w:val="24"/>
          <w:szCs w:val="24"/>
        </w:rPr>
        <w:t> Work History</w:t>
      </w:r>
    </w:p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23"/>
        <w:gridCol w:w="2065"/>
      </w:tblGrid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SSM St. Clare Hospital; Guardian Angel In-Home Care Services,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01/01/2012 - 12/31/2016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Registered Nurse/ Float Pool</w:t>
            </w:r>
          </w:p>
        </w:tc>
      </w:tr>
      <w:tr w:rsidR="00DE5CA8" w:rsidRPr="00DE5CA8" w:rsidTr="00DE5C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01/01/2011 - 01/01/2012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Critical Illness Recovery Hospital Nurse</w:t>
            </w:r>
          </w:p>
        </w:tc>
      </w:tr>
      <w:tr w:rsidR="00DE5CA8" w:rsidRPr="00DE5CA8" w:rsidTr="00DE5C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Forest Park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01/01/2006 - 01/01/2011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DE5CA8" w:rsidRPr="00DE5CA8" w:rsidTr="00DE5CA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8" w:rsidRPr="00DE5CA8" w:rsidRDefault="00DE5CA8" w:rsidP="00DE5CA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5CA8">
        <w:rPr>
          <w:rFonts w:ascii="Times New Roman" w:hAnsi="Times New Roman" w:cs="Times New Roman"/>
          <w:sz w:val="24"/>
          <w:szCs w:val="24"/>
        </w:rPr>
        <w:t> Education</w:t>
      </w:r>
    </w:p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3960"/>
        <w:gridCol w:w="1660"/>
        <w:gridCol w:w="6"/>
      </w:tblGrid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Maryville University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Deaconess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8" w:rsidRPr="00DE5CA8" w:rsidRDefault="00DE5CA8" w:rsidP="00DE5CA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5CA8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DE5CA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E5CA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8" w:rsidRPr="00DE5CA8" w:rsidRDefault="00DE5CA8" w:rsidP="00DE5CA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5CA8">
        <w:rPr>
          <w:rFonts w:ascii="Times New Roman" w:hAnsi="Times New Roman" w:cs="Times New Roman"/>
          <w:sz w:val="24"/>
          <w:szCs w:val="24"/>
        </w:rPr>
        <w:t> Desired Position</w:t>
      </w:r>
    </w:p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E5CA8" w:rsidRPr="00DE5CA8" w:rsidTr="00DE5CA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A8" w:rsidRPr="00DE5CA8" w:rsidTr="00DE5CA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A8" w:rsidRPr="00DE5CA8" w:rsidRDefault="00DE5CA8" w:rsidP="00DE5CA8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DE5CA8">
        <w:rPr>
          <w:rFonts w:ascii="Times New Roman" w:hAnsi="Times New Roman" w:cs="Times New Roman"/>
          <w:sz w:val="24"/>
          <w:szCs w:val="24"/>
        </w:rPr>
        <w:t> Resume</w:t>
      </w:r>
    </w:p>
    <w:p w:rsidR="00DE5CA8" w:rsidRPr="00DE5CA8" w:rsidRDefault="00DE5CA8" w:rsidP="00DE5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E5CA8" w:rsidRPr="00DE5CA8" w:rsidTr="00DE5CA8">
        <w:tc>
          <w:tcPr>
            <w:tcW w:w="0" w:type="auto"/>
            <w:shd w:val="clear" w:color="auto" w:fill="FFFFFF"/>
            <w:vAlign w:val="center"/>
            <w:hideMark/>
          </w:tcPr>
          <w:p w:rsid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Yalonda</w:t>
            </w:r>
            <w:proofErr w:type="spellEnd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Amerson</w:t>
            </w:r>
            <w:proofErr w:type="spellEnd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 MSN, APRN, FNP-BC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1220 Cashmere Lane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St. Peters, MO. 63376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Home 314.265.3064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yalondaamerson@yahoo.com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OBJECTIVE Seeking a Family Nurse Practitioner position in multidisciplinary clinic, Conventional Dr. office,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Hospital, Urgent Care or related position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 School of Nursing, St. Louis, MO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 degree / Family Nurse Practitioner Graduated: May 2016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GPA: 3.75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Nursing, St. Louis, MO.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Oct. 2008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Deaconess College of Nursing, St. Louis, MO.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Associate of Nursing, Dec. 2005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Applied Technology, Town &amp;amp; Country, MO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Nurse, Sept. 2000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 EXPERIENCE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Maryville University School of Nursing, Saint Louis, MO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2013-2015. Participated in several clinical rotations throughout St. Louis, MO area including: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Barnes-Jewish Cancer Center- Provided comprehensive care to primarily Oncology population of adults,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primary care, case management, and medication management on an outpatient basis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St. Louis University Hospital - Bone Marrow Transplant Unit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Managed the care of Oncology population of adults, primary care, case management, and medication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management on the hospitalized patient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Peoples Health Clinic- Provided family practice care of all ages including obtaining histories and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performing assessments, order and review results of diagnostic tests, including EKGs and laboratory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results. Make diagnoses, prescribe treatment regimens, and monitor efficacy of treatment Provide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health education and preventative services STD screening and treatment, OB/ GYN exams and well child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visits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2006 to 2011 Forest Park Hospital St. Louis, MO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Experienced Emergency Room RN with over 5 years of experience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Managed the care of complex disease processes and emergent trauma patients.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Dedicated member of a Level 1 Triage Core Team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Completed a well-structured and comprehensive course on the Emergency Severity Index ( ESI) triage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system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Experienced Float to various departments including </w:t>
            </w:r>
            <w:proofErr w:type="spellStart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 xml:space="preserve"> lab and Cardiac clinic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2011 to 2012 Select Specialty Hospital St. Louis, MO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Critical Illness Recovery Hospital Nurse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Managed a 47 bed LT Acute Care Hospital, of a 80 bed hospital with 7,000 visits that contains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dedicated Primary Care focus for patients with acute or chronic respiratory disorders.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Responsible units include Ventilator Weaning, Wound Care, &amp;amp; Let Hope Thrive.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Manager of 64 FTE's.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Led three interdepartmental task forces that met to develop improved outcomes and processes.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Served as a liaison to nursing staff, physicians and other health care personnel.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Accountable for implementing the structure of patient safety, customer satisfaction and quality.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the delivery of evidenced based practice and the continuum support of staff.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2012 to 2016 SSM St. Clare Hospital Fenton, MO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Float Pool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180 bed hospital, ED with 30 beds, 30-40,000 visits annually and ICU flow / including hospital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staffing, and productivity.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Relief Charge Nurse for Labor and Delivery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Level 2 Labor and Delivery unit with an average of over 150 births per month.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Ability to circulate the OR and manage the ill mother and infant.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E5CA8" w:rsidRPr="00DE5CA8" w:rsidRDefault="00DE5CA8" w:rsidP="00DE5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Experienced Float in level 2 Emergency Department as needed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2015 to presently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Guardian Angel In-Home Care Services, LLC St. Louis, MO Family Nurse Practitioner/ Provided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health promotion and disease prevention to direct care and counseling across the lifespan.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* Developing treatment plans for acute and chronic diseases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* Educating and guiding patients on disease prevention and healthy lifestyle habits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* Understanding the changes in health promotion throughout the aging process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* Conducting exams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* Performing diagnostic tests and screening evaluations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* Managing overall patient care regarding lifestyle and development issues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* Emphasizing preventative care and disease management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* Prescribing medication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PROFESSIONAL LICENSES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MO License- 2006004372 Missouri State Board of Nursing - RN/with multi-state privileges. Family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Nurse Practitioner- Certification #2016023765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SKILLS AND CERTIFICATIONS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ACLS/Advanced Cardiac Life Support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BLS/Basic Life Support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Suture class by Trauma ER MD,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Accomplished technique includes simple interrupted, vertical mattress suture, horizontal suture and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subcutaneous suture technique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Familiar with types of sutures / absorbable, </w:t>
            </w:r>
            <w:proofErr w:type="spellStart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nonabsorbable</w:t>
            </w:r>
            <w:proofErr w:type="spellEnd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 xml:space="preserve"> and basic principles of wound healing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Proficient with </w:t>
            </w:r>
            <w:proofErr w:type="spellStart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I&amp;amp;D</w:t>
            </w:r>
            <w:proofErr w:type="spellEnd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 xml:space="preserve"> and Staple removal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HONORS &amp;amp; ORGANIZATIONS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Present Member of Sigma </w:t>
            </w:r>
            <w:proofErr w:type="spellStart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>Thea</w:t>
            </w:r>
            <w:proofErr w:type="spellEnd"/>
            <w:r w:rsidRPr="00DE5CA8">
              <w:rPr>
                <w:rFonts w:ascii="Times New Roman" w:hAnsi="Times New Roman" w:cs="Times New Roman"/>
                <w:sz w:val="24"/>
                <w:szCs w:val="24"/>
              </w:rPr>
              <w:t xml:space="preserve"> Tau International Honor Society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Present Member of American Nurse Association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Present Member of American Association of Nurse Practitioners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PROFESSIONAL REFERENCES</w:t>
            </w:r>
            <w:r w:rsidRPr="00DE5CA8">
              <w:rPr>
                <w:rFonts w:ascii="Times New Roman" w:hAnsi="Times New Roman" w:cs="Times New Roman"/>
                <w:sz w:val="24"/>
                <w:szCs w:val="24"/>
              </w:rPr>
              <w:br/>
              <w:t>Available upon request</w:t>
            </w:r>
          </w:p>
        </w:tc>
      </w:tr>
    </w:tbl>
    <w:p w:rsidR="009B2610" w:rsidRPr="00DE5CA8" w:rsidRDefault="009B2610">
      <w:pPr>
        <w:rPr>
          <w:rFonts w:ascii="Times New Roman" w:hAnsi="Times New Roman" w:cs="Times New Roman"/>
          <w:sz w:val="24"/>
          <w:szCs w:val="24"/>
        </w:rPr>
      </w:pPr>
    </w:p>
    <w:sectPr w:rsidR="009B2610" w:rsidRPr="00DE5CA8" w:rsidSect="009B2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CA8"/>
    <w:rsid w:val="009B2610"/>
    <w:rsid w:val="00DE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04906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38310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66124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01562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2020-02-05T06:20:00Z</dcterms:created>
  <dcterms:modified xsi:type="dcterms:W3CDTF">2020-02-05T06:30:00Z</dcterms:modified>
</cp:coreProperties>
</file>