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Casey Nguyen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579EF">
          <w:rPr>
            <w:rStyle w:val="Hyperlink"/>
            <w:rFonts w:ascii="Times New Roman" w:hAnsi="Times New Roman" w:cs="Times New Roman"/>
            <w:sz w:val="24"/>
            <w:szCs w:val="24"/>
          </w:rPr>
          <w:t>clorenzo86@gmail.com</w:t>
        </w:r>
      </w:hyperlink>
      <w:r w:rsidRPr="00457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579E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https://www.linkedin.com/in/casey-nguyen-a05b2841</w:t>
        </w:r>
      </w:hyperlink>
      <w:r w:rsidRPr="00457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Critical Care RN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 xml:space="preserve">Chicago, Illinois, United </w:t>
      </w:r>
      <w:proofErr w:type="spellStart"/>
      <w:r w:rsidRPr="004579E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579E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Previous positions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RN at Fresenius Medical Care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Education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Chamberlain College of Nursing, Bachelor of Science, Nursing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Experience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Registered Nurse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Presence Health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 xml:space="preserve">June 2014 – </w:t>
      </w:r>
      <w:proofErr w:type="gramStart"/>
      <w:r w:rsidRPr="004579E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579EF">
        <w:rPr>
          <w:rFonts w:ascii="Times New Roman" w:hAnsi="Times New Roman" w:cs="Times New Roman"/>
          <w:sz w:val="24"/>
          <w:szCs w:val="24"/>
        </w:rPr>
        <w:t>5 years 8 months)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 xml:space="preserve">ICU, </w:t>
      </w:r>
      <w:proofErr w:type="spellStart"/>
      <w:r w:rsidRPr="004579EF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RN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Fresenius Medical Care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January 2012 – June 2014(2 years 5 months</w:t>
      </w:r>
      <w:proofErr w:type="gramStart"/>
      <w:r w:rsidRPr="004579EF">
        <w:rPr>
          <w:rFonts w:ascii="Times New Roman" w:hAnsi="Times New Roman" w:cs="Times New Roman"/>
          <w:sz w:val="24"/>
          <w:szCs w:val="24"/>
        </w:rPr>
        <w:t>)Northwestern</w:t>
      </w:r>
      <w:proofErr w:type="gramEnd"/>
      <w:r w:rsidRPr="004579EF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Education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2009 – 2011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Student Nurse Association- Board of Directors (Spring 2011), Chamberlain College of Nursing Honor Society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Bachelor of Arts, Psychology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2004 – 2008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 xml:space="preserve">Alpha Phi Omega- Sigma </w:t>
      </w:r>
      <w:proofErr w:type="spellStart"/>
      <w:r w:rsidRPr="004579EF">
        <w:rPr>
          <w:rFonts w:ascii="Times New Roman" w:hAnsi="Times New Roman" w:cs="Times New Roman"/>
          <w:sz w:val="24"/>
          <w:szCs w:val="24"/>
        </w:rPr>
        <w:t>Sigma</w:t>
      </w:r>
      <w:proofErr w:type="spellEnd"/>
      <w:r w:rsidRPr="004579EF">
        <w:rPr>
          <w:rFonts w:ascii="Times New Roman" w:hAnsi="Times New Roman" w:cs="Times New Roman"/>
          <w:sz w:val="24"/>
          <w:szCs w:val="24"/>
        </w:rPr>
        <w:t xml:space="preserve"> Chapter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Chicago Care Training Center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Basic Nurse Assistant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TNCC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Epic Systems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79EF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4579EF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Public Health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579EF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Healthcare Management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Emergency Room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Nursing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NRP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Wound Care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Critical Thinking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Patient Safety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Nursing Education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Registered Nurses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Hospitals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Palliative Care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Business Networking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IV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Acute Care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Clinical Research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Telemetry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Nursing Care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Inpatient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Patient Education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Direct Patient Care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EKG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Medical/Surgical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EMR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ACLS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Home Care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Healthcare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Medicine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Community Health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Vital Signs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CPR Certified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BCLS</w:t>
      </w:r>
    </w:p>
    <w:p w:rsidR="00F063FC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Patient Advocacy</w:t>
      </w:r>
    </w:p>
    <w:p w:rsidR="00645D80" w:rsidRPr="004579EF" w:rsidRDefault="00F063FC" w:rsidP="00F063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9EF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645D80" w:rsidRPr="004579E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3FC"/>
    <w:rsid w:val="002F04E4"/>
    <w:rsid w:val="00387C98"/>
    <w:rsid w:val="004579EF"/>
    <w:rsid w:val="005F4BD5"/>
    <w:rsid w:val="0078140E"/>
    <w:rsid w:val="009B4C48"/>
    <w:rsid w:val="009B6D3E"/>
    <w:rsid w:val="00AD0517"/>
    <w:rsid w:val="00B0715D"/>
    <w:rsid w:val="00BE7011"/>
    <w:rsid w:val="00C26FE6"/>
    <w:rsid w:val="00C329E1"/>
    <w:rsid w:val="00E943ED"/>
    <w:rsid w:val="00EE77F2"/>
    <w:rsid w:val="00F063FC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3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63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sey-nguyen-a05b2841" TargetMode="External"/><Relationship Id="rId4" Type="http://schemas.openxmlformats.org/officeDocument/2006/relationships/hyperlink" Target="mailto:clorenzo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2020-02-06T06:08:00Z</dcterms:created>
  <dcterms:modified xsi:type="dcterms:W3CDTF">2020-02-06T06:08:00Z</dcterms:modified>
</cp:coreProperties>
</file>