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 xml:space="preserve">Rich </w:t>
      </w:r>
      <w:proofErr w:type="spellStart"/>
      <w:r w:rsidRPr="00AD4F89">
        <w:rPr>
          <w:rFonts w:ascii="Times New Roman" w:hAnsi="Times New Roman" w:cs="Times New Roman"/>
          <w:sz w:val="24"/>
          <w:szCs w:val="24"/>
        </w:rPr>
        <w:t>Brandow</w:t>
      </w:r>
      <w:proofErr w:type="spellEnd"/>
    </w:p>
    <w:p w:rsidR="00AD4F89" w:rsidRDefault="00AD4F89" w:rsidP="00AD4F89">
      <w:pPr>
        <w:pStyle w:val="NoSpacing"/>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w:instrText>
      </w:r>
      <w:r w:rsidRPr="00AD4F89">
        <w:rPr>
          <w:rFonts w:ascii="Times New Roman" w:hAnsi="Times New Roman" w:cs="Times New Roman"/>
          <w:sz w:val="24"/>
          <w:szCs w:val="24"/>
        </w:rPr>
        <w:instrText>richbrandow@hotmail.com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F9304C">
        <w:rPr>
          <w:rStyle w:val="Hyperlink"/>
          <w:rFonts w:ascii="Times New Roman" w:hAnsi="Times New Roman" w:cs="Times New Roman"/>
          <w:sz w:val="24"/>
          <w:szCs w:val="24"/>
        </w:rPr>
        <w:t>richbrandow@hotmail.com</w:t>
      </w:r>
      <w:r>
        <w:rPr>
          <w:rFonts w:ascii="Times New Roman" w:hAnsi="Times New Roman" w:cs="Times New Roman"/>
          <w:sz w:val="24"/>
          <w:szCs w:val="24"/>
        </w:rPr>
        <w:fldChar w:fldCharType="end"/>
      </w:r>
    </w:p>
    <w:p w:rsidR="00AD4F89" w:rsidRPr="00AD4F89" w:rsidRDefault="00AD4F89" w:rsidP="00AD4F89">
      <w:pPr>
        <w:pStyle w:val="NoSpacing"/>
        <w:rPr>
          <w:rFonts w:ascii="Times New Roman" w:hAnsi="Times New Roman" w:cs="Times New Roman"/>
          <w:sz w:val="24"/>
          <w:szCs w:val="24"/>
        </w:rPr>
      </w:pPr>
      <w:hyperlink r:id="rId4" w:history="1">
        <w:r w:rsidRPr="00F9304C">
          <w:rPr>
            <w:rStyle w:val="Hyperlink"/>
            <w:rFonts w:ascii="Times New Roman" w:hAnsi="Times New Roman" w:cs="Times New Roman"/>
            <w:sz w:val="24"/>
            <w:szCs w:val="24"/>
          </w:rPr>
          <w:t>https://www.linkedin.com/in/rich-brandow-52910484</w:t>
        </w:r>
      </w:hyperlink>
      <w:r>
        <w:rPr>
          <w:rFonts w:ascii="Times New Roman" w:hAnsi="Times New Roman" w:cs="Times New Roman"/>
          <w:sz w:val="24"/>
          <w:szCs w:val="24"/>
        </w:rPr>
        <w:t xml:space="preserve"> </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Long Term Care Supervisor/RN at Northeast Nebraska Area Agency on Aging</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 xml:space="preserve">Laurel, Nebraska, United </w:t>
      </w:r>
      <w:proofErr w:type="spellStart"/>
      <w:r w:rsidRPr="00AD4F89">
        <w:rPr>
          <w:rFonts w:ascii="Times New Roman" w:hAnsi="Times New Roman" w:cs="Times New Roman"/>
          <w:sz w:val="24"/>
          <w:szCs w:val="24"/>
        </w:rPr>
        <w:t>StatesHospital</w:t>
      </w:r>
      <w:proofErr w:type="spellEnd"/>
      <w:r w:rsidRPr="00AD4F89">
        <w:rPr>
          <w:rFonts w:ascii="Times New Roman" w:hAnsi="Times New Roman" w:cs="Times New Roman"/>
          <w:sz w:val="24"/>
          <w:szCs w:val="24"/>
        </w:rPr>
        <w:t xml:space="preserve"> &amp; Health </w:t>
      </w:r>
      <w:proofErr w:type="spellStart"/>
      <w:r w:rsidRPr="00AD4F89">
        <w:rPr>
          <w:rFonts w:ascii="Times New Roman" w:hAnsi="Times New Roman" w:cs="Times New Roman"/>
          <w:sz w:val="24"/>
          <w:szCs w:val="24"/>
        </w:rPr>
        <w:t>Carevia</w:t>
      </w:r>
      <w:proofErr w:type="spellEnd"/>
      <w:r w:rsidRPr="00AD4F89">
        <w:rPr>
          <w:rFonts w:ascii="Times New Roman" w:hAnsi="Times New Roman" w:cs="Times New Roman"/>
          <w:sz w:val="24"/>
          <w:szCs w:val="24"/>
        </w:rPr>
        <w:t xml:space="preserve"> LinkedIn</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Previous positions</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RN Services Coordination, Case Management at Northeast Nebraska Area Agency on Aging</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Assistant Director of Nursing at Hillcrest Care Center</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Education</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St. Luke's College of Nursing, Sioux City, IA, Diploma, Registered Nursing/Registered Nurse</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Summary</w:t>
      </w:r>
    </w:p>
    <w:p w:rsidR="00AD4F89" w:rsidRPr="00AD4F89" w:rsidRDefault="00AD4F89" w:rsidP="00AD4F89">
      <w:pPr>
        <w:pStyle w:val="NoSpacing"/>
        <w:rPr>
          <w:rFonts w:ascii="Times New Roman" w:hAnsi="Times New Roman" w:cs="Times New Roman"/>
          <w:sz w:val="24"/>
          <w:szCs w:val="24"/>
        </w:rPr>
      </w:pPr>
      <w:proofErr w:type="gramStart"/>
      <w:r w:rsidRPr="00AD4F89">
        <w:rPr>
          <w:rFonts w:ascii="Times New Roman" w:hAnsi="Times New Roman" w:cs="Times New Roman"/>
          <w:sz w:val="24"/>
          <w:szCs w:val="24"/>
        </w:rPr>
        <w:t>Experienced Supervisor with a demonstrated history of working in the hospital, Long Term Care, Case Management &amp; health care industry.</w:t>
      </w:r>
      <w:proofErr w:type="gramEnd"/>
      <w:r w:rsidRPr="00AD4F89">
        <w:rPr>
          <w:rFonts w:ascii="Times New Roman" w:hAnsi="Times New Roman" w:cs="Times New Roman"/>
          <w:sz w:val="24"/>
          <w:szCs w:val="24"/>
        </w:rPr>
        <w:t xml:space="preserve"> </w:t>
      </w:r>
      <w:proofErr w:type="gramStart"/>
      <w:r w:rsidRPr="00AD4F89">
        <w:rPr>
          <w:rFonts w:ascii="Times New Roman" w:hAnsi="Times New Roman" w:cs="Times New Roman"/>
          <w:sz w:val="24"/>
          <w:szCs w:val="24"/>
        </w:rPr>
        <w:t>Skilled in Case Management, Patient Safety, Acute Care, Quality Improvement, and Home Care.</w:t>
      </w:r>
      <w:proofErr w:type="gramEnd"/>
      <w:r w:rsidRPr="00AD4F89">
        <w:rPr>
          <w:rFonts w:ascii="Times New Roman" w:hAnsi="Times New Roman" w:cs="Times New Roman"/>
          <w:sz w:val="24"/>
          <w:szCs w:val="24"/>
        </w:rPr>
        <w:t xml:space="preserve"> Strong sales professional with a Diploma focused in Registered Nursing/Registered Nurse from St. Luke's College of Nursing, Sioux City, IA.</w:t>
      </w:r>
    </w:p>
    <w:p w:rsidR="00AD4F89" w:rsidRDefault="00AD4F89" w:rsidP="00AD4F89">
      <w:pPr>
        <w:pStyle w:val="NoSpacing"/>
        <w:rPr>
          <w:rFonts w:ascii="Times New Roman" w:hAnsi="Times New Roman" w:cs="Times New Roman"/>
          <w:sz w:val="24"/>
          <w:szCs w:val="24"/>
        </w:rPr>
      </w:pP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Experience</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Long Term Care Supervisor/RN</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Northeast Nebraska Area Agency on Aging</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 xml:space="preserve">April 2001 – </w:t>
      </w:r>
      <w:proofErr w:type="gramStart"/>
      <w:r w:rsidRPr="00AD4F89">
        <w:rPr>
          <w:rFonts w:ascii="Times New Roman" w:hAnsi="Times New Roman" w:cs="Times New Roman"/>
          <w:sz w:val="24"/>
          <w:szCs w:val="24"/>
        </w:rPr>
        <w:t>Present(</w:t>
      </w:r>
      <w:proofErr w:type="gramEnd"/>
      <w:r w:rsidRPr="00AD4F89">
        <w:rPr>
          <w:rFonts w:ascii="Times New Roman" w:hAnsi="Times New Roman" w:cs="Times New Roman"/>
          <w:sz w:val="24"/>
          <w:szCs w:val="24"/>
        </w:rPr>
        <w:t>18 years 10 months)</w:t>
      </w:r>
    </w:p>
    <w:p w:rsidR="00AD4F89" w:rsidRPr="00AD4F89" w:rsidRDefault="00AD4F89" w:rsidP="00AD4F89">
      <w:pPr>
        <w:pStyle w:val="NoSpacing"/>
        <w:rPr>
          <w:rFonts w:ascii="Times New Roman" w:hAnsi="Times New Roman" w:cs="Times New Roman"/>
          <w:sz w:val="24"/>
          <w:szCs w:val="24"/>
        </w:rPr>
      </w:pPr>
    </w:p>
    <w:p w:rsidR="00AD4F89" w:rsidRPr="00AD4F89" w:rsidRDefault="00AD4F89" w:rsidP="00AD4F89">
      <w:pPr>
        <w:pStyle w:val="NoSpacing"/>
        <w:rPr>
          <w:rFonts w:ascii="Times New Roman" w:hAnsi="Times New Roman" w:cs="Times New Roman"/>
          <w:sz w:val="24"/>
          <w:szCs w:val="24"/>
        </w:rPr>
      </w:pPr>
      <w:proofErr w:type="gramStart"/>
      <w:r w:rsidRPr="00AD4F89">
        <w:rPr>
          <w:rFonts w:ascii="Times New Roman" w:hAnsi="Times New Roman" w:cs="Times New Roman"/>
          <w:sz w:val="24"/>
          <w:szCs w:val="24"/>
        </w:rPr>
        <w:t>Supervisor for CHOICES, Home and Community Based Services for clients age 65 and older.</w:t>
      </w:r>
      <w:proofErr w:type="gramEnd"/>
    </w:p>
    <w:p w:rsidR="00AD4F89" w:rsidRPr="00AD4F89" w:rsidRDefault="00AD4F89" w:rsidP="00AD4F89">
      <w:pPr>
        <w:pStyle w:val="NoSpacing"/>
        <w:rPr>
          <w:rFonts w:ascii="Times New Roman" w:hAnsi="Times New Roman" w:cs="Times New Roman"/>
          <w:sz w:val="24"/>
          <w:szCs w:val="24"/>
        </w:rPr>
      </w:pP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RN Services Coordination, Case Management</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Northeast Nebraska Area Agency on Aging</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December 1999 – April 2001(1 year 4 months</w:t>
      </w:r>
      <w:proofErr w:type="gramStart"/>
      <w:r w:rsidRPr="00AD4F89">
        <w:rPr>
          <w:rFonts w:ascii="Times New Roman" w:hAnsi="Times New Roman" w:cs="Times New Roman"/>
          <w:sz w:val="24"/>
          <w:szCs w:val="24"/>
        </w:rPr>
        <w:t>)Norfolk</w:t>
      </w:r>
      <w:proofErr w:type="gramEnd"/>
      <w:r w:rsidRPr="00AD4F89">
        <w:rPr>
          <w:rFonts w:ascii="Times New Roman" w:hAnsi="Times New Roman" w:cs="Times New Roman"/>
          <w:sz w:val="24"/>
          <w:szCs w:val="24"/>
        </w:rPr>
        <w:t>, NE</w:t>
      </w:r>
    </w:p>
    <w:p w:rsidR="00AD4F89" w:rsidRPr="00AD4F89" w:rsidRDefault="00AD4F89" w:rsidP="00AD4F89">
      <w:pPr>
        <w:pStyle w:val="NoSpacing"/>
        <w:rPr>
          <w:rFonts w:ascii="Times New Roman" w:hAnsi="Times New Roman" w:cs="Times New Roman"/>
          <w:sz w:val="24"/>
          <w:szCs w:val="24"/>
        </w:rPr>
      </w:pP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 xml:space="preserve">Providing Case Management for clients age 65, and older, who meet nursing facility level of care to allow them to live as independently as possible, in the living situation of their </w:t>
      </w:r>
      <w:proofErr w:type="gramStart"/>
      <w:r w:rsidRPr="00AD4F89">
        <w:rPr>
          <w:rFonts w:ascii="Times New Roman" w:hAnsi="Times New Roman" w:cs="Times New Roman"/>
          <w:sz w:val="24"/>
          <w:szCs w:val="24"/>
        </w:rPr>
        <w:t>choice.</w:t>
      </w:r>
      <w:proofErr w:type="gramEnd"/>
    </w:p>
    <w:p w:rsidR="00AD4F89" w:rsidRPr="00AD4F89" w:rsidRDefault="00AD4F89" w:rsidP="00AD4F89">
      <w:pPr>
        <w:pStyle w:val="NoSpacing"/>
        <w:rPr>
          <w:rFonts w:ascii="Times New Roman" w:hAnsi="Times New Roman" w:cs="Times New Roman"/>
          <w:sz w:val="24"/>
          <w:szCs w:val="24"/>
        </w:rPr>
      </w:pP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Assistant Director of Nursing</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Hillcrest Care Center</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October 1995 – December 1999(4 years 2 months)</w:t>
      </w:r>
    </w:p>
    <w:p w:rsidR="00AD4F89" w:rsidRPr="00AD4F89" w:rsidRDefault="00AD4F89" w:rsidP="00AD4F89">
      <w:pPr>
        <w:pStyle w:val="NoSpacing"/>
        <w:rPr>
          <w:rFonts w:ascii="Times New Roman" w:hAnsi="Times New Roman" w:cs="Times New Roman"/>
          <w:sz w:val="24"/>
          <w:szCs w:val="24"/>
        </w:rPr>
      </w:pP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Parkview Haven</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Coleridge, NE</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August 1994 – October 1995(1 year 2 months)</w:t>
      </w:r>
    </w:p>
    <w:p w:rsidR="00AD4F89" w:rsidRPr="00AD4F89" w:rsidRDefault="00AD4F89" w:rsidP="00AD4F89">
      <w:pPr>
        <w:pStyle w:val="NoSpacing"/>
        <w:rPr>
          <w:rFonts w:ascii="Times New Roman" w:hAnsi="Times New Roman" w:cs="Times New Roman"/>
          <w:sz w:val="24"/>
          <w:szCs w:val="24"/>
        </w:rPr>
      </w:pP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Education</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St. Luke's College of Nursing, Sioux City, IA</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Diploma, Registered Nursing/Registered Nurse</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1991 – 1994</w:t>
      </w:r>
    </w:p>
    <w:p w:rsidR="00AD4F89" w:rsidRPr="00AD4F89" w:rsidRDefault="00AD4F89" w:rsidP="00AD4F89">
      <w:pPr>
        <w:pStyle w:val="NoSpacing"/>
        <w:rPr>
          <w:rFonts w:ascii="Times New Roman" w:hAnsi="Times New Roman" w:cs="Times New Roman"/>
          <w:sz w:val="24"/>
          <w:szCs w:val="24"/>
        </w:rPr>
      </w:pP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Class Salutatorian</w:t>
      </w:r>
    </w:p>
    <w:p w:rsidR="00AD4F89" w:rsidRPr="00AD4F89" w:rsidRDefault="00AD4F89" w:rsidP="00AD4F89">
      <w:pPr>
        <w:pStyle w:val="NoSpacing"/>
        <w:rPr>
          <w:rFonts w:ascii="Times New Roman" w:hAnsi="Times New Roman" w:cs="Times New Roman"/>
          <w:sz w:val="24"/>
          <w:szCs w:val="24"/>
        </w:rPr>
      </w:pP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Skills &amp; Expertise</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lastRenderedPageBreak/>
        <w:t>Quality Improvement</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Managed Care</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Healthcare Management</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Elder Care</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Nursing</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BLS</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Patient Safety</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Hospitals</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Long-term Care</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Acute Care</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Inpatient</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Home Care</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Healthcare</w:t>
      </w:r>
    </w:p>
    <w:p w:rsidR="00AD4F89"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Case Management</w:t>
      </w:r>
    </w:p>
    <w:p w:rsidR="00645D80" w:rsidRPr="00AD4F89" w:rsidRDefault="00AD4F89" w:rsidP="00AD4F89">
      <w:pPr>
        <w:pStyle w:val="NoSpacing"/>
        <w:rPr>
          <w:rFonts w:ascii="Times New Roman" w:hAnsi="Times New Roman" w:cs="Times New Roman"/>
          <w:sz w:val="24"/>
          <w:szCs w:val="24"/>
        </w:rPr>
      </w:pPr>
      <w:r w:rsidRPr="00AD4F89">
        <w:rPr>
          <w:rFonts w:ascii="Times New Roman" w:hAnsi="Times New Roman" w:cs="Times New Roman"/>
          <w:sz w:val="24"/>
          <w:szCs w:val="24"/>
        </w:rPr>
        <w:t>Health Education</w:t>
      </w:r>
    </w:p>
    <w:sectPr w:rsidR="00645D80" w:rsidRPr="00AD4F89"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4F89"/>
    <w:rsid w:val="002F04E4"/>
    <w:rsid w:val="00387C98"/>
    <w:rsid w:val="00585BDA"/>
    <w:rsid w:val="005F4BD5"/>
    <w:rsid w:val="0078140E"/>
    <w:rsid w:val="009B6D3E"/>
    <w:rsid w:val="00AD0517"/>
    <w:rsid w:val="00AD4F89"/>
    <w:rsid w:val="00B0715D"/>
    <w:rsid w:val="00BE7011"/>
    <w:rsid w:val="00C26FE6"/>
    <w:rsid w:val="00C329E1"/>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4F89"/>
    <w:pPr>
      <w:spacing w:after="0" w:line="240" w:lineRule="auto"/>
    </w:pPr>
  </w:style>
  <w:style w:type="character" w:styleId="Hyperlink">
    <w:name w:val="Hyperlink"/>
    <w:basedOn w:val="DefaultParagraphFont"/>
    <w:uiPriority w:val="99"/>
    <w:unhideWhenUsed/>
    <w:rsid w:val="00AD4F8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735328">
      <w:bodyDiv w:val="1"/>
      <w:marLeft w:val="0"/>
      <w:marRight w:val="0"/>
      <w:marTop w:val="0"/>
      <w:marBottom w:val="0"/>
      <w:divBdr>
        <w:top w:val="none" w:sz="0" w:space="0" w:color="auto"/>
        <w:left w:val="none" w:sz="0" w:space="0" w:color="auto"/>
        <w:bottom w:val="none" w:sz="0" w:space="0" w:color="auto"/>
        <w:right w:val="none" w:sz="0" w:space="0" w:color="auto"/>
      </w:divBdr>
      <w:divsChild>
        <w:div w:id="1037775565">
          <w:marLeft w:val="0"/>
          <w:marRight w:val="0"/>
          <w:marTop w:val="0"/>
          <w:marBottom w:val="0"/>
          <w:divBdr>
            <w:top w:val="none" w:sz="0" w:space="0" w:color="auto"/>
            <w:left w:val="none" w:sz="0" w:space="0" w:color="auto"/>
            <w:bottom w:val="none" w:sz="0" w:space="0" w:color="auto"/>
            <w:right w:val="none" w:sz="0" w:space="0" w:color="auto"/>
          </w:divBdr>
        </w:div>
      </w:divsChild>
    </w:div>
    <w:div w:id="1893812272">
      <w:bodyDiv w:val="1"/>
      <w:marLeft w:val="0"/>
      <w:marRight w:val="0"/>
      <w:marTop w:val="0"/>
      <w:marBottom w:val="0"/>
      <w:divBdr>
        <w:top w:val="none" w:sz="0" w:space="0" w:color="auto"/>
        <w:left w:val="none" w:sz="0" w:space="0" w:color="auto"/>
        <w:bottom w:val="none" w:sz="0" w:space="0" w:color="auto"/>
        <w:right w:val="none" w:sz="0" w:space="0" w:color="auto"/>
      </w:divBdr>
      <w:divsChild>
        <w:div w:id="572592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kedin.com/in/rich-brandow-52910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2020-02-07T09:35:00Z</dcterms:created>
  <dcterms:modified xsi:type="dcterms:W3CDTF">2020-02-07T09:39:00Z</dcterms:modified>
</cp:coreProperties>
</file>