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Laurie Sabol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 xml:space="preserve">4504 Fox Creek Trail, Crystal Lake, IL 60012 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815-482-7506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sabs4@comcast.net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lkat007@yahoo.com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PROFILE</w:t>
      </w:r>
    </w:p>
    <w:p w:rsidR="008563FD" w:rsidRPr="008563FD" w:rsidRDefault="0038574E" w:rsidP="00856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563FD" w:rsidRPr="008563FD">
        <w:rPr>
          <w:rFonts w:ascii="Times New Roman" w:hAnsi="Times New Roman" w:cs="Times New Roman"/>
          <w:sz w:val="24"/>
          <w:szCs w:val="24"/>
        </w:rPr>
        <w:t>aried nursing background including community health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Nursing at a primary care clinic for uninsured adults and bedside critical care nursing.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3FD">
        <w:rPr>
          <w:rFonts w:ascii="Times New Roman" w:hAnsi="Times New Roman" w:cs="Times New Roman"/>
          <w:sz w:val="24"/>
          <w:szCs w:val="24"/>
        </w:rPr>
        <w:t>CCRN, ACLS certified.</w:t>
      </w:r>
      <w:proofErr w:type="gramEnd"/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EXPERIENCE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ICU RN, Medical Staff Networking, April 2016-present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Bedside ICU nursing for Centegra Health System, McHenry and Huntley and Presence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Health Elgin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ICU RN, Provena St. Joseph Hospital-Elgin, May 2011-Nov 2015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Direct bedside care for critically ill adults including ventilator patients, surgical,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3FD">
        <w:rPr>
          <w:rFonts w:ascii="Times New Roman" w:hAnsi="Times New Roman" w:cs="Times New Roman"/>
          <w:sz w:val="24"/>
          <w:szCs w:val="24"/>
        </w:rPr>
        <w:t>Trauma, post-open heart.</w:t>
      </w:r>
      <w:proofErr w:type="gramEnd"/>
      <w:r w:rsidRPr="008563FD">
        <w:rPr>
          <w:rFonts w:ascii="Times New Roman" w:hAnsi="Times New Roman" w:cs="Times New Roman"/>
          <w:sz w:val="24"/>
          <w:szCs w:val="24"/>
        </w:rPr>
        <w:t xml:space="preserve"> Administer IV medications requiring close monitoring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3FD">
        <w:rPr>
          <w:rFonts w:ascii="Times New Roman" w:hAnsi="Times New Roman" w:cs="Times New Roman"/>
          <w:sz w:val="24"/>
          <w:szCs w:val="24"/>
        </w:rPr>
        <w:t>Including vasoactive drugs, paralytics and sedation.</w:t>
      </w:r>
      <w:proofErr w:type="gramEnd"/>
      <w:r w:rsidRPr="008563FD">
        <w:rPr>
          <w:rFonts w:ascii="Times New Roman" w:hAnsi="Times New Roman" w:cs="Times New Roman"/>
          <w:sz w:val="24"/>
          <w:szCs w:val="24"/>
        </w:rPr>
        <w:t xml:space="preserve"> Experience with CVVHD, ARDS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3FD">
        <w:rPr>
          <w:rFonts w:ascii="Times New Roman" w:hAnsi="Times New Roman" w:cs="Times New Roman"/>
          <w:sz w:val="24"/>
          <w:szCs w:val="24"/>
        </w:rPr>
        <w:t>Prone therapy, hemodynamic monitoring.</w:t>
      </w:r>
      <w:proofErr w:type="gramEnd"/>
      <w:r w:rsidRPr="008563FD">
        <w:rPr>
          <w:rFonts w:ascii="Times New Roman" w:hAnsi="Times New Roman" w:cs="Times New Roman"/>
          <w:sz w:val="24"/>
          <w:szCs w:val="24"/>
        </w:rPr>
        <w:t xml:space="preserve"> Occasional Charge/Rapid Response RN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Clinic nurse, Family Health Partnership Clinic, 2008-2015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Assess the needs of uninsured patients with chronic health issues. Manage patient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3FD">
        <w:rPr>
          <w:rFonts w:ascii="Times New Roman" w:hAnsi="Times New Roman" w:cs="Times New Roman"/>
          <w:sz w:val="24"/>
          <w:szCs w:val="24"/>
        </w:rPr>
        <w:t>flow</w:t>
      </w:r>
      <w:proofErr w:type="gramEnd"/>
      <w:r w:rsidRPr="008563FD">
        <w:rPr>
          <w:rFonts w:ascii="Times New Roman" w:hAnsi="Times New Roman" w:cs="Times New Roman"/>
          <w:sz w:val="24"/>
          <w:szCs w:val="24"/>
        </w:rPr>
        <w:t xml:space="preserve"> and EMR resource for volunteer medical providers. Assist in diabetes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3FD">
        <w:rPr>
          <w:rFonts w:ascii="Times New Roman" w:hAnsi="Times New Roman" w:cs="Times New Roman"/>
          <w:sz w:val="24"/>
          <w:szCs w:val="24"/>
        </w:rPr>
        <w:t>management</w:t>
      </w:r>
      <w:proofErr w:type="gramEnd"/>
      <w:r w:rsidRPr="008563FD">
        <w:rPr>
          <w:rFonts w:ascii="Times New Roman" w:hAnsi="Times New Roman" w:cs="Times New Roman"/>
          <w:sz w:val="24"/>
          <w:szCs w:val="24"/>
        </w:rPr>
        <w:t xml:space="preserve"> and cancer screening. Train nurse volunteers and manage weekend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3FD">
        <w:rPr>
          <w:rFonts w:ascii="Times New Roman" w:hAnsi="Times New Roman" w:cs="Times New Roman"/>
          <w:sz w:val="24"/>
          <w:szCs w:val="24"/>
        </w:rPr>
        <w:t>medication/phlebotomy</w:t>
      </w:r>
      <w:proofErr w:type="gramEnd"/>
      <w:r w:rsidRPr="008563FD">
        <w:rPr>
          <w:rFonts w:ascii="Times New Roman" w:hAnsi="Times New Roman" w:cs="Times New Roman"/>
          <w:sz w:val="24"/>
          <w:szCs w:val="24"/>
        </w:rPr>
        <w:t xml:space="preserve"> clinic.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 xml:space="preserve">ICU RN, </w:t>
      </w:r>
      <w:proofErr w:type="spellStart"/>
      <w:r w:rsidRPr="008563FD">
        <w:rPr>
          <w:rFonts w:ascii="Times New Roman" w:hAnsi="Times New Roman" w:cs="Times New Roman"/>
          <w:sz w:val="24"/>
          <w:szCs w:val="24"/>
        </w:rPr>
        <w:t>Centegra</w:t>
      </w:r>
      <w:proofErr w:type="spellEnd"/>
      <w:r w:rsidRPr="008563FD">
        <w:rPr>
          <w:rFonts w:ascii="Times New Roman" w:hAnsi="Times New Roman" w:cs="Times New Roman"/>
          <w:sz w:val="24"/>
          <w:szCs w:val="24"/>
        </w:rPr>
        <w:t xml:space="preserve"> Woodstock Hospital, 2006-2009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lastRenderedPageBreak/>
        <w:t>Direct bedside care for critically ill adults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ICU RN, St. Mary’s Hospital Streator 2005-2006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Direct bedside care for critically ill adults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 xml:space="preserve">Writer, </w:t>
      </w:r>
      <w:proofErr w:type="gramStart"/>
      <w:r w:rsidRPr="008563F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8563FD">
        <w:rPr>
          <w:rFonts w:ascii="Times New Roman" w:hAnsi="Times New Roman" w:cs="Times New Roman"/>
          <w:sz w:val="24"/>
          <w:szCs w:val="24"/>
        </w:rPr>
        <w:t xml:space="preserve"> Sullivan Group, Oakbrook Terrace, May 2008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Authored nursing CEU article, “Inpatient Care of Acute Stroke for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Nurses”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Writer, Ferguson Publishing, Chicago, 1998-2001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3FD">
        <w:rPr>
          <w:rFonts w:ascii="Times New Roman" w:hAnsi="Times New Roman" w:cs="Times New Roman"/>
          <w:sz w:val="24"/>
          <w:szCs w:val="24"/>
        </w:rPr>
        <w:t>Authored “Pathways to Career Success for Women”.</w:t>
      </w:r>
      <w:proofErr w:type="gramEnd"/>
      <w:r w:rsidRPr="008563FD">
        <w:rPr>
          <w:rFonts w:ascii="Times New Roman" w:hAnsi="Times New Roman" w:cs="Times New Roman"/>
          <w:sz w:val="24"/>
          <w:szCs w:val="24"/>
        </w:rPr>
        <w:t xml:space="preserve"> Contributed to “Encyclopedia of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3FD">
        <w:rPr>
          <w:rFonts w:ascii="Times New Roman" w:hAnsi="Times New Roman" w:cs="Times New Roman"/>
          <w:sz w:val="24"/>
          <w:szCs w:val="24"/>
        </w:rPr>
        <w:t>Careers and Vocational Guidance.</w:t>
      </w:r>
      <w:proofErr w:type="gramEnd"/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EDUCATION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Lewis University, Romeoville, IL December 2017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gramStart"/>
      <w:r w:rsidRPr="008563F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563FD">
        <w:rPr>
          <w:rFonts w:ascii="Times New Roman" w:hAnsi="Times New Roman" w:cs="Times New Roman"/>
          <w:sz w:val="24"/>
          <w:szCs w:val="24"/>
        </w:rPr>
        <w:t xml:space="preserve"> Science Nursing, Family Nurse Practitioner. Cum Laude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University of St. Francis, Joliet, IL May 2005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Bachelor of Science, Nursing. Cum Laude</w:t>
      </w:r>
    </w:p>
    <w:p w:rsidR="008563FD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r w:rsidRPr="008563FD">
        <w:rPr>
          <w:rFonts w:ascii="Times New Roman" w:hAnsi="Times New Roman" w:cs="Times New Roman"/>
          <w:sz w:val="24"/>
          <w:szCs w:val="24"/>
        </w:rPr>
        <w:t>Northern Illinois University, DeKalb, IL May 1994</w:t>
      </w:r>
    </w:p>
    <w:p w:rsidR="003375DA" w:rsidRPr="008563FD" w:rsidRDefault="008563FD" w:rsidP="008563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3FD">
        <w:rPr>
          <w:rFonts w:ascii="Times New Roman" w:hAnsi="Times New Roman" w:cs="Times New Roman"/>
          <w:sz w:val="24"/>
          <w:szCs w:val="24"/>
        </w:rPr>
        <w:t>Bachelor of Arts, Journalism/Political Science.</w:t>
      </w:r>
      <w:proofErr w:type="gramEnd"/>
      <w:r w:rsidRPr="008563FD">
        <w:rPr>
          <w:rFonts w:ascii="Times New Roman" w:hAnsi="Times New Roman" w:cs="Times New Roman"/>
          <w:sz w:val="24"/>
          <w:szCs w:val="24"/>
        </w:rPr>
        <w:t xml:space="preserve"> Cum Laude</w:t>
      </w:r>
    </w:p>
    <w:sectPr w:rsidR="003375DA" w:rsidRPr="008563FD" w:rsidSect="0012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3FD"/>
    <w:rsid w:val="00125F43"/>
    <w:rsid w:val="0038574E"/>
    <w:rsid w:val="004124EF"/>
    <w:rsid w:val="00563AA8"/>
    <w:rsid w:val="008563F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3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2020-02-11T06:10:00Z</dcterms:created>
  <dcterms:modified xsi:type="dcterms:W3CDTF">2020-02-11T09:32:00Z</dcterms:modified>
</cp:coreProperties>
</file>