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F533D" w:rsidRPr="001F533D" w:rsidTr="001F53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Lisa Beck</w:t>
            </w: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becklisaregisterednurse@gmail.com</w:t>
            </w: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US-WI-Weston-54476 ()</w:t>
            </w: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4/3/2019 6:50:23 AM</w:t>
            </w:r>
          </w:p>
        </w:tc>
      </w:tr>
    </w:tbl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533D">
        <w:rPr>
          <w:rFonts w:ascii="Times New Roman" w:hAnsi="Times New Roman" w:cs="Times New Roman"/>
          <w:sz w:val="24"/>
          <w:szCs w:val="24"/>
        </w:rPr>
        <w:t> Work History</w:t>
      </w:r>
    </w:p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227"/>
        <w:gridCol w:w="3309"/>
      </w:tblGrid>
      <w:tr w:rsidR="001F533D" w:rsidRPr="001F533D" w:rsidTr="001F53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12/01/2004 - Present</w:t>
            </w: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533D" w:rsidRPr="001F533D" w:rsidTr="001F53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5" style="width:0;height:0" o:hralign="center" o:hrstd="t" o:hr="t" fillcolor="#a0a0a0" stroked="f"/>
              </w:pict>
            </w:r>
          </w:p>
        </w:tc>
      </w:tr>
      <w:tr w:rsidR="001F533D" w:rsidRPr="001F533D" w:rsidTr="001F53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ASPIRUS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12/01/2001 - 12/01/2004</w:t>
            </w: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533D" w:rsidRPr="001F533D" w:rsidTr="001F53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6" style="width:0;height:0" o:hralign="center" o:hrstd="t" o:hr="t" fillcolor="#a0a0a0" stroked="f"/>
              </w:pict>
            </w:r>
          </w:p>
        </w:tc>
      </w:tr>
    </w:tbl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533D">
        <w:rPr>
          <w:rFonts w:ascii="Times New Roman" w:hAnsi="Times New Roman" w:cs="Times New Roman"/>
          <w:sz w:val="24"/>
          <w:szCs w:val="24"/>
        </w:rPr>
        <w:t> Education</w:t>
      </w:r>
    </w:p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4834"/>
        <w:gridCol w:w="1660"/>
        <w:gridCol w:w="6"/>
      </w:tblGrid>
      <w:tr w:rsidR="001F533D" w:rsidRPr="001F533D" w:rsidTr="001F53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UNIVERSITY WISCONSIN STEVENS POINT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F533D" w:rsidRPr="001F533D" w:rsidTr="001F53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NORTHCENTRAL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F533D" w:rsidRPr="001F533D" w:rsidTr="001F53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533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F533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F533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F533D" w:rsidRPr="001F533D" w:rsidTr="001F53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533D">
        <w:rPr>
          <w:rFonts w:ascii="Times New Roman" w:hAnsi="Times New Roman" w:cs="Times New Roman"/>
          <w:sz w:val="24"/>
          <w:szCs w:val="24"/>
        </w:rPr>
        <w:t> Desired Position</w:t>
      </w:r>
    </w:p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F533D" w:rsidRPr="001F533D" w:rsidTr="001F53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3D" w:rsidRPr="001F533D" w:rsidTr="001F53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533D">
        <w:rPr>
          <w:rFonts w:ascii="Times New Roman" w:hAnsi="Times New Roman" w:cs="Times New Roman"/>
          <w:sz w:val="24"/>
          <w:szCs w:val="24"/>
        </w:rPr>
        <w:t> Resume</w:t>
      </w:r>
    </w:p>
    <w:p w:rsidR="001F533D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F533D" w:rsidRPr="001F533D" w:rsidTr="001F533D">
        <w:tc>
          <w:tcPr>
            <w:tcW w:w="0" w:type="auto"/>
            <w:shd w:val="clear" w:color="auto" w:fill="FFFFFF"/>
            <w:vAlign w:val="center"/>
            <w:hideMark/>
          </w:tcPr>
          <w:p w:rsidR="001F533D" w:rsidRPr="001F533D" w:rsidRDefault="001F533D" w:rsidP="001F53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LISA BECK R.N.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15 + years nursing experience with strong clinical background in triage care of pediatric,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obstetric, and geriatric patients via </w:t>
            </w:r>
            <w:proofErr w:type="spellStart"/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proofErr w:type="spellEnd"/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-health. Proactively assisted in streamlining operations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of community outreach for management of chronic disease. Championed patient and family education by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providing compassionate, inclusive care that encourages self-sufficiency, while delegating tasks to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the treatment team. Coordinated processing of claims of Medicare billing to resolve patient concerns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efficiently. Mentored and advised new nursing staff. Recipient of the </w:t>
            </w:r>
            <w:proofErr w:type="spellStart"/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1F533D">
              <w:rPr>
                <w:rFonts w:ascii="Times New Roman" w:hAnsi="Times New Roman" w:cs="Times New Roman"/>
                <w:sz w:val="24"/>
                <w:szCs w:val="24"/>
              </w:rPr>
              <w:t xml:space="preserve"> Hero Award.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competing duties with exceptional ability to multi task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Coordination of disease management care with community outreach and specialty care Resolution of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patient concerns with Medicare and authorization of insurance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Demonstrated ability to forge and lead staff through mentoring of new staff training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Chaired and directed the Reach out and Read program for youth 6 months - 5 years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DEC 2004 - PRESENT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ASPIRUS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Managed triage calling to include results, chronic disease management, insurance assistance and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authorization processing of claims. Mentored staff to improve efficiency in resolving patient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concerns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DECEMBER 2001 - DECEMBER 2004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ASPIRUS HOSPITAL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Administered prescribed medications including IV fluid administration and wound care. Provided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family support and education of community resources to increase optimal patient outcomes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EDUCATION AND CREDENTIALS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UNIVERSITY WISCONSIN STEVENS POINT - 1996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DEGREE, NORTHCENTRAL TECHNICAL COLLEGE - 2003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WI LICENSE # 146711 EXPIRATION 2/28/2020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BLS Certified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Management of volunteer giving store through a local school for 8 years which raised a total of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5,000 dollars per year all monies donated to local organizations. 2015 recipient of the Scouting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Couple of the Year. 2017 </w:t>
            </w:r>
            <w:proofErr w:type="spellStart"/>
            <w:r w:rsidRPr="001F533D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1F533D">
              <w:rPr>
                <w:rFonts w:ascii="Times New Roman" w:hAnsi="Times New Roman" w:cs="Times New Roman"/>
                <w:sz w:val="24"/>
                <w:szCs w:val="24"/>
              </w:rPr>
              <w:t xml:space="preserve"> Hero Award.</w:t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33D">
              <w:rPr>
                <w:rFonts w:ascii="Times New Roman" w:hAnsi="Times New Roman" w:cs="Times New Roman"/>
                <w:sz w:val="24"/>
                <w:szCs w:val="24"/>
              </w:rPr>
              <w:br/>
              <w:t>Lisa Beck R.N. 715-846-7501 (call or text) becklisaregisterednurse@gmail.com</w:t>
            </w:r>
          </w:p>
        </w:tc>
      </w:tr>
    </w:tbl>
    <w:p w:rsidR="003375DA" w:rsidRPr="001F533D" w:rsidRDefault="001F533D" w:rsidP="001F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F533D" w:rsidSect="00EE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33D"/>
    <w:rsid w:val="001F533D"/>
    <w:rsid w:val="00563AA8"/>
    <w:rsid w:val="00EE12C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C2"/>
  </w:style>
  <w:style w:type="paragraph" w:styleId="Heading2">
    <w:name w:val="heading 2"/>
    <w:basedOn w:val="Normal"/>
    <w:link w:val="Heading2Char"/>
    <w:uiPriority w:val="9"/>
    <w:qFormat/>
    <w:rsid w:val="001F5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53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1F53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12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45413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75131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78212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84589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599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62954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03503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41744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57625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813524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2020-02-13T11:22:00Z</dcterms:created>
  <dcterms:modified xsi:type="dcterms:W3CDTF">2020-02-13T12:09:00Z</dcterms:modified>
</cp:coreProperties>
</file>