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F1554" w:rsidRPr="006F1554" w:rsidTr="006F1554">
        <w:trPr>
          <w:trHeight w:val="180"/>
        </w:trPr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Nicole Howard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+1 (217) 493-7790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nchoward81@gmail.com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US-IL-Tolono-61880 (USC)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6/12/2019 5:55:57 AM</w:t>
            </w:r>
          </w:p>
        </w:tc>
      </w:tr>
    </w:tbl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1554">
        <w:rPr>
          <w:rFonts w:ascii="Times New Roman" w:hAnsi="Times New Roman" w:cs="Times New Roman"/>
          <w:sz w:val="24"/>
          <w:szCs w:val="24"/>
        </w:rPr>
        <w:t> Work History</w:t>
      </w: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5"/>
        <w:gridCol w:w="2651"/>
      </w:tblGrid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Carle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07/01/2016 - Present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F1554" w:rsidRPr="006F1554" w:rsidTr="006F15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Presence Covenant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05/01/2014 - 07/01/2016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F1554" w:rsidRPr="006F1554" w:rsidTr="006F15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Talecris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Plasma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04/01/2013 - 05/01/2014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Physician Substitute</w:t>
            </w:r>
          </w:p>
        </w:tc>
      </w:tr>
      <w:tr w:rsidR="006F1554" w:rsidRPr="006F1554" w:rsidTr="006F15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St.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01/01/2011 - 10/31/2013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F1554" w:rsidRPr="006F1554" w:rsidTr="006F15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Memorial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10/01/2011 - 05/31/2012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F1554" w:rsidRPr="006F1554" w:rsidTr="006F15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Covenant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01/01/2005 - 12/31/2007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Phlebotomist</w:t>
            </w:r>
          </w:p>
        </w:tc>
      </w:tr>
      <w:tr w:rsidR="006F1554" w:rsidRPr="006F1554" w:rsidTr="006F155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1554">
        <w:rPr>
          <w:rFonts w:ascii="Times New Roman" w:hAnsi="Times New Roman" w:cs="Times New Roman"/>
          <w:sz w:val="24"/>
          <w:szCs w:val="24"/>
        </w:rPr>
        <w:t> Education</w:t>
      </w: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90"/>
        <w:gridCol w:w="1492"/>
        <w:gridCol w:w="6"/>
      </w:tblGrid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Chamberlain College of Nursing (FNP); Chamberlain College of Nursing (BSN)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Parkland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1554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F155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F1554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1554">
        <w:rPr>
          <w:rFonts w:ascii="Times New Roman" w:hAnsi="Times New Roman" w:cs="Times New Roman"/>
          <w:sz w:val="24"/>
          <w:szCs w:val="24"/>
        </w:rPr>
        <w:t> Desired Position</w:t>
      </w: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F1554" w:rsidRPr="006F1554" w:rsidTr="006F1554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54" w:rsidRPr="006F1554" w:rsidTr="006F1554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1554">
        <w:rPr>
          <w:rFonts w:ascii="Times New Roman" w:hAnsi="Times New Roman" w:cs="Times New Roman"/>
          <w:sz w:val="24"/>
          <w:szCs w:val="24"/>
        </w:rPr>
        <w:t> Resume</w:t>
      </w:r>
    </w:p>
    <w:p w:rsidR="006F1554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20"/>
      </w:tblGrid>
      <w:tr w:rsidR="006F1554" w:rsidRPr="006F1554" w:rsidTr="006F1554">
        <w:tc>
          <w:tcPr>
            <w:tcW w:w="0" w:type="auto"/>
            <w:shd w:val="clear" w:color="auto" w:fill="FFFFFF"/>
            <w:vAlign w:val="center"/>
            <w:hideMark/>
          </w:tcPr>
          <w:p w:rsidR="006F1554" w:rsidRPr="006F1554" w:rsidRDefault="006F1554" w:rsidP="006F15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Nicole C. Howard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414 N 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Vorcey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proofErr w:type="gram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Tolono, IL 61880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(217)493-7790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nchoward81@gmail.com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To obtain a challenging, yet rewarding career as a Registered Nurse.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BLS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NRP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(FNP) May, 2016-Present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 (BSN) Nov, 2014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Parkland College, Champaign, IL (AAS Nursing) Dec, 2010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Carle Hospital July, 2016-present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 RN responsibilities in a level III Neonatal Intensive care unit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caring for infants admitted into the small baby unit (SBU) as early as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22 weeks all the way into caring for term infants.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Job responsibilities include 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care, G-tube care, 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care and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management of patients in need of ventilator support as well as frequent patient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assessments in order to determine a decline in status requiring immediate intervention.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Presence Covenant Medical Center May, 2014- July 2016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 RN responsibilities on a Med-Oncology unit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 RN responsibilities in Labor &amp;amp; Delivery, Post-partum and NICU (Level II</w:t>
            </w:r>
            <w:proofErr w:type="gram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Talecris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Plasma Resources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Physician Substitute April, 2013- May, 2014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suitability of donors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medical care as necessary to donors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St. Mary's Hospital Jan, 2011- Oct, 2013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 RN responsibilities on a Medical-Telemetry floor, also considered IMC status.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RN responsibilities on the 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L&amp;amp</w:t>
            </w:r>
            <w:proofErr w:type="gram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;D</w:t>
            </w:r>
            <w:proofErr w:type="spellEnd"/>
            <w:proofErr w:type="gram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unit including Post-partum and Nursery.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Memorial Medical Center Oct, 2011- May, 2012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 RN responsibilities on a Medical ICU unit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Covenant Hospital/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Alverno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2005-2007, 2009-2011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Phlebotomist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in house and ER phlebotomy for all different ages of patients.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Cindy Sherman (217) 493-6197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Morgan </w:t>
            </w:r>
            <w:proofErr w:type="spellStart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>Bolser</w:t>
            </w:r>
            <w:proofErr w:type="spellEnd"/>
            <w:r w:rsidRPr="006F1554">
              <w:rPr>
                <w:rFonts w:ascii="Times New Roman" w:hAnsi="Times New Roman" w:cs="Times New Roman"/>
                <w:sz w:val="24"/>
                <w:szCs w:val="24"/>
              </w:rPr>
              <w:t xml:space="preserve"> (217) 898-9294</w:t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54">
              <w:rPr>
                <w:rFonts w:ascii="Times New Roman" w:hAnsi="Times New Roman" w:cs="Times New Roman"/>
                <w:sz w:val="24"/>
                <w:szCs w:val="24"/>
              </w:rPr>
              <w:br/>
              <w:t>Linda Scribner (217) 369-8001</w:t>
            </w:r>
          </w:p>
        </w:tc>
      </w:tr>
    </w:tbl>
    <w:p w:rsidR="003375DA" w:rsidRPr="006F1554" w:rsidRDefault="006F1554" w:rsidP="006F15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F1554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554"/>
    <w:rsid w:val="00563AA8"/>
    <w:rsid w:val="006F1554"/>
    <w:rsid w:val="00A129A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11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7032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1596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3283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6330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2020-02-14T07:21:00Z</dcterms:created>
  <dcterms:modified xsi:type="dcterms:W3CDTF">2020-02-14T08:40:00Z</dcterms:modified>
</cp:coreProperties>
</file>