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Elam, BSN, RN</w:t>
      </w:r>
    </w:p>
    <w:p w:rsid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91B53">
        <w:t xml:space="preserve"> </w:t>
      </w:r>
      <w:r w:rsidRPr="00491B53">
        <w:rPr>
          <w:rFonts w:ascii="Times New Roman" w:hAnsi="Times New Roman" w:cs="Times New Roman"/>
          <w:sz w:val="24"/>
          <w:szCs w:val="24"/>
        </w:rPr>
        <w:t>816-258-2323</w:t>
      </w:r>
    </w:p>
    <w:p w:rsid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blackberrysnob@gmail.com</w:t>
        </w:r>
      </w:hyperlink>
    </w:p>
    <w:p w:rsid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https://www.linkedin.com/in/katie-elam-bsn-rn-6a056577</w:t>
        </w:r>
      </w:hyperlink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 Emergency Department WMMC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 xml:space="preserve">Pleasant Hill, Missouri, United </w:t>
      </w:r>
      <w:r w:rsidRPr="00491B53">
        <w:rPr>
          <w:rFonts w:ascii="Times New Roman" w:hAnsi="Times New Roman" w:cs="Times New Roman"/>
          <w:sz w:val="24"/>
          <w:szCs w:val="24"/>
        </w:rPr>
        <w:t>States Hospital</w:t>
      </w:r>
      <w:r w:rsidRPr="00491B5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Previous positions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Room Registered Nurse at HealthTrust Workforce Solutions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 at Cass Regional Medical Center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Education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University of Missouri-Kansas City, Bachelor of Science in Nursing, Nursing Science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Role: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Room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Locations: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Oregon, United States, Washington, United States, Kansas City, Missouri, United States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Job types: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Full-time, Part-time, Contract, Remote, Freelance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See More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Background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Summary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lastRenderedPageBreak/>
        <w:t>Seeking full-time, permanent placement in the Pacific Northwest.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Experience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RN Care Advisor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Carenet Health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October 2019 – Present(4 months)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Room RN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Western Missouri Medical Center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May 2018 – Present(1 year 9 months)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HealthTrust Workforce Solutions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September 2017 – September 2018(1 year)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Per diem agency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Cass Regional Medical Center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November 2014 – October 2017(2 years 11 months)Harrisonville, Missouri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ICU/ER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University of Missouri-Kansas City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Bachelor of Science in Nursing, Nursing Science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2014 – 2017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University of Missouri-Kansas City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Park University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2013 – 2014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Park University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Student Nursing Association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Cass Career Center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Practical Nursing, Licensed Practical/Vocational Nurse Training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2012 – 2013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Cass Career Center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TNCC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Cpr Certified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Trach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Nursing Documentation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Blood Pressure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Medical Terminology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Nursing Process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BLS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Wound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Critical Thinking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Patient Safety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Hospitals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HIPAA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Palliative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ICU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IV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Compassion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Acute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Telemetry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Phlebotomy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Quality Patient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Nursing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Inpatient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Patient Education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IV Therapy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Nursing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Tracheostomy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ALSA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lastRenderedPageBreak/>
        <w:t>Ostomy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Direct Patient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Medical/Surgical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Tube Feeding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ACLS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Home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Healthcare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Critical Care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Vital Signs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Infection Control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Medical-Surgical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BCLS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Patient Advocacy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Geriatric Nursing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Certifications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Missouri State Board of Nursing,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June 2014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ACLS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December 2018 – December 2020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PALS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TNCC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October 2019 – October 2023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Stop the Bleed Instructor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American College of Surgeons, License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February 2019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Registered Nurse</w:t>
      </w:r>
    </w:p>
    <w:p w:rsidR="00491B53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Washington State Department of Health, License</w:t>
      </w:r>
    </w:p>
    <w:p w:rsidR="003375DA" w:rsidRPr="00491B53" w:rsidRDefault="00491B53" w:rsidP="00491B53">
      <w:pPr>
        <w:rPr>
          <w:rFonts w:ascii="Times New Roman" w:hAnsi="Times New Roman" w:cs="Times New Roman"/>
          <w:sz w:val="24"/>
          <w:szCs w:val="24"/>
        </w:rPr>
      </w:pPr>
      <w:r w:rsidRPr="00491B53">
        <w:rPr>
          <w:rFonts w:ascii="Times New Roman" w:hAnsi="Times New Roman" w:cs="Times New Roman"/>
          <w:sz w:val="24"/>
          <w:szCs w:val="24"/>
        </w:rPr>
        <w:t>February 2020</w:t>
      </w:r>
    </w:p>
    <w:sectPr w:rsidR="003375DA" w:rsidRPr="00491B53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B53"/>
    <w:rsid w:val="003C560D"/>
    <w:rsid w:val="00491B53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ie-elam-bsn-rn-6a056577" TargetMode="External"/><Relationship Id="rId4" Type="http://schemas.openxmlformats.org/officeDocument/2006/relationships/hyperlink" Target="mailto:blackberrysn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2020-02-20T11:33:00Z</dcterms:created>
  <dcterms:modified xsi:type="dcterms:W3CDTF">2020-02-20T11:43:00Z</dcterms:modified>
</cp:coreProperties>
</file>