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A60" w:rsidRDefault="00AC2A60" w:rsidP="00AC2A60">
      <w:pPr>
        <w:rPr>
          <w:rFonts w:ascii="Times New Roman" w:hAnsi="Times New Roman" w:cs="Times New Roman"/>
          <w:sz w:val="24"/>
          <w:szCs w:val="24"/>
        </w:rPr>
      </w:pPr>
      <w:proofErr w:type="spellStart"/>
      <w:r>
        <w:rPr>
          <w:rFonts w:ascii="Times New Roman" w:hAnsi="Times New Roman" w:cs="Times New Roman"/>
          <w:sz w:val="24"/>
          <w:szCs w:val="24"/>
        </w:rPr>
        <w:t>Rashaun</w:t>
      </w:r>
      <w:proofErr w:type="spellEnd"/>
      <w:r>
        <w:rPr>
          <w:rFonts w:ascii="Times New Roman" w:hAnsi="Times New Roman" w:cs="Times New Roman"/>
          <w:sz w:val="24"/>
          <w:szCs w:val="24"/>
        </w:rPr>
        <w:t xml:space="preserve"> Hall</w:t>
      </w:r>
    </w:p>
    <w:p w:rsidR="00AC2A60" w:rsidRDefault="00AC2A60" w:rsidP="00AC2A60">
      <w:pPr>
        <w:rPr>
          <w:rFonts w:ascii="Times New Roman" w:hAnsi="Times New Roman" w:cs="Times New Roman"/>
          <w:sz w:val="24"/>
          <w:szCs w:val="24"/>
        </w:rPr>
      </w:pPr>
      <w:r>
        <w:rPr>
          <w:rFonts w:ascii="Times New Roman" w:hAnsi="Times New Roman" w:cs="Times New Roman"/>
          <w:sz w:val="24"/>
          <w:szCs w:val="24"/>
        </w:rPr>
        <w:t>Contact Info:</w:t>
      </w:r>
      <w:r w:rsidRPr="00AC2A60">
        <w:t xml:space="preserve"> </w:t>
      </w:r>
      <w:hyperlink r:id="rId4" w:history="1">
        <w:r w:rsidRPr="00A05D1A">
          <w:rPr>
            <w:rStyle w:val="Hyperlink"/>
            <w:rFonts w:ascii="Times New Roman" w:hAnsi="Times New Roman" w:cs="Times New Roman"/>
            <w:sz w:val="24"/>
            <w:szCs w:val="24"/>
          </w:rPr>
          <w:t>rhall@national.edu</w:t>
        </w:r>
      </w:hyperlink>
    </w:p>
    <w:p w:rsidR="00AC2A60" w:rsidRDefault="00AC2A60" w:rsidP="00AC2A60">
      <w:pPr>
        <w:rPr>
          <w:rFonts w:ascii="Times New Roman" w:hAnsi="Times New Roman" w:cs="Times New Roman"/>
          <w:sz w:val="24"/>
          <w:szCs w:val="24"/>
        </w:rPr>
      </w:pPr>
      <w:hyperlink r:id="rId5" w:history="1">
        <w:r w:rsidRPr="00A05D1A">
          <w:rPr>
            <w:rStyle w:val="Hyperlink"/>
            <w:rFonts w:ascii="Times New Roman" w:hAnsi="Times New Roman" w:cs="Times New Roman"/>
            <w:sz w:val="24"/>
            <w:szCs w:val="24"/>
          </w:rPr>
          <w:t>https://www.linkedin.com/in/rashaun-h-04131162</w:t>
        </w:r>
      </w:hyperlink>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Certified Emergency Room Nurse at Truman Medical Center</w:t>
      </w:r>
    </w:p>
    <w:p w:rsidR="00AC2A60" w:rsidRPr="00AC2A60" w:rsidRDefault="003E0A50" w:rsidP="00AC2A60">
      <w:pPr>
        <w:rPr>
          <w:rFonts w:ascii="Times New Roman" w:hAnsi="Times New Roman" w:cs="Times New Roman"/>
          <w:sz w:val="24"/>
          <w:szCs w:val="24"/>
        </w:rPr>
      </w:pPr>
      <w:proofErr w:type="spellStart"/>
      <w:r w:rsidRPr="00AC2A60">
        <w:rPr>
          <w:rFonts w:ascii="Times New Roman" w:hAnsi="Times New Roman" w:cs="Times New Roman"/>
          <w:sz w:val="24"/>
          <w:szCs w:val="24"/>
        </w:rPr>
        <w:t>Lees</w:t>
      </w:r>
      <w:proofErr w:type="spellEnd"/>
      <w:r w:rsidRPr="00AC2A60">
        <w:rPr>
          <w:rFonts w:ascii="Times New Roman" w:hAnsi="Times New Roman" w:cs="Times New Roman"/>
          <w:sz w:val="24"/>
          <w:szCs w:val="24"/>
        </w:rPr>
        <w:t xml:space="preserve"> Summit, Missouri</w:t>
      </w:r>
      <w:r w:rsidR="00AC2A60" w:rsidRPr="00AC2A60">
        <w:rPr>
          <w:rFonts w:ascii="Times New Roman" w:hAnsi="Times New Roman" w:cs="Times New Roman"/>
          <w:sz w:val="24"/>
          <w:szCs w:val="24"/>
        </w:rPr>
        <w:t xml:space="preserve">, United </w:t>
      </w:r>
      <w:r w:rsidR="00AC2A60" w:rsidRPr="00AC2A60">
        <w:rPr>
          <w:rFonts w:ascii="Times New Roman" w:hAnsi="Times New Roman" w:cs="Times New Roman"/>
          <w:sz w:val="24"/>
          <w:szCs w:val="24"/>
        </w:rPr>
        <w:t>States Military</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Previous positions</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Emergency Room Registered Nurse at Lafayette Regional Health Center</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Critical Care Registered Nurse at Veterans Affairs Medical Center</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Education</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University of Missouri-Columbia, Bachelor of Science (BS), Registered Nursing/Registered Nurse</w:t>
      </w:r>
    </w:p>
    <w:p w:rsid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Background</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Summary</w:t>
      </w:r>
    </w:p>
    <w:p w:rsidR="00AC2A60" w:rsidRPr="00AC2A60" w:rsidRDefault="00AC2A60" w:rsidP="00AC2A60">
      <w:pPr>
        <w:rPr>
          <w:rFonts w:ascii="Times New Roman" w:hAnsi="Times New Roman" w:cs="Times New Roman"/>
          <w:sz w:val="24"/>
          <w:szCs w:val="24"/>
        </w:rPr>
      </w:pPr>
      <w:proofErr w:type="gramStart"/>
      <w:r w:rsidRPr="00AC2A60">
        <w:rPr>
          <w:rFonts w:ascii="Times New Roman" w:hAnsi="Times New Roman" w:cs="Times New Roman"/>
          <w:sz w:val="24"/>
          <w:szCs w:val="24"/>
        </w:rPr>
        <w:t>Experienced Emergency Room Registered Nurse with a demonstrated history of working in the hospital &amp; health care industry.</w:t>
      </w:r>
      <w:proofErr w:type="gramEnd"/>
      <w:r w:rsidRPr="00AC2A60">
        <w:rPr>
          <w:rFonts w:ascii="Times New Roman" w:hAnsi="Times New Roman" w:cs="Times New Roman"/>
          <w:sz w:val="24"/>
          <w:szCs w:val="24"/>
        </w:rPr>
        <w:t xml:space="preserve"> Skilled in Nursing Education, Medication Administration, Pediatric Advanced Life Support (PALS), Emergency Medicine, and Intensive Care. Strong healthcare services professional with a Bachelor of Science (BS) focused in Registered Nursing/Registered Nurse from University of Missouri-Columbia.</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Experience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Emergency Room Registered Nurse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Veterans Affairs Medical Center</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 xml:space="preserve">April 2018 – </w:t>
      </w:r>
      <w:proofErr w:type="gramStart"/>
      <w:r w:rsidRPr="00AC2A60">
        <w:rPr>
          <w:rFonts w:ascii="Times New Roman" w:hAnsi="Times New Roman" w:cs="Times New Roman"/>
          <w:sz w:val="24"/>
          <w:szCs w:val="24"/>
        </w:rPr>
        <w:t>Present(</w:t>
      </w:r>
      <w:proofErr w:type="gramEnd"/>
      <w:r w:rsidRPr="00AC2A60">
        <w:rPr>
          <w:rFonts w:ascii="Times New Roman" w:hAnsi="Times New Roman" w:cs="Times New Roman"/>
          <w:sz w:val="24"/>
          <w:szCs w:val="24"/>
        </w:rPr>
        <w:t>1 year 10 months)Kansas City, Missouri Area</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 xml:space="preserve">Provides urgent and/or emergent assessment, care and education in a 12-bed, Level III Emergency Department (ED) to Veteran population. Provide continuous cardiac, O2 and blood pressure monitoring, IV infusion of critical care medications, conscious sedation, intubation, and </w:t>
      </w:r>
      <w:r w:rsidRPr="00AC2A60">
        <w:rPr>
          <w:rFonts w:ascii="Times New Roman" w:hAnsi="Times New Roman" w:cs="Times New Roman"/>
          <w:sz w:val="24"/>
          <w:szCs w:val="24"/>
        </w:rPr>
        <w:lastRenderedPageBreak/>
        <w:t>assists in consult services, i.e. psychiatry, wound, cardiology, pulmonary, renal, Infectious Disease, etc.</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Emergency Room Registered Nurse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Truman Medical Centers</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 xml:space="preserve">June 2013 – </w:t>
      </w:r>
      <w:proofErr w:type="gramStart"/>
      <w:r w:rsidRPr="00AC2A60">
        <w:rPr>
          <w:rFonts w:ascii="Times New Roman" w:hAnsi="Times New Roman" w:cs="Times New Roman"/>
          <w:sz w:val="24"/>
          <w:szCs w:val="24"/>
        </w:rPr>
        <w:t>Present(</w:t>
      </w:r>
      <w:proofErr w:type="gramEnd"/>
      <w:r w:rsidRPr="00AC2A60">
        <w:rPr>
          <w:rFonts w:ascii="Times New Roman" w:hAnsi="Times New Roman" w:cs="Times New Roman"/>
          <w:sz w:val="24"/>
          <w:szCs w:val="24"/>
        </w:rPr>
        <w:t>6 years 8 months)Kansas City, Missouri</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Provide emergency nursing care in a 52 bed unit, including three trauma rooms, within a Level I trauma center of an urban hospital. Handle medical emergencies resulting from events such as strokes, cardiac arrest, car accidents, stabbings, head injuries, poison ingestion, drug overdoses, sexual assaults and burns. Assess and stabilize patients with expedience and accuracy.</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Emergency Room Registered Nurse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Lafayette Regional Health Center</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October 2013 – October 2018(5 years</w:t>
      </w:r>
      <w:proofErr w:type="gramStart"/>
      <w:r w:rsidRPr="00AC2A60">
        <w:rPr>
          <w:rFonts w:ascii="Times New Roman" w:hAnsi="Times New Roman" w:cs="Times New Roman"/>
          <w:sz w:val="24"/>
          <w:szCs w:val="24"/>
        </w:rPr>
        <w:t>)Lexington</w:t>
      </w:r>
      <w:proofErr w:type="gramEnd"/>
      <w:r w:rsidRPr="00AC2A60">
        <w:rPr>
          <w:rFonts w:ascii="Times New Roman" w:hAnsi="Times New Roman" w:cs="Times New Roman"/>
          <w:sz w:val="24"/>
          <w:szCs w:val="24"/>
        </w:rPr>
        <w:t>, Missouri</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 xml:space="preserve">Provide nursing care within a rural critical access community hospital. Display clinical skills in managing the critical care of all categories of Emergency Department patients. React effectively in emergency scenarios, demonstrating sound decision-making that help save patient lives. </w:t>
      </w:r>
      <w:proofErr w:type="gramStart"/>
      <w:r w:rsidRPr="00AC2A60">
        <w:rPr>
          <w:rFonts w:ascii="Times New Roman" w:hAnsi="Times New Roman" w:cs="Times New Roman"/>
          <w:sz w:val="24"/>
          <w:szCs w:val="24"/>
        </w:rPr>
        <w:t>Acts as a liaison between patients/family members, staff and physicians.</w:t>
      </w:r>
      <w:proofErr w:type="gramEnd"/>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Critical Care Registered Nurse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Veterans Affairs Medical Center</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May 2017 – April 2018(11 months</w:t>
      </w:r>
      <w:proofErr w:type="gramStart"/>
      <w:r w:rsidRPr="00AC2A60">
        <w:rPr>
          <w:rFonts w:ascii="Times New Roman" w:hAnsi="Times New Roman" w:cs="Times New Roman"/>
          <w:sz w:val="24"/>
          <w:szCs w:val="24"/>
        </w:rPr>
        <w:t>)Kansas</w:t>
      </w:r>
      <w:proofErr w:type="gramEnd"/>
      <w:r w:rsidRPr="00AC2A60">
        <w:rPr>
          <w:rFonts w:ascii="Times New Roman" w:hAnsi="Times New Roman" w:cs="Times New Roman"/>
          <w:sz w:val="24"/>
          <w:szCs w:val="24"/>
        </w:rPr>
        <w:t xml:space="preserve"> City, Missouri Area</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 xml:space="preserve">Care for critically ill adult and geriatric patients requiring extraordinary care on a concentrated and continuous basis in the Medical Intensive Care Unit (MICU). Monitoring provided includes </w:t>
      </w:r>
      <w:r w:rsidRPr="00AC2A60">
        <w:rPr>
          <w:rFonts w:ascii="Times New Roman" w:hAnsi="Times New Roman" w:cs="Times New Roman"/>
          <w:sz w:val="24"/>
          <w:szCs w:val="24"/>
        </w:rPr>
        <w:lastRenderedPageBreak/>
        <w:t xml:space="preserve">the use of hemodynamic monitoring equipment such as the central venous catheter, pulmonary artery catheter, arterial line, </w:t>
      </w:r>
      <w:proofErr w:type="gramStart"/>
      <w:r w:rsidRPr="00AC2A60">
        <w:rPr>
          <w:rFonts w:ascii="Times New Roman" w:hAnsi="Times New Roman" w:cs="Times New Roman"/>
          <w:sz w:val="24"/>
          <w:szCs w:val="24"/>
        </w:rPr>
        <w:t>non</w:t>
      </w:r>
      <w:proofErr w:type="gramEnd"/>
      <w:r w:rsidRPr="00AC2A60">
        <w:rPr>
          <w:rFonts w:ascii="Times New Roman" w:hAnsi="Times New Roman" w:cs="Times New Roman"/>
          <w:sz w:val="24"/>
          <w:szCs w:val="24"/>
        </w:rPr>
        <w:t xml:space="preserve">-invasive blood pressure monitoring, electrocardiogram and pulse </w:t>
      </w:r>
      <w:proofErr w:type="spellStart"/>
      <w:r w:rsidRPr="00AC2A60">
        <w:rPr>
          <w:rFonts w:ascii="Times New Roman" w:hAnsi="Times New Roman" w:cs="Times New Roman"/>
          <w:sz w:val="24"/>
          <w:szCs w:val="24"/>
        </w:rPr>
        <w:t>oximetry</w:t>
      </w:r>
      <w:proofErr w:type="spellEnd"/>
      <w:r w:rsidRPr="00AC2A60">
        <w:rPr>
          <w:rFonts w:ascii="Times New Roman" w:hAnsi="Times New Roman" w:cs="Times New Roman"/>
          <w:sz w:val="24"/>
          <w:szCs w:val="24"/>
        </w:rPr>
        <w:t xml:space="preserve">. Able to provide specialized acute care including but not limited to </w:t>
      </w:r>
      <w:proofErr w:type="spellStart"/>
      <w:r w:rsidRPr="00AC2A60">
        <w:rPr>
          <w:rFonts w:ascii="Times New Roman" w:hAnsi="Times New Roman" w:cs="Times New Roman"/>
          <w:sz w:val="24"/>
          <w:szCs w:val="24"/>
        </w:rPr>
        <w:t>vasoactive</w:t>
      </w:r>
      <w:proofErr w:type="spellEnd"/>
      <w:r w:rsidRPr="00AC2A60">
        <w:rPr>
          <w:rFonts w:ascii="Times New Roman" w:hAnsi="Times New Roman" w:cs="Times New Roman"/>
          <w:sz w:val="24"/>
          <w:szCs w:val="24"/>
        </w:rPr>
        <w:t xml:space="preserve"> or </w:t>
      </w:r>
      <w:proofErr w:type="spellStart"/>
      <w:r w:rsidRPr="00AC2A60">
        <w:rPr>
          <w:rFonts w:ascii="Times New Roman" w:hAnsi="Times New Roman" w:cs="Times New Roman"/>
          <w:sz w:val="24"/>
          <w:szCs w:val="24"/>
        </w:rPr>
        <w:t>antiarrhythmic</w:t>
      </w:r>
      <w:proofErr w:type="spellEnd"/>
      <w:r w:rsidRPr="00AC2A60">
        <w:rPr>
          <w:rFonts w:ascii="Times New Roman" w:hAnsi="Times New Roman" w:cs="Times New Roman"/>
          <w:sz w:val="24"/>
          <w:szCs w:val="24"/>
        </w:rPr>
        <w:t xml:space="preserve"> drug administration, </w:t>
      </w:r>
      <w:proofErr w:type="spellStart"/>
      <w:r w:rsidRPr="00AC2A60">
        <w:rPr>
          <w:rFonts w:ascii="Times New Roman" w:hAnsi="Times New Roman" w:cs="Times New Roman"/>
          <w:sz w:val="24"/>
          <w:szCs w:val="24"/>
        </w:rPr>
        <w:t>cardioversion</w:t>
      </w:r>
      <w:proofErr w:type="spellEnd"/>
      <w:r w:rsidRPr="00AC2A60">
        <w:rPr>
          <w:rFonts w:ascii="Times New Roman" w:hAnsi="Times New Roman" w:cs="Times New Roman"/>
          <w:sz w:val="24"/>
          <w:szCs w:val="24"/>
        </w:rPr>
        <w:t>, fluid volume resuscitation, CRRT, and ventilation support.</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Emergency Room Registered Nurse</w:t>
      </w:r>
    </w:p>
    <w:p w:rsidR="00AC2A60" w:rsidRPr="00AC2A60" w:rsidRDefault="00AC2A60" w:rsidP="00AC2A60">
      <w:pPr>
        <w:rPr>
          <w:rFonts w:ascii="Times New Roman" w:hAnsi="Times New Roman" w:cs="Times New Roman"/>
          <w:sz w:val="24"/>
          <w:szCs w:val="24"/>
        </w:rPr>
      </w:pPr>
      <w:proofErr w:type="spellStart"/>
      <w:r w:rsidRPr="00AC2A60">
        <w:rPr>
          <w:rFonts w:ascii="Times New Roman" w:hAnsi="Times New Roman" w:cs="Times New Roman"/>
          <w:sz w:val="24"/>
          <w:szCs w:val="24"/>
        </w:rPr>
        <w:t>Lees</w:t>
      </w:r>
      <w:proofErr w:type="spellEnd"/>
      <w:r w:rsidRPr="00AC2A60">
        <w:rPr>
          <w:rFonts w:ascii="Times New Roman" w:hAnsi="Times New Roman" w:cs="Times New Roman"/>
          <w:sz w:val="24"/>
          <w:szCs w:val="24"/>
        </w:rPr>
        <w:t xml:space="preserve"> Summit Medical Center</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July 2016 – May 2017(10 months</w:t>
      </w:r>
      <w:proofErr w:type="gramStart"/>
      <w:r w:rsidRPr="00AC2A60">
        <w:rPr>
          <w:rFonts w:ascii="Times New Roman" w:hAnsi="Times New Roman" w:cs="Times New Roman"/>
          <w:sz w:val="24"/>
          <w:szCs w:val="24"/>
        </w:rPr>
        <w:t>)Lees</w:t>
      </w:r>
      <w:proofErr w:type="gramEnd"/>
      <w:r w:rsidRPr="00AC2A60">
        <w:rPr>
          <w:rFonts w:ascii="Times New Roman" w:hAnsi="Times New Roman" w:cs="Times New Roman"/>
          <w:sz w:val="24"/>
          <w:szCs w:val="24"/>
        </w:rPr>
        <w:t xml:space="preserve"> Summit, Missouri</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Provide initial assessment and safe care to stabilize patients in a 14 bed Level III trauma, stroke and STEMI designated emergency department. Independently maintain safe and effective care to patients of different acuity levels in a time-restrictive and demanding environment. Serve as a member of an interdisciplinary healthcare team in providing critical care and performing life-saving interventions.</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Clinical Adjunct Faculty</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National American University</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June 2015 – May 2017(1 year 11 months</w:t>
      </w:r>
      <w:proofErr w:type="gramStart"/>
      <w:r w:rsidRPr="00AC2A60">
        <w:rPr>
          <w:rFonts w:ascii="Times New Roman" w:hAnsi="Times New Roman" w:cs="Times New Roman"/>
          <w:sz w:val="24"/>
          <w:szCs w:val="24"/>
        </w:rPr>
        <w:t>)</w:t>
      </w:r>
      <w:proofErr w:type="spellStart"/>
      <w:r w:rsidRPr="00AC2A60">
        <w:rPr>
          <w:rFonts w:ascii="Times New Roman" w:hAnsi="Times New Roman" w:cs="Times New Roman"/>
          <w:sz w:val="24"/>
          <w:szCs w:val="24"/>
        </w:rPr>
        <w:t>Zona</w:t>
      </w:r>
      <w:proofErr w:type="spellEnd"/>
      <w:proofErr w:type="gramEnd"/>
      <w:r w:rsidRPr="00AC2A60">
        <w:rPr>
          <w:rFonts w:ascii="Times New Roman" w:hAnsi="Times New Roman" w:cs="Times New Roman"/>
          <w:sz w:val="24"/>
          <w:szCs w:val="24"/>
        </w:rPr>
        <w:t xml:space="preserve"> Rosa, Kansas City, MO</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 xml:space="preserve">Provide clinical instruction to students in patient care setting. Train students on how to work as part of the medical team in a hospital setting. Observe clinical students carefully during </w:t>
      </w:r>
      <w:proofErr w:type="spellStart"/>
      <w:r w:rsidRPr="00AC2A60">
        <w:rPr>
          <w:rFonts w:ascii="Times New Roman" w:hAnsi="Times New Roman" w:cs="Times New Roman"/>
          <w:sz w:val="24"/>
          <w:szCs w:val="24"/>
        </w:rPr>
        <w:t>practicums</w:t>
      </w:r>
      <w:proofErr w:type="spellEnd"/>
      <w:r w:rsidRPr="00AC2A60">
        <w:rPr>
          <w:rFonts w:ascii="Times New Roman" w:hAnsi="Times New Roman" w:cs="Times New Roman"/>
          <w:sz w:val="24"/>
          <w:szCs w:val="24"/>
        </w:rPr>
        <w:t xml:space="preserve"> and rounds.</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Med/</w:t>
      </w:r>
      <w:proofErr w:type="spellStart"/>
      <w:r w:rsidRPr="00AC2A60">
        <w:rPr>
          <w:rFonts w:ascii="Times New Roman" w:hAnsi="Times New Roman" w:cs="Times New Roman"/>
          <w:sz w:val="24"/>
          <w:szCs w:val="24"/>
        </w:rPr>
        <w:t>Surg</w:t>
      </w:r>
      <w:proofErr w:type="spellEnd"/>
      <w:r w:rsidRPr="00AC2A60">
        <w:rPr>
          <w:rFonts w:ascii="Times New Roman" w:hAnsi="Times New Roman" w:cs="Times New Roman"/>
          <w:sz w:val="24"/>
          <w:szCs w:val="24"/>
        </w:rPr>
        <w:t xml:space="preserve"> Nurse Registered Nurse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US Army</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May 2012 – May 2013(1 year</w:t>
      </w:r>
      <w:proofErr w:type="gramStart"/>
      <w:r w:rsidRPr="00AC2A60">
        <w:rPr>
          <w:rFonts w:ascii="Times New Roman" w:hAnsi="Times New Roman" w:cs="Times New Roman"/>
          <w:sz w:val="24"/>
          <w:szCs w:val="24"/>
        </w:rPr>
        <w:t>)Fort</w:t>
      </w:r>
      <w:proofErr w:type="gramEnd"/>
      <w:r w:rsidRPr="00AC2A60">
        <w:rPr>
          <w:rFonts w:ascii="Times New Roman" w:hAnsi="Times New Roman" w:cs="Times New Roman"/>
          <w:sz w:val="24"/>
          <w:szCs w:val="24"/>
        </w:rPr>
        <w:t xml:space="preserve"> Riley, Kansas</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 xml:space="preserve">Clinical Staff Nurse on a 17 bed medical/surgical/pediatric ward, and 2 after hours recovery area in a 33 bed community hospital. Directs and coordinates </w:t>
      </w:r>
      <w:proofErr w:type="spellStart"/>
      <w:r w:rsidRPr="00AC2A60">
        <w:rPr>
          <w:rFonts w:ascii="Times New Roman" w:hAnsi="Times New Roman" w:cs="Times New Roman"/>
          <w:sz w:val="24"/>
          <w:szCs w:val="24"/>
        </w:rPr>
        <w:t>activites</w:t>
      </w:r>
      <w:proofErr w:type="spellEnd"/>
      <w:r w:rsidRPr="00AC2A60">
        <w:rPr>
          <w:rFonts w:ascii="Times New Roman" w:hAnsi="Times New Roman" w:cs="Times New Roman"/>
          <w:sz w:val="24"/>
          <w:szCs w:val="24"/>
        </w:rPr>
        <w:t xml:space="preserve"> for one to four military or civilian professional staff. Monitored and treated patients with chronic and acute health problems such as MI, arrhythmias, asthma, COPD and pneumonia. </w:t>
      </w:r>
      <w:proofErr w:type="gramStart"/>
      <w:r w:rsidRPr="00AC2A60">
        <w:rPr>
          <w:rFonts w:ascii="Times New Roman" w:hAnsi="Times New Roman" w:cs="Times New Roman"/>
          <w:sz w:val="24"/>
          <w:szCs w:val="24"/>
        </w:rPr>
        <w:t>Served on the Infection Control Committee.</w:t>
      </w:r>
      <w:proofErr w:type="gramEnd"/>
      <w:r w:rsidRPr="00AC2A60">
        <w:rPr>
          <w:rFonts w:ascii="Times New Roman" w:hAnsi="Times New Roman" w:cs="Times New Roman"/>
          <w:sz w:val="24"/>
          <w:szCs w:val="24"/>
        </w:rPr>
        <w:t xml:space="preserve"> Followed and enforced infection control procedures. </w:t>
      </w:r>
      <w:proofErr w:type="gramStart"/>
      <w:r w:rsidRPr="00AC2A60">
        <w:rPr>
          <w:rFonts w:ascii="Times New Roman" w:hAnsi="Times New Roman" w:cs="Times New Roman"/>
          <w:sz w:val="24"/>
          <w:szCs w:val="24"/>
        </w:rPr>
        <w:t>Provided monthly staff education on infection control policies.</w:t>
      </w:r>
      <w:proofErr w:type="gramEnd"/>
      <w:r w:rsidRPr="00AC2A60">
        <w:rPr>
          <w:rFonts w:ascii="Times New Roman" w:hAnsi="Times New Roman" w:cs="Times New Roman"/>
          <w:sz w:val="24"/>
          <w:szCs w:val="24"/>
        </w:rPr>
        <w:t xml:space="preserve"> </w:t>
      </w:r>
      <w:proofErr w:type="gramStart"/>
      <w:r w:rsidRPr="00AC2A60">
        <w:rPr>
          <w:rFonts w:ascii="Times New Roman" w:hAnsi="Times New Roman" w:cs="Times New Roman"/>
          <w:sz w:val="24"/>
          <w:szCs w:val="24"/>
        </w:rPr>
        <w:t>Performed monthly audits of staff compliance.</w:t>
      </w:r>
      <w:proofErr w:type="gramEnd"/>
      <w:r w:rsidRPr="00AC2A60">
        <w:rPr>
          <w:rFonts w:ascii="Times New Roman" w:hAnsi="Times New Roman" w:cs="Times New Roman"/>
          <w:sz w:val="24"/>
          <w:szCs w:val="24"/>
        </w:rPr>
        <w:t xml:space="preserve"> </w:t>
      </w:r>
      <w:proofErr w:type="gramStart"/>
      <w:r w:rsidRPr="00AC2A60">
        <w:rPr>
          <w:rFonts w:ascii="Times New Roman" w:hAnsi="Times New Roman" w:cs="Times New Roman"/>
          <w:sz w:val="24"/>
          <w:szCs w:val="24"/>
        </w:rPr>
        <w:t>Floated to Emergency Department routinely to refine critical nursing thinking skills.</w:t>
      </w:r>
      <w:proofErr w:type="gramEnd"/>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Med/</w:t>
      </w:r>
      <w:proofErr w:type="spellStart"/>
      <w:r w:rsidRPr="00AC2A60">
        <w:rPr>
          <w:rFonts w:ascii="Times New Roman" w:hAnsi="Times New Roman" w:cs="Times New Roman"/>
          <w:sz w:val="24"/>
          <w:szCs w:val="24"/>
        </w:rPr>
        <w:t>Surg</w:t>
      </w:r>
      <w:proofErr w:type="spellEnd"/>
      <w:r w:rsidRPr="00AC2A60">
        <w:rPr>
          <w:rFonts w:ascii="Times New Roman" w:hAnsi="Times New Roman" w:cs="Times New Roman"/>
          <w:sz w:val="24"/>
          <w:szCs w:val="24"/>
        </w:rPr>
        <w:t xml:space="preserve"> Nurse Registered Nurse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US Army</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October 2009 – May 2012(2 years 7 months</w:t>
      </w:r>
      <w:proofErr w:type="gramStart"/>
      <w:r w:rsidRPr="00AC2A60">
        <w:rPr>
          <w:rFonts w:ascii="Times New Roman" w:hAnsi="Times New Roman" w:cs="Times New Roman"/>
          <w:sz w:val="24"/>
          <w:szCs w:val="24"/>
        </w:rPr>
        <w:t>)Fort</w:t>
      </w:r>
      <w:proofErr w:type="gramEnd"/>
      <w:r w:rsidRPr="00AC2A60">
        <w:rPr>
          <w:rFonts w:ascii="Times New Roman" w:hAnsi="Times New Roman" w:cs="Times New Roman"/>
          <w:sz w:val="24"/>
          <w:szCs w:val="24"/>
        </w:rPr>
        <w:t xml:space="preserve"> Bliss, Texas</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proofErr w:type="gramStart"/>
      <w:r w:rsidRPr="00AC2A60">
        <w:rPr>
          <w:rFonts w:ascii="Times New Roman" w:hAnsi="Times New Roman" w:cs="Times New Roman"/>
          <w:sz w:val="24"/>
          <w:szCs w:val="24"/>
        </w:rPr>
        <w:t>Clinical Staff Nurse on a 35 bed General Surgery Ward, with an average daily census of 26, in a 134 bed Level III trauma Army Medical Center.</w:t>
      </w:r>
      <w:proofErr w:type="gramEnd"/>
      <w:r w:rsidRPr="00AC2A60">
        <w:rPr>
          <w:rFonts w:ascii="Times New Roman" w:hAnsi="Times New Roman" w:cs="Times New Roman"/>
          <w:sz w:val="24"/>
          <w:szCs w:val="24"/>
        </w:rPr>
        <w:t xml:space="preserve"> </w:t>
      </w:r>
      <w:proofErr w:type="gramStart"/>
      <w:r w:rsidRPr="00AC2A60">
        <w:rPr>
          <w:rFonts w:ascii="Times New Roman" w:hAnsi="Times New Roman" w:cs="Times New Roman"/>
          <w:sz w:val="24"/>
          <w:szCs w:val="24"/>
        </w:rPr>
        <w:t xml:space="preserve">Provided highly skilled professional nursing care for a diverse </w:t>
      </w:r>
      <w:proofErr w:type="spellStart"/>
      <w:r w:rsidRPr="00AC2A60">
        <w:rPr>
          <w:rFonts w:ascii="Times New Roman" w:hAnsi="Times New Roman" w:cs="Times New Roman"/>
          <w:sz w:val="24"/>
          <w:szCs w:val="24"/>
        </w:rPr>
        <w:t>transcultural</w:t>
      </w:r>
      <w:proofErr w:type="spellEnd"/>
      <w:r w:rsidRPr="00AC2A60">
        <w:rPr>
          <w:rFonts w:ascii="Times New Roman" w:hAnsi="Times New Roman" w:cs="Times New Roman"/>
          <w:sz w:val="24"/>
          <w:szCs w:val="24"/>
        </w:rPr>
        <w:t xml:space="preserve"> patient population, including full assessments, teaching and discharge planning, post-procedure monitoring, and daily care for patients from adolescents to geriatric.</w:t>
      </w:r>
      <w:proofErr w:type="gramEnd"/>
      <w:r w:rsidRPr="00AC2A60">
        <w:rPr>
          <w:rFonts w:ascii="Times New Roman" w:hAnsi="Times New Roman" w:cs="Times New Roman"/>
          <w:sz w:val="24"/>
          <w:szCs w:val="24"/>
        </w:rPr>
        <w:t xml:space="preserve"> As charge nurse oversaw and managed clinical and support staff in patient care activities while maintaining a high level of staff morale and professionalism. Assisted in the orientation of three new registered nurses, and enhanced the educational growth </w:t>
      </w:r>
      <w:proofErr w:type="gramStart"/>
      <w:r w:rsidRPr="00AC2A60">
        <w:rPr>
          <w:rFonts w:ascii="Times New Roman" w:hAnsi="Times New Roman" w:cs="Times New Roman"/>
          <w:sz w:val="24"/>
          <w:szCs w:val="24"/>
        </w:rPr>
        <w:t>of more than 10 licensed practical nurse, 68WM6 students</w:t>
      </w:r>
      <w:proofErr w:type="gramEnd"/>
      <w:r w:rsidRPr="00AC2A60">
        <w:rPr>
          <w:rFonts w:ascii="Times New Roman" w:hAnsi="Times New Roman" w:cs="Times New Roman"/>
          <w:sz w:val="24"/>
          <w:szCs w:val="24"/>
        </w:rPr>
        <w:t>.</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Education</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University of Missouri-Columbia</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Bachelor of Science (BS), Registered Nursing/Registered Nurse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2006 – 2009</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University of Missouri-Columbia</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Activities and Societies</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lastRenderedPageBreak/>
        <w:t>Army ROTC</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Wentworth Military Academy</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Associate of Arts (AA)</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2004 – 2005</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Wentworth Military Academy</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Activities and Societies</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Army ROTC, Phi Theta Kappa</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Languages</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English</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Full professional proficiency</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Skills &amp; Expertise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TNCC</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Pediatric CPR</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Adult CPR</w:t>
      </w:r>
    </w:p>
    <w:p w:rsidR="00AC2A60" w:rsidRPr="00AC2A60" w:rsidRDefault="00AC2A60" w:rsidP="00AC2A60">
      <w:pPr>
        <w:rPr>
          <w:rFonts w:ascii="Times New Roman" w:hAnsi="Times New Roman" w:cs="Times New Roman"/>
          <w:sz w:val="24"/>
          <w:szCs w:val="24"/>
        </w:rPr>
      </w:pPr>
      <w:proofErr w:type="spellStart"/>
      <w:r w:rsidRPr="00AC2A60">
        <w:rPr>
          <w:rFonts w:ascii="Times New Roman" w:hAnsi="Times New Roman" w:cs="Times New Roman"/>
          <w:sz w:val="24"/>
          <w:szCs w:val="24"/>
        </w:rPr>
        <w:t>Meditech</w:t>
      </w:r>
      <w:proofErr w:type="spellEnd"/>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Leadership</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PALS</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Emergency Room</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Critical Care Medicine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Nursing</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Cerner</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lastRenderedPageBreak/>
        <w:t>BLS</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NRP</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Patient Safety</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Nursing Education</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Blood Collection</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Registered Nurses</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Hospitals</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CPRS</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ICU</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Emergency Services</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Veterans</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IV</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Acute Care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Telemetry</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ENPC</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U.S. Health Insurance Portability and Accountability Act (HIPAA)</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Quality Patient Care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Customer Service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Nursing Care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Patient Education</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IV Therapy</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Emergency Nursing</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Working with Physicians</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Electronic Medical Record (EMR)</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Medication Administration</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lastRenderedPageBreak/>
        <w:t>Emergency Medicine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ACLS</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Healthcare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Cardiopulmonary Resuscitation (CPR)</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Medicine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Critical Care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Pediatric Advanced Life Support (PALS)</w:t>
      </w:r>
    </w:p>
    <w:p w:rsidR="00AC2A60" w:rsidRPr="00AC2A60" w:rsidRDefault="00AC2A60" w:rsidP="00AC2A60">
      <w:pPr>
        <w:rPr>
          <w:rFonts w:ascii="Times New Roman" w:hAnsi="Times New Roman" w:cs="Times New Roman"/>
          <w:sz w:val="24"/>
          <w:szCs w:val="24"/>
        </w:rPr>
      </w:pPr>
      <w:proofErr w:type="spellStart"/>
      <w:r w:rsidRPr="00AC2A60">
        <w:rPr>
          <w:rFonts w:ascii="Times New Roman" w:hAnsi="Times New Roman" w:cs="Times New Roman"/>
          <w:sz w:val="24"/>
          <w:szCs w:val="24"/>
        </w:rPr>
        <w:t>Intellispace</w:t>
      </w:r>
      <w:proofErr w:type="spellEnd"/>
      <w:r w:rsidRPr="00AC2A60">
        <w:rPr>
          <w:rFonts w:ascii="Times New Roman" w:hAnsi="Times New Roman" w:cs="Times New Roman"/>
          <w:sz w:val="24"/>
          <w:szCs w:val="24"/>
        </w:rPr>
        <w:t xml:space="preserve"> Critical Care and Anesthesia</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Infection Control</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Advanced Cardiac Life Support (ACLS)</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Emergency Procedures</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Patient Advocacy</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ATCN</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Basic Life Support (BLS)</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Certifications</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Registered Nurse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Missouri State Board of Nursing, License 2009019742</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July 2009</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Registered Nurse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Kansas State Board of Nursing, License 14-134485-082</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January 2016</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Certified Emergency Nurse (CEN)</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BOARD OF CERTIFICATION FOR EMERGENCY NURSING (BCEN®), License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lastRenderedPageBreak/>
        <w:t>July 2018</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Advanced Cardiac Life Support (ACLS)</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American Heart Association, License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September 2018 – October 2019</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Trauma Nursing Core Course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Emergency Nurses Association, License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October 2018 – October 2022</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Basic Life Support for Healthcare Providers (BLS)</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American Heart Association, License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September 2018 – November 2019</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Advanced Trauma Care for Nurses</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 xml:space="preserve">Society </w:t>
      </w:r>
      <w:proofErr w:type="gramStart"/>
      <w:r w:rsidRPr="00AC2A60">
        <w:rPr>
          <w:rFonts w:ascii="Times New Roman" w:hAnsi="Times New Roman" w:cs="Times New Roman"/>
          <w:sz w:val="24"/>
          <w:szCs w:val="24"/>
        </w:rPr>
        <w:t>Of</w:t>
      </w:r>
      <w:proofErr w:type="gramEnd"/>
      <w:r w:rsidRPr="00AC2A60">
        <w:rPr>
          <w:rFonts w:ascii="Times New Roman" w:hAnsi="Times New Roman" w:cs="Times New Roman"/>
          <w:sz w:val="24"/>
          <w:szCs w:val="24"/>
        </w:rPr>
        <w:t xml:space="preserve"> Trauma Nurses, License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September 2017 – September 2021</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Neonatal Resuscitation Program</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American Academy of Pediatrics, License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August 2018 – August 2020</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Pediatric Advanced Life Support (PALS)</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American Heart Association, License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August 2018 – August 2020</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Emergency Nursing Pediatric Course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Emergency Nurses Association, License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March 2018 – March 2022</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Fundamental Critical Care Support</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Society of Critical Care Medicine, License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June 2019 – June 2023</w:t>
      </w:r>
    </w:p>
    <w:p w:rsidR="00AC2A60" w:rsidRPr="00AC2A60" w:rsidRDefault="00AC2A60" w:rsidP="00AC2A60">
      <w:pPr>
        <w:rPr>
          <w:rFonts w:ascii="Times New Roman" w:hAnsi="Times New Roman" w:cs="Times New Roman"/>
          <w:sz w:val="24"/>
          <w:szCs w:val="24"/>
        </w:rPr>
      </w:pP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Trauma Certified Registered Nurse</w:t>
      </w:r>
    </w:p>
    <w:p w:rsidR="00AC2A60"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BOARD OF CERTIFICATION FOR EMERGENCY NURSING (BCEN®), License</w:t>
      </w:r>
    </w:p>
    <w:p w:rsidR="003375DA" w:rsidRPr="00AC2A60" w:rsidRDefault="00AC2A60" w:rsidP="00AC2A60">
      <w:pPr>
        <w:rPr>
          <w:rFonts w:ascii="Times New Roman" w:hAnsi="Times New Roman" w:cs="Times New Roman"/>
          <w:sz w:val="24"/>
          <w:szCs w:val="24"/>
        </w:rPr>
      </w:pPr>
      <w:r w:rsidRPr="00AC2A60">
        <w:rPr>
          <w:rFonts w:ascii="Times New Roman" w:hAnsi="Times New Roman" w:cs="Times New Roman"/>
          <w:sz w:val="24"/>
          <w:szCs w:val="24"/>
        </w:rPr>
        <w:t>July 2019 – June 2023</w:t>
      </w:r>
    </w:p>
    <w:sectPr w:rsidR="003375DA" w:rsidRPr="00AC2A60" w:rsidSect="003C56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2A60"/>
    <w:rsid w:val="003C560D"/>
    <w:rsid w:val="003E0A50"/>
    <w:rsid w:val="00563AA8"/>
    <w:rsid w:val="00AC2A60"/>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6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A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rashaun-h-04131162" TargetMode="External"/><Relationship Id="rId4" Type="http://schemas.openxmlformats.org/officeDocument/2006/relationships/hyperlink" Target="mailto:rhall@nation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1193</Words>
  <Characters>6804</Characters>
  <Application>Microsoft Office Word</Application>
  <DocSecurity>0</DocSecurity>
  <Lines>56</Lines>
  <Paragraphs>15</Paragraphs>
  <ScaleCrop>false</ScaleCrop>
  <Company/>
  <LinksUpToDate>false</LinksUpToDate>
  <CharactersWithSpaces>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2</cp:revision>
  <dcterms:created xsi:type="dcterms:W3CDTF">2020-02-20T10:23:00Z</dcterms:created>
  <dcterms:modified xsi:type="dcterms:W3CDTF">2020-02-20T10:53:00Z</dcterms:modified>
</cp:coreProperties>
</file>