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Katherine Hass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(262) 483-9639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hasski@alverno.edu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2/27/2020 4:09:59 PM</w:t>
            </w:r>
          </w:p>
        </w:tc>
      </w:tr>
    </w:tbl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69F4">
        <w:rPr>
          <w:rFonts w:ascii="Times New Roman" w:hAnsi="Times New Roman" w:cs="Times New Roman"/>
          <w:sz w:val="24"/>
          <w:szCs w:val="24"/>
        </w:rPr>
        <w:t> Work History</w:t>
      </w: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4553"/>
        <w:gridCol w:w="2387"/>
      </w:tblGrid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&amp;amp; Medial college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08/01/2016 - Present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69F4" w:rsidRPr="004C69F4" w:rsidTr="004C69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Nursing Research on the Green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01/01/2014 - 02/28/2020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69F4" w:rsidRPr="004C69F4" w:rsidTr="004C69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Gundersen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05/01/2015 - 07/31/2016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69F4" w:rsidRPr="004C69F4" w:rsidTr="004C69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Mayo Clinic- Neurosurgery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06/01/2014 - 05/01/2015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4C69F4" w:rsidRPr="004C69F4" w:rsidTr="004C69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Home and Community Options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12/01/2012 - 06/30/2014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Patient , Care Assistant</w:t>
            </w:r>
          </w:p>
        </w:tc>
      </w:tr>
      <w:tr w:rsidR="004C69F4" w:rsidRPr="004C69F4" w:rsidTr="004C69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Winona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08/01/2012 - 05/31/2014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Student Nurse</w:t>
            </w:r>
          </w:p>
        </w:tc>
      </w:tr>
      <w:tr w:rsidR="004C69F4" w:rsidRPr="004C69F4" w:rsidTr="004C69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69F4">
        <w:rPr>
          <w:rFonts w:ascii="Times New Roman" w:hAnsi="Times New Roman" w:cs="Times New Roman"/>
          <w:sz w:val="24"/>
          <w:szCs w:val="24"/>
        </w:rPr>
        <w:t> Education</w:t>
      </w: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4506"/>
        <w:gridCol w:w="1660"/>
        <w:gridCol w:w="6"/>
      </w:tblGrid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Winona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Rochester Community and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69F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C69F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C69F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69F4">
        <w:rPr>
          <w:rFonts w:ascii="Times New Roman" w:hAnsi="Times New Roman" w:cs="Times New Roman"/>
          <w:sz w:val="24"/>
          <w:szCs w:val="24"/>
        </w:rPr>
        <w:t> Desired Position</w:t>
      </w: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C69F4" w:rsidRPr="004C69F4" w:rsidTr="004C69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F4" w:rsidRPr="004C69F4" w:rsidTr="004C69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69F4">
        <w:rPr>
          <w:rFonts w:ascii="Times New Roman" w:hAnsi="Times New Roman" w:cs="Times New Roman"/>
          <w:sz w:val="24"/>
          <w:szCs w:val="24"/>
        </w:rPr>
        <w:t> Resume</w:t>
      </w:r>
    </w:p>
    <w:p w:rsidR="004C69F4" w:rsidRPr="004C69F4" w:rsidRDefault="004C69F4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C69F4" w:rsidRPr="004C69F4" w:rsidTr="004C69F4">
        <w:tc>
          <w:tcPr>
            <w:tcW w:w="0" w:type="auto"/>
            <w:shd w:val="clear" w:color="auto" w:fill="FFFFFF"/>
            <w:vAlign w:val="center"/>
            <w:hideMark/>
          </w:tcPr>
          <w:p w:rsidR="004C69F4" w:rsidRPr="004C69F4" w:rsidRDefault="004C69F4" w:rsidP="004C69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Katherine Hass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509 B Lake Bluff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gram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,Thiensville</w:t>
            </w:r>
            <w:proofErr w:type="spellEnd"/>
            <w:proofErr w:type="gram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, Wisconsin 53092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Phone : 262*483-9639- Email: hasski@alverno.edu or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katherine.hass@froedtert.com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Katherine I. Hass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509 B Lake Bluff Road. Thiensville, WI, 53092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Hasski@alverno.edu - katherine.hass@froedtert.com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Cell: 262-483-9639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Currently MSN PMHNP student at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(Graduation date May 2020)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Winona State University, Winona, MN, 2014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Nursing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GPA 3.85 Academic Nursing scholarship recipient for 2 consecutive years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Associate Degree in Science: Rochester Community and Technical College Spring 2011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Dean's List- GPA 4.0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Skills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CPR, AED and First Aid certified for the Healthcare Provider. Renewed: 10/22/2018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Bilingual: Spanish, fluent reading, writing and conversational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Trained on charting systems including MICS Last Word, Synthesis, and Epic- Mayo Clinic,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Rochester, MN.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Epic system Training-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Health System.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Licenses: Registered </w:t>
            </w:r>
            <w:proofErr w:type="gram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Nurse :</w:t>
            </w:r>
            <w:proofErr w:type="gram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02/2020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License Number: R21760-30. RN. Wisconsin State.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PHN: Public Health Nursing. From MN state.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Relevant Work Experience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Patient , Care Assistant at Home and Community Options, Winona, MN December 2012- June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Provided assistance with activities of daily living to children from 4-16 years old with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developmental and mental health challenges while encouraging independence to those with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special needs.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Student Nurse, Winona State University, Winona, MN August 2012- May 2014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Worked with the Health Care team of the WSU community clinic, providing medical care such as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immunizations,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followup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appointments, laboratory work, education and updating students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medical records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Managers, Professors, Nurse Practitioners and Physicians to provide education to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students about health and wellness: topics such as diet, exercise, early screening, obesity,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domestic violence, stress management and substance abuse through the WSU students wellness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health care center team.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Mayo Clinic- Neurosurgery. Rochester, MN </w:t>
            </w:r>
            <w:proofErr w:type="gram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( RN</w:t>
            </w:r>
            <w:proofErr w:type="gram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) June 2014 - May 2015.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care to post-operative patients in the neurosurgery unit. Provided all nursing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care, medication administration, documentation, referrals and discharge planning and worked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with other teams such as social work, physicians and therapist.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Gundersen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Health System, La Crosse, WI May 2015 to July 2016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direct nursing care in the fast pace Neuroscience/ Stroke unit and Trauma unit.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Gundersen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Lutheran is a Level I trauma center. Performed assessments, medication administration</w:t>
            </w:r>
            <w:proofErr w:type="gram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individualized plan of care, teaching. NIH stroke certified as well. Provided care for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patients with neurological deficit, patients with strokes, brain tumors and epilepsy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monitoring.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&amp;amp; Medial college of Wisconsin August 2016 to present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Currently work as an RN in the 5NW unit, mainly working with patients with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neurological/neurosurgical conditions, TBI patients, strokes, seizure patients (EMU patients) as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well as a small population of psychiatric patients with unmanaged medical issues.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addition, work with patients in the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-progressive care unit or NPCU. This patients are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usually unstable postoperative brain tumor removal with decreased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status,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nicardipine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drips</w:t>
            </w:r>
            <w:proofErr w:type="gram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lumbar drains, unstable brain bleeds, hemorrhagic strokes and patients who required closer vitals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and neurological monitoring as well as cardiac monitoring.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Research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The nurse role on medication adherence in allograft patients: Kidney transplants patients from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a public health perspective. Fall 2013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Tertiary Prevention in High Risk Readmission Patients and speaker at Nursing Research on the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Green, La Crosse, Wisconsin 2014.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Teenage Suicide rates in America and validity of depression and suicidal screening </w:t>
            </w:r>
            <w:proofErr w:type="gram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proofErr w:type="gram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(Capstone for 2020)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Extracurricular/ Volunteer Experience and Awards.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Sigma Theta Tau International Honor Society of Nursing Award, Honor Student at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March, 2018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Global Partners, La Crosse, Wisconsin. April, 2015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Group of health care providers traveling to Nicaragua and Ethiopia to educate nurses and help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provide education about breast examination and vaccinations in this country.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Student Nurse Intern, Winona State University, Winona, MN May -July 2013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Provided basic nursing care and collaborated with the WSU healthcare team to organize and bring in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a speaker specialized in different health and wellness topics to help educate the students and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the population at risk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Phi Theta Kappa Honor Society, Winona State University January 2012- May 2014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Volunteer, Nursing Club, Winona State University, Winona, MN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Spring 2012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Event Organizer, International Student Club, Winona State University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Spring 2012-2014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Activity Coordinator, Armed Forces and Veterans Club, RCTC, Rochester, MN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Spring 2010- 2011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* Family Support Volunteer, Seasons Hospice and Palliative Care, Rochester MN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>Summer 2010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4C69F4">
              <w:rPr>
                <w:rFonts w:ascii="Times New Roman" w:hAnsi="Times New Roman" w:cs="Times New Roman"/>
                <w:sz w:val="24"/>
                <w:szCs w:val="24"/>
              </w:rPr>
              <w:t xml:space="preserve"> College Leadership Team, Minorities Graduate students Spring 2016</w:t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F40C3" w:rsidRPr="004C69F4" w:rsidRDefault="001F40C3" w:rsidP="004C69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4C69F4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4C69F4"/>
    <w:rsid w:val="001F40C3"/>
    <w:rsid w:val="002B15B6"/>
    <w:rsid w:val="002B6E37"/>
    <w:rsid w:val="003A477D"/>
    <w:rsid w:val="00406FBF"/>
    <w:rsid w:val="004C69F4"/>
    <w:rsid w:val="00533198"/>
    <w:rsid w:val="005A1A44"/>
    <w:rsid w:val="005F1458"/>
    <w:rsid w:val="00720F74"/>
    <w:rsid w:val="007D5A04"/>
    <w:rsid w:val="00C60949"/>
    <w:rsid w:val="00CB7E41"/>
    <w:rsid w:val="00DC26C7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2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3354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9964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11133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1808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87C2-8AFE-4C5C-AD99-15504963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2020-03-05T10:37:00Z</dcterms:created>
  <dcterms:modified xsi:type="dcterms:W3CDTF">2020-03-05T10:39:00Z</dcterms:modified>
</cp:coreProperties>
</file>