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BF" w:rsidRPr="002B79BF" w:rsidRDefault="002B79BF" w:rsidP="002B79BF">
      <w:pPr>
        <w:rPr>
          <w:rFonts w:ascii="Times New Roman" w:hAnsi="Times New Roman" w:cs="Times New Roman"/>
          <w:sz w:val="24"/>
          <w:szCs w:val="24"/>
        </w:rPr>
      </w:pPr>
      <w:r w:rsidRPr="002B79BF">
        <w:rPr>
          <w:rFonts w:ascii="Times New Roman" w:hAnsi="Times New Roman" w:cs="Times New Roman"/>
          <w:sz w:val="24"/>
          <w:szCs w:val="24"/>
        </w:rPr>
        <w:t xml:space="preserve">Tara </w:t>
      </w:r>
      <w:proofErr w:type="spellStart"/>
      <w:r w:rsidRPr="002B79BF">
        <w:rPr>
          <w:rFonts w:ascii="Times New Roman" w:hAnsi="Times New Roman" w:cs="Times New Roman"/>
          <w:sz w:val="24"/>
          <w:szCs w:val="24"/>
        </w:rPr>
        <w:t>Peloza</w:t>
      </w:r>
      <w:proofErr w:type="spellEnd"/>
    </w:p>
    <w:p w:rsidR="002B79BF" w:rsidRPr="002B79BF" w:rsidRDefault="002B79BF" w:rsidP="002B79BF">
      <w:pPr>
        <w:rPr>
          <w:rFonts w:ascii="Times New Roman" w:hAnsi="Times New Roman" w:cs="Times New Roman"/>
          <w:sz w:val="24"/>
          <w:szCs w:val="24"/>
        </w:rPr>
      </w:pPr>
      <w:r w:rsidRPr="002B79BF">
        <w:rPr>
          <w:rFonts w:ascii="Times New Roman" w:hAnsi="Times New Roman" w:cs="Times New Roman"/>
          <w:sz w:val="24"/>
          <w:szCs w:val="24"/>
        </w:rPr>
        <w:t>847-528-6944</w:t>
      </w:r>
    </w:p>
    <w:p w:rsidR="002B79BF" w:rsidRDefault="002B79BF" w:rsidP="002B79BF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C94527">
          <w:rPr>
            <w:rStyle w:val="Hyperlink"/>
            <w:rFonts w:ascii="Times New Roman" w:hAnsi="Times New Roman" w:cs="Times New Roman"/>
            <w:sz w:val="24"/>
            <w:szCs w:val="24"/>
          </w:rPr>
          <w:t>tpeloza@sbcglobal.net</w:t>
        </w:r>
      </w:hyperlink>
    </w:p>
    <w:p w:rsidR="002B79BF" w:rsidRDefault="002B79BF" w:rsidP="002B79BF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94527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https://www.linkedin.com/in/tara-peloza-876591125/</w:t>
        </w:r>
      </w:hyperlink>
    </w:p>
    <w:p w:rsidR="002B79BF" w:rsidRPr="002B79BF" w:rsidRDefault="002B79BF" w:rsidP="002B79BF">
      <w:pPr>
        <w:rPr>
          <w:rFonts w:ascii="Times New Roman" w:hAnsi="Times New Roman" w:cs="Times New Roman"/>
          <w:sz w:val="24"/>
          <w:szCs w:val="24"/>
        </w:rPr>
      </w:pPr>
      <w:r w:rsidRPr="002B79BF">
        <w:rPr>
          <w:rFonts w:ascii="Times New Roman" w:hAnsi="Times New Roman" w:cs="Times New Roman"/>
          <w:sz w:val="24"/>
          <w:szCs w:val="24"/>
        </w:rPr>
        <w:t>Critical Care RN at Children's Hospital of Wisconsin</w:t>
      </w:r>
    </w:p>
    <w:p w:rsidR="002B79BF" w:rsidRPr="002B79BF" w:rsidRDefault="002B79BF" w:rsidP="002B79BF">
      <w:pPr>
        <w:rPr>
          <w:rFonts w:ascii="Times New Roman" w:hAnsi="Times New Roman" w:cs="Times New Roman"/>
          <w:sz w:val="24"/>
          <w:szCs w:val="24"/>
        </w:rPr>
      </w:pPr>
      <w:r w:rsidRPr="002B79BF">
        <w:rPr>
          <w:rFonts w:ascii="Times New Roman" w:hAnsi="Times New Roman" w:cs="Times New Roman"/>
          <w:sz w:val="24"/>
          <w:szCs w:val="24"/>
        </w:rPr>
        <w:t xml:space="preserve">Milwaukee, Wisconsin, United </w:t>
      </w:r>
      <w:proofErr w:type="spellStart"/>
      <w:r w:rsidRPr="002B79BF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2B79BF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2B79BF" w:rsidRPr="002B79BF" w:rsidRDefault="002B79BF" w:rsidP="002B79BF">
      <w:pPr>
        <w:rPr>
          <w:rFonts w:ascii="Times New Roman" w:hAnsi="Times New Roman" w:cs="Times New Roman"/>
          <w:sz w:val="24"/>
          <w:szCs w:val="24"/>
        </w:rPr>
      </w:pPr>
      <w:r w:rsidRPr="002B79BF">
        <w:rPr>
          <w:rFonts w:ascii="Times New Roman" w:hAnsi="Times New Roman" w:cs="Times New Roman"/>
          <w:sz w:val="24"/>
          <w:szCs w:val="24"/>
        </w:rPr>
        <w:t>Previous positions</w:t>
      </w:r>
    </w:p>
    <w:p w:rsidR="002B79BF" w:rsidRPr="002B79BF" w:rsidRDefault="002B79BF" w:rsidP="002B79BF">
      <w:pPr>
        <w:rPr>
          <w:rFonts w:ascii="Times New Roman" w:hAnsi="Times New Roman" w:cs="Times New Roman"/>
          <w:sz w:val="24"/>
          <w:szCs w:val="24"/>
        </w:rPr>
      </w:pPr>
      <w:r w:rsidRPr="002B79BF">
        <w:rPr>
          <w:rFonts w:ascii="Times New Roman" w:hAnsi="Times New Roman" w:cs="Times New Roman"/>
          <w:sz w:val="24"/>
          <w:szCs w:val="24"/>
        </w:rPr>
        <w:t xml:space="preserve">CNA at Advocate Condell Medical </w:t>
      </w:r>
      <w:proofErr w:type="spellStart"/>
      <w:r w:rsidRPr="002B79BF">
        <w:rPr>
          <w:rFonts w:ascii="Times New Roman" w:hAnsi="Times New Roman" w:cs="Times New Roman"/>
          <w:sz w:val="24"/>
          <w:szCs w:val="24"/>
        </w:rPr>
        <w:t>Center</w:t>
      </w:r>
      <w:proofErr w:type="spellEnd"/>
    </w:p>
    <w:p w:rsidR="002B79BF" w:rsidRPr="002B79BF" w:rsidRDefault="002B79BF" w:rsidP="002B79BF">
      <w:pPr>
        <w:rPr>
          <w:rFonts w:ascii="Times New Roman" w:hAnsi="Times New Roman" w:cs="Times New Roman"/>
          <w:sz w:val="24"/>
          <w:szCs w:val="24"/>
        </w:rPr>
      </w:pPr>
      <w:r w:rsidRPr="002B79BF">
        <w:rPr>
          <w:rFonts w:ascii="Times New Roman" w:hAnsi="Times New Roman" w:cs="Times New Roman"/>
          <w:sz w:val="24"/>
          <w:szCs w:val="24"/>
        </w:rPr>
        <w:t>Education</w:t>
      </w:r>
    </w:p>
    <w:p w:rsidR="002B79BF" w:rsidRPr="002B79BF" w:rsidRDefault="002B79BF" w:rsidP="002B79BF">
      <w:pPr>
        <w:rPr>
          <w:rFonts w:ascii="Times New Roman" w:hAnsi="Times New Roman" w:cs="Times New Roman"/>
          <w:sz w:val="24"/>
          <w:szCs w:val="24"/>
        </w:rPr>
      </w:pPr>
      <w:r w:rsidRPr="002B79BF">
        <w:rPr>
          <w:rFonts w:ascii="Times New Roman" w:hAnsi="Times New Roman" w:cs="Times New Roman"/>
          <w:sz w:val="24"/>
          <w:szCs w:val="24"/>
        </w:rPr>
        <w:t>University of Wisconsin-Green Bay, Bachelor of Science (BS), Registered Nursing/Registered Nurse</w:t>
      </w:r>
    </w:p>
    <w:p w:rsidR="002B79BF" w:rsidRPr="002B79BF" w:rsidRDefault="002B79BF" w:rsidP="002B79BF">
      <w:pPr>
        <w:rPr>
          <w:rFonts w:ascii="Times New Roman" w:hAnsi="Times New Roman" w:cs="Times New Roman"/>
          <w:sz w:val="24"/>
          <w:szCs w:val="24"/>
        </w:rPr>
      </w:pPr>
      <w:r w:rsidRPr="002B79BF">
        <w:rPr>
          <w:rFonts w:ascii="Times New Roman" w:hAnsi="Times New Roman" w:cs="Times New Roman"/>
          <w:sz w:val="24"/>
          <w:szCs w:val="24"/>
        </w:rPr>
        <w:t>Background</w:t>
      </w:r>
    </w:p>
    <w:p w:rsidR="002B79BF" w:rsidRPr="002B79BF" w:rsidRDefault="002B79BF" w:rsidP="002B79BF">
      <w:pPr>
        <w:rPr>
          <w:rFonts w:ascii="Times New Roman" w:hAnsi="Times New Roman" w:cs="Times New Roman"/>
          <w:sz w:val="24"/>
          <w:szCs w:val="24"/>
        </w:rPr>
      </w:pPr>
      <w:r w:rsidRPr="002B79BF">
        <w:rPr>
          <w:rFonts w:ascii="Times New Roman" w:hAnsi="Times New Roman" w:cs="Times New Roman"/>
          <w:sz w:val="24"/>
          <w:szCs w:val="24"/>
        </w:rPr>
        <w:t>Summary</w:t>
      </w:r>
    </w:p>
    <w:p w:rsidR="002B79BF" w:rsidRPr="002B79BF" w:rsidRDefault="002B79BF" w:rsidP="002B79B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79BF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2B79BF">
        <w:rPr>
          <w:rFonts w:ascii="Times New Roman" w:hAnsi="Times New Roman" w:cs="Times New Roman"/>
          <w:sz w:val="24"/>
          <w:szCs w:val="24"/>
        </w:rPr>
        <w:t xml:space="preserve"> Emergency Room/ Cardiac ICU</w:t>
      </w:r>
    </w:p>
    <w:p w:rsidR="002B79BF" w:rsidRPr="002B79BF" w:rsidRDefault="002B79BF" w:rsidP="002B79BF">
      <w:pPr>
        <w:rPr>
          <w:rFonts w:ascii="Times New Roman" w:hAnsi="Times New Roman" w:cs="Times New Roman"/>
          <w:sz w:val="24"/>
          <w:szCs w:val="24"/>
        </w:rPr>
      </w:pPr>
      <w:r w:rsidRPr="002B79BF">
        <w:rPr>
          <w:rFonts w:ascii="Times New Roman" w:hAnsi="Times New Roman" w:cs="Times New Roman"/>
          <w:sz w:val="24"/>
          <w:szCs w:val="24"/>
        </w:rPr>
        <w:t>Experience</w:t>
      </w:r>
    </w:p>
    <w:p w:rsidR="002B79BF" w:rsidRPr="002B79BF" w:rsidRDefault="002B79BF" w:rsidP="002B79BF">
      <w:pPr>
        <w:rPr>
          <w:rFonts w:ascii="Times New Roman" w:hAnsi="Times New Roman" w:cs="Times New Roman"/>
          <w:sz w:val="24"/>
          <w:szCs w:val="24"/>
        </w:rPr>
      </w:pPr>
      <w:r w:rsidRPr="002B79BF">
        <w:rPr>
          <w:rFonts w:ascii="Times New Roman" w:hAnsi="Times New Roman" w:cs="Times New Roman"/>
          <w:sz w:val="24"/>
          <w:szCs w:val="24"/>
        </w:rPr>
        <w:t>Registered Nurse</w:t>
      </w:r>
    </w:p>
    <w:p w:rsidR="002B79BF" w:rsidRPr="002B79BF" w:rsidRDefault="002B79BF" w:rsidP="002B79BF">
      <w:pPr>
        <w:rPr>
          <w:rFonts w:ascii="Times New Roman" w:hAnsi="Times New Roman" w:cs="Times New Roman"/>
          <w:sz w:val="24"/>
          <w:szCs w:val="24"/>
        </w:rPr>
      </w:pPr>
      <w:r w:rsidRPr="002B79BF">
        <w:rPr>
          <w:rFonts w:ascii="Times New Roman" w:hAnsi="Times New Roman" w:cs="Times New Roman"/>
          <w:sz w:val="24"/>
          <w:szCs w:val="24"/>
        </w:rPr>
        <w:t>Children's Hospital of Wisconsin</w:t>
      </w:r>
    </w:p>
    <w:p w:rsidR="002B79BF" w:rsidRPr="002B79BF" w:rsidRDefault="002B79BF" w:rsidP="002B79BF">
      <w:pPr>
        <w:rPr>
          <w:rFonts w:ascii="Times New Roman" w:hAnsi="Times New Roman" w:cs="Times New Roman"/>
          <w:sz w:val="24"/>
          <w:szCs w:val="24"/>
        </w:rPr>
      </w:pPr>
      <w:r w:rsidRPr="002B79BF">
        <w:rPr>
          <w:rFonts w:ascii="Times New Roman" w:hAnsi="Times New Roman" w:cs="Times New Roman"/>
          <w:sz w:val="24"/>
          <w:szCs w:val="24"/>
        </w:rPr>
        <w:t xml:space="preserve">January 2017 – </w:t>
      </w:r>
      <w:proofErr w:type="gramStart"/>
      <w:r w:rsidRPr="002B79BF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2B79BF">
        <w:rPr>
          <w:rFonts w:ascii="Times New Roman" w:hAnsi="Times New Roman" w:cs="Times New Roman"/>
          <w:sz w:val="24"/>
          <w:szCs w:val="24"/>
        </w:rPr>
        <w:t>3 years 2 months)Milwaukee, Wisconsin</w:t>
      </w:r>
    </w:p>
    <w:p w:rsidR="002B79BF" w:rsidRPr="002B79BF" w:rsidRDefault="002B79BF" w:rsidP="002B79BF">
      <w:pPr>
        <w:rPr>
          <w:rFonts w:ascii="Times New Roman" w:hAnsi="Times New Roman" w:cs="Times New Roman"/>
          <w:sz w:val="24"/>
          <w:szCs w:val="24"/>
        </w:rPr>
      </w:pPr>
    </w:p>
    <w:p w:rsidR="002B79BF" w:rsidRPr="002B79BF" w:rsidRDefault="002B79BF" w:rsidP="002B79BF">
      <w:pPr>
        <w:rPr>
          <w:rFonts w:ascii="Times New Roman" w:hAnsi="Times New Roman" w:cs="Times New Roman"/>
          <w:sz w:val="24"/>
          <w:szCs w:val="24"/>
        </w:rPr>
      </w:pPr>
    </w:p>
    <w:p w:rsidR="002B79BF" w:rsidRPr="002B79BF" w:rsidRDefault="002B79BF" w:rsidP="002B79BF">
      <w:pPr>
        <w:rPr>
          <w:rFonts w:ascii="Times New Roman" w:hAnsi="Times New Roman" w:cs="Times New Roman"/>
          <w:sz w:val="24"/>
          <w:szCs w:val="24"/>
        </w:rPr>
      </w:pPr>
      <w:r w:rsidRPr="002B79BF">
        <w:rPr>
          <w:rFonts w:ascii="Times New Roman" w:hAnsi="Times New Roman" w:cs="Times New Roman"/>
          <w:sz w:val="24"/>
          <w:szCs w:val="24"/>
        </w:rPr>
        <w:t>Emergency Room Nurse</w:t>
      </w:r>
    </w:p>
    <w:p w:rsidR="002B79BF" w:rsidRPr="002B79BF" w:rsidRDefault="002B79BF" w:rsidP="002B79BF">
      <w:pPr>
        <w:rPr>
          <w:rFonts w:ascii="Times New Roman" w:hAnsi="Times New Roman" w:cs="Times New Roman"/>
          <w:sz w:val="24"/>
          <w:szCs w:val="24"/>
        </w:rPr>
      </w:pPr>
    </w:p>
    <w:p w:rsidR="002B79BF" w:rsidRPr="002B79BF" w:rsidRDefault="002B79BF" w:rsidP="002B79BF">
      <w:pPr>
        <w:rPr>
          <w:rFonts w:ascii="Times New Roman" w:hAnsi="Times New Roman" w:cs="Times New Roman"/>
          <w:sz w:val="24"/>
          <w:szCs w:val="24"/>
        </w:rPr>
      </w:pPr>
      <w:r w:rsidRPr="002B79BF">
        <w:rPr>
          <w:rFonts w:ascii="Times New Roman" w:hAnsi="Times New Roman" w:cs="Times New Roman"/>
          <w:sz w:val="24"/>
          <w:szCs w:val="24"/>
        </w:rPr>
        <w:t>Critical Care RN</w:t>
      </w:r>
    </w:p>
    <w:p w:rsidR="002B79BF" w:rsidRPr="002B79BF" w:rsidRDefault="002B79BF" w:rsidP="002B79BF">
      <w:pPr>
        <w:rPr>
          <w:rFonts w:ascii="Times New Roman" w:hAnsi="Times New Roman" w:cs="Times New Roman"/>
          <w:sz w:val="24"/>
          <w:szCs w:val="24"/>
        </w:rPr>
      </w:pPr>
      <w:r w:rsidRPr="002B79BF">
        <w:rPr>
          <w:rFonts w:ascii="Times New Roman" w:hAnsi="Times New Roman" w:cs="Times New Roman"/>
          <w:sz w:val="24"/>
          <w:szCs w:val="24"/>
        </w:rPr>
        <w:t>Children's Hospital of Wisconsin</w:t>
      </w:r>
    </w:p>
    <w:p w:rsidR="002B79BF" w:rsidRPr="002B79BF" w:rsidRDefault="002B79BF" w:rsidP="002B79BF">
      <w:pPr>
        <w:rPr>
          <w:rFonts w:ascii="Times New Roman" w:hAnsi="Times New Roman" w:cs="Times New Roman"/>
          <w:sz w:val="24"/>
          <w:szCs w:val="24"/>
        </w:rPr>
      </w:pPr>
      <w:r w:rsidRPr="002B79BF">
        <w:rPr>
          <w:rFonts w:ascii="Times New Roman" w:hAnsi="Times New Roman" w:cs="Times New Roman"/>
          <w:sz w:val="24"/>
          <w:szCs w:val="24"/>
        </w:rPr>
        <w:t xml:space="preserve">January 2009 – </w:t>
      </w:r>
      <w:proofErr w:type="gramStart"/>
      <w:r w:rsidRPr="002B79BF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2B79BF">
        <w:rPr>
          <w:rFonts w:ascii="Times New Roman" w:hAnsi="Times New Roman" w:cs="Times New Roman"/>
          <w:sz w:val="24"/>
          <w:szCs w:val="24"/>
        </w:rPr>
        <w:t>11 years 2 months)</w:t>
      </w:r>
    </w:p>
    <w:p w:rsidR="002B79BF" w:rsidRPr="002B79BF" w:rsidRDefault="002B79BF" w:rsidP="002B79BF">
      <w:pPr>
        <w:rPr>
          <w:rFonts w:ascii="Times New Roman" w:hAnsi="Times New Roman" w:cs="Times New Roman"/>
          <w:sz w:val="24"/>
          <w:szCs w:val="24"/>
        </w:rPr>
      </w:pPr>
    </w:p>
    <w:p w:rsidR="002B79BF" w:rsidRPr="002B79BF" w:rsidRDefault="002B79BF" w:rsidP="002B79BF">
      <w:pPr>
        <w:rPr>
          <w:rFonts w:ascii="Times New Roman" w:hAnsi="Times New Roman" w:cs="Times New Roman"/>
          <w:sz w:val="24"/>
          <w:szCs w:val="24"/>
        </w:rPr>
      </w:pPr>
    </w:p>
    <w:p w:rsidR="002B79BF" w:rsidRPr="002B79BF" w:rsidRDefault="002B79BF" w:rsidP="002B79BF">
      <w:pPr>
        <w:rPr>
          <w:rFonts w:ascii="Times New Roman" w:hAnsi="Times New Roman" w:cs="Times New Roman"/>
          <w:sz w:val="24"/>
          <w:szCs w:val="24"/>
        </w:rPr>
      </w:pPr>
      <w:r w:rsidRPr="002B79BF">
        <w:rPr>
          <w:rFonts w:ascii="Times New Roman" w:hAnsi="Times New Roman" w:cs="Times New Roman"/>
          <w:sz w:val="24"/>
          <w:szCs w:val="24"/>
        </w:rPr>
        <w:lastRenderedPageBreak/>
        <w:t>CNA</w:t>
      </w:r>
    </w:p>
    <w:p w:rsidR="002B79BF" w:rsidRPr="002B79BF" w:rsidRDefault="002B79BF" w:rsidP="002B79BF">
      <w:pPr>
        <w:rPr>
          <w:rFonts w:ascii="Times New Roman" w:hAnsi="Times New Roman" w:cs="Times New Roman"/>
          <w:sz w:val="24"/>
          <w:szCs w:val="24"/>
        </w:rPr>
      </w:pPr>
      <w:r w:rsidRPr="002B79BF">
        <w:rPr>
          <w:rFonts w:ascii="Times New Roman" w:hAnsi="Times New Roman" w:cs="Times New Roman"/>
          <w:sz w:val="24"/>
          <w:szCs w:val="24"/>
        </w:rPr>
        <w:t xml:space="preserve">Advocate Condell Medical </w:t>
      </w:r>
      <w:proofErr w:type="spellStart"/>
      <w:r w:rsidRPr="002B79BF">
        <w:rPr>
          <w:rFonts w:ascii="Times New Roman" w:hAnsi="Times New Roman" w:cs="Times New Roman"/>
          <w:sz w:val="24"/>
          <w:szCs w:val="24"/>
        </w:rPr>
        <w:t>Center</w:t>
      </w:r>
      <w:proofErr w:type="spellEnd"/>
    </w:p>
    <w:p w:rsidR="002B79BF" w:rsidRPr="002B79BF" w:rsidRDefault="002B79BF" w:rsidP="002B79BF">
      <w:pPr>
        <w:rPr>
          <w:rFonts w:ascii="Times New Roman" w:hAnsi="Times New Roman" w:cs="Times New Roman"/>
          <w:sz w:val="24"/>
          <w:szCs w:val="24"/>
        </w:rPr>
      </w:pPr>
      <w:r w:rsidRPr="002B79BF">
        <w:rPr>
          <w:rFonts w:ascii="Times New Roman" w:hAnsi="Times New Roman" w:cs="Times New Roman"/>
          <w:sz w:val="24"/>
          <w:szCs w:val="24"/>
        </w:rPr>
        <w:t>December 2002 – June 2008(5 years 6 months</w:t>
      </w:r>
      <w:proofErr w:type="gramStart"/>
      <w:r w:rsidRPr="002B79BF">
        <w:rPr>
          <w:rFonts w:ascii="Times New Roman" w:hAnsi="Times New Roman" w:cs="Times New Roman"/>
          <w:sz w:val="24"/>
          <w:szCs w:val="24"/>
        </w:rPr>
        <w:t>)Libertyville</w:t>
      </w:r>
      <w:proofErr w:type="gramEnd"/>
      <w:r w:rsidRPr="002B79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9BF">
        <w:rPr>
          <w:rFonts w:ascii="Times New Roman" w:hAnsi="Times New Roman" w:cs="Times New Roman"/>
          <w:sz w:val="24"/>
          <w:szCs w:val="24"/>
        </w:rPr>
        <w:t>illinois</w:t>
      </w:r>
      <w:proofErr w:type="spellEnd"/>
    </w:p>
    <w:p w:rsidR="002B79BF" w:rsidRPr="002B79BF" w:rsidRDefault="002B79BF" w:rsidP="002B79BF">
      <w:pPr>
        <w:rPr>
          <w:rFonts w:ascii="Times New Roman" w:hAnsi="Times New Roman" w:cs="Times New Roman"/>
          <w:sz w:val="24"/>
          <w:szCs w:val="24"/>
        </w:rPr>
      </w:pPr>
    </w:p>
    <w:p w:rsidR="002B79BF" w:rsidRPr="002B79BF" w:rsidRDefault="002B79BF" w:rsidP="002B79BF">
      <w:pPr>
        <w:rPr>
          <w:rFonts w:ascii="Times New Roman" w:hAnsi="Times New Roman" w:cs="Times New Roman"/>
          <w:sz w:val="24"/>
          <w:szCs w:val="24"/>
        </w:rPr>
      </w:pPr>
    </w:p>
    <w:p w:rsidR="002B79BF" w:rsidRPr="002B79BF" w:rsidRDefault="002B79BF" w:rsidP="002B79BF">
      <w:pPr>
        <w:rPr>
          <w:rFonts w:ascii="Times New Roman" w:hAnsi="Times New Roman" w:cs="Times New Roman"/>
          <w:sz w:val="24"/>
          <w:szCs w:val="24"/>
        </w:rPr>
      </w:pPr>
      <w:r w:rsidRPr="002B79BF">
        <w:rPr>
          <w:rFonts w:ascii="Times New Roman" w:hAnsi="Times New Roman" w:cs="Times New Roman"/>
          <w:sz w:val="24"/>
          <w:szCs w:val="24"/>
        </w:rPr>
        <w:t>Education</w:t>
      </w:r>
    </w:p>
    <w:p w:rsidR="002B79BF" w:rsidRPr="002B79BF" w:rsidRDefault="002B79BF" w:rsidP="002B79BF">
      <w:pPr>
        <w:rPr>
          <w:rFonts w:ascii="Times New Roman" w:hAnsi="Times New Roman" w:cs="Times New Roman"/>
          <w:sz w:val="24"/>
          <w:szCs w:val="24"/>
        </w:rPr>
      </w:pPr>
      <w:r w:rsidRPr="002B79BF">
        <w:rPr>
          <w:rFonts w:ascii="Times New Roman" w:hAnsi="Times New Roman" w:cs="Times New Roman"/>
          <w:sz w:val="24"/>
          <w:szCs w:val="24"/>
        </w:rPr>
        <w:t>University of Wisconsin-Green Bay</w:t>
      </w:r>
    </w:p>
    <w:p w:rsidR="002B79BF" w:rsidRPr="002B79BF" w:rsidRDefault="002B79BF" w:rsidP="002B79BF">
      <w:pPr>
        <w:rPr>
          <w:rFonts w:ascii="Times New Roman" w:hAnsi="Times New Roman" w:cs="Times New Roman"/>
          <w:sz w:val="24"/>
          <w:szCs w:val="24"/>
        </w:rPr>
      </w:pPr>
      <w:r w:rsidRPr="002B79BF">
        <w:rPr>
          <w:rFonts w:ascii="Times New Roman" w:hAnsi="Times New Roman" w:cs="Times New Roman"/>
          <w:sz w:val="24"/>
          <w:szCs w:val="24"/>
        </w:rPr>
        <w:t>Bachelor of Science (BS), Registered Nursing/Registered Nurse</w:t>
      </w:r>
    </w:p>
    <w:p w:rsidR="002B79BF" w:rsidRPr="002B79BF" w:rsidRDefault="002B79BF" w:rsidP="002B79BF">
      <w:pPr>
        <w:rPr>
          <w:rFonts w:ascii="Times New Roman" w:hAnsi="Times New Roman" w:cs="Times New Roman"/>
          <w:sz w:val="24"/>
          <w:szCs w:val="24"/>
        </w:rPr>
      </w:pPr>
      <w:r w:rsidRPr="002B79BF">
        <w:rPr>
          <w:rFonts w:ascii="Times New Roman" w:hAnsi="Times New Roman" w:cs="Times New Roman"/>
          <w:sz w:val="24"/>
          <w:szCs w:val="24"/>
        </w:rPr>
        <w:t>2011 – 2013</w:t>
      </w:r>
    </w:p>
    <w:p w:rsidR="002B79BF" w:rsidRPr="002B79BF" w:rsidRDefault="002B79BF" w:rsidP="002B79BF">
      <w:pPr>
        <w:rPr>
          <w:rFonts w:ascii="Times New Roman" w:hAnsi="Times New Roman" w:cs="Times New Roman"/>
          <w:sz w:val="24"/>
          <w:szCs w:val="24"/>
        </w:rPr>
      </w:pPr>
    </w:p>
    <w:p w:rsidR="002B79BF" w:rsidRPr="002B79BF" w:rsidRDefault="002B79BF" w:rsidP="002B79BF">
      <w:pPr>
        <w:rPr>
          <w:rFonts w:ascii="Times New Roman" w:hAnsi="Times New Roman" w:cs="Times New Roman"/>
          <w:sz w:val="24"/>
          <w:szCs w:val="24"/>
        </w:rPr>
      </w:pPr>
      <w:r w:rsidRPr="002B79BF">
        <w:rPr>
          <w:rFonts w:ascii="Times New Roman" w:hAnsi="Times New Roman" w:cs="Times New Roman"/>
          <w:sz w:val="24"/>
          <w:szCs w:val="24"/>
        </w:rPr>
        <w:t>University of Wisconsin-Green Bay</w:t>
      </w:r>
    </w:p>
    <w:p w:rsidR="002B79BF" w:rsidRPr="002B79BF" w:rsidRDefault="002B79BF" w:rsidP="002B79BF">
      <w:pPr>
        <w:rPr>
          <w:rFonts w:ascii="Times New Roman" w:hAnsi="Times New Roman" w:cs="Times New Roman"/>
          <w:sz w:val="24"/>
          <w:szCs w:val="24"/>
        </w:rPr>
      </w:pPr>
      <w:r w:rsidRPr="002B79BF">
        <w:rPr>
          <w:rFonts w:ascii="Times New Roman" w:hAnsi="Times New Roman" w:cs="Times New Roman"/>
          <w:sz w:val="24"/>
          <w:szCs w:val="24"/>
        </w:rPr>
        <w:t>Bryant &amp; Stratton College - Milwaukee</w:t>
      </w:r>
    </w:p>
    <w:p w:rsidR="002B79BF" w:rsidRPr="002B79BF" w:rsidRDefault="002B79BF" w:rsidP="002B79BF">
      <w:pPr>
        <w:rPr>
          <w:rFonts w:ascii="Times New Roman" w:hAnsi="Times New Roman" w:cs="Times New Roman"/>
          <w:sz w:val="24"/>
          <w:szCs w:val="24"/>
        </w:rPr>
      </w:pPr>
      <w:r w:rsidRPr="002B79BF">
        <w:rPr>
          <w:rFonts w:ascii="Times New Roman" w:hAnsi="Times New Roman" w:cs="Times New Roman"/>
          <w:sz w:val="24"/>
          <w:szCs w:val="24"/>
        </w:rPr>
        <w:t>Associate of Science (A.S.), Registered Nursing/Registered Nurse</w:t>
      </w:r>
    </w:p>
    <w:p w:rsidR="002B79BF" w:rsidRPr="002B79BF" w:rsidRDefault="002B79BF" w:rsidP="002B79BF">
      <w:pPr>
        <w:rPr>
          <w:rFonts w:ascii="Times New Roman" w:hAnsi="Times New Roman" w:cs="Times New Roman"/>
          <w:sz w:val="24"/>
          <w:szCs w:val="24"/>
        </w:rPr>
      </w:pPr>
      <w:r w:rsidRPr="002B79BF">
        <w:rPr>
          <w:rFonts w:ascii="Times New Roman" w:hAnsi="Times New Roman" w:cs="Times New Roman"/>
          <w:sz w:val="24"/>
          <w:szCs w:val="24"/>
        </w:rPr>
        <w:t>2006 – 2008</w:t>
      </w:r>
    </w:p>
    <w:p w:rsidR="002B79BF" w:rsidRPr="002B79BF" w:rsidRDefault="002B79BF" w:rsidP="002B79BF">
      <w:pPr>
        <w:rPr>
          <w:rFonts w:ascii="Times New Roman" w:hAnsi="Times New Roman" w:cs="Times New Roman"/>
          <w:sz w:val="24"/>
          <w:szCs w:val="24"/>
        </w:rPr>
      </w:pPr>
    </w:p>
    <w:p w:rsidR="002B79BF" w:rsidRPr="002B79BF" w:rsidRDefault="002B79BF" w:rsidP="002B79BF">
      <w:pPr>
        <w:rPr>
          <w:rFonts w:ascii="Times New Roman" w:hAnsi="Times New Roman" w:cs="Times New Roman"/>
          <w:sz w:val="24"/>
          <w:szCs w:val="24"/>
        </w:rPr>
      </w:pPr>
      <w:r w:rsidRPr="002B79BF">
        <w:rPr>
          <w:rFonts w:ascii="Times New Roman" w:hAnsi="Times New Roman" w:cs="Times New Roman"/>
          <w:sz w:val="24"/>
          <w:szCs w:val="24"/>
        </w:rPr>
        <w:t>Bryant &amp; Stratton College - Milwaukee</w:t>
      </w:r>
    </w:p>
    <w:p w:rsidR="002B79BF" w:rsidRPr="002B79BF" w:rsidRDefault="002B79BF" w:rsidP="002B79BF">
      <w:pPr>
        <w:rPr>
          <w:rFonts w:ascii="Times New Roman" w:hAnsi="Times New Roman" w:cs="Times New Roman"/>
          <w:sz w:val="24"/>
          <w:szCs w:val="24"/>
        </w:rPr>
      </w:pPr>
      <w:r w:rsidRPr="002B79BF">
        <w:rPr>
          <w:rFonts w:ascii="Times New Roman" w:hAnsi="Times New Roman" w:cs="Times New Roman"/>
          <w:sz w:val="24"/>
          <w:szCs w:val="24"/>
        </w:rPr>
        <w:t>Skills &amp; Expertise</w:t>
      </w:r>
    </w:p>
    <w:p w:rsidR="002B79BF" w:rsidRPr="002B79BF" w:rsidRDefault="002B79BF" w:rsidP="002B79BF">
      <w:pPr>
        <w:rPr>
          <w:rFonts w:ascii="Times New Roman" w:hAnsi="Times New Roman" w:cs="Times New Roman"/>
          <w:sz w:val="24"/>
          <w:szCs w:val="24"/>
        </w:rPr>
      </w:pPr>
      <w:r w:rsidRPr="002B79BF">
        <w:rPr>
          <w:rFonts w:ascii="Times New Roman" w:hAnsi="Times New Roman" w:cs="Times New Roman"/>
          <w:sz w:val="24"/>
          <w:szCs w:val="24"/>
        </w:rPr>
        <w:t>Epic Systems</w:t>
      </w:r>
    </w:p>
    <w:p w:rsidR="002B79BF" w:rsidRPr="002B79BF" w:rsidRDefault="002B79BF" w:rsidP="002B79BF">
      <w:pPr>
        <w:rPr>
          <w:rFonts w:ascii="Times New Roman" w:hAnsi="Times New Roman" w:cs="Times New Roman"/>
          <w:sz w:val="24"/>
          <w:szCs w:val="24"/>
        </w:rPr>
      </w:pPr>
      <w:r w:rsidRPr="002B79BF">
        <w:rPr>
          <w:rFonts w:ascii="Times New Roman" w:hAnsi="Times New Roman" w:cs="Times New Roman"/>
          <w:sz w:val="24"/>
          <w:szCs w:val="24"/>
        </w:rPr>
        <w:t>Ventricular Assist Devices</w:t>
      </w:r>
    </w:p>
    <w:p w:rsidR="002B79BF" w:rsidRPr="002B79BF" w:rsidRDefault="002B79BF" w:rsidP="002B79BF">
      <w:pPr>
        <w:rPr>
          <w:rFonts w:ascii="Times New Roman" w:hAnsi="Times New Roman" w:cs="Times New Roman"/>
          <w:sz w:val="24"/>
          <w:szCs w:val="24"/>
        </w:rPr>
      </w:pPr>
      <w:r w:rsidRPr="002B79BF">
        <w:rPr>
          <w:rFonts w:ascii="Times New Roman" w:hAnsi="Times New Roman" w:cs="Times New Roman"/>
          <w:sz w:val="24"/>
          <w:szCs w:val="24"/>
        </w:rPr>
        <w:t>Patient Safety</w:t>
      </w:r>
    </w:p>
    <w:p w:rsidR="002B79BF" w:rsidRPr="002B79BF" w:rsidRDefault="002B79BF" w:rsidP="002B79BF">
      <w:pPr>
        <w:rPr>
          <w:rFonts w:ascii="Times New Roman" w:hAnsi="Times New Roman" w:cs="Times New Roman"/>
          <w:sz w:val="24"/>
          <w:szCs w:val="24"/>
        </w:rPr>
      </w:pPr>
      <w:r w:rsidRPr="002B79BF">
        <w:rPr>
          <w:rFonts w:ascii="Times New Roman" w:hAnsi="Times New Roman" w:cs="Times New Roman"/>
          <w:sz w:val="24"/>
          <w:szCs w:val="24"/>
        </w:rPr>
        <w:t>Hospitals</w:t>
      </w:r>
    </w:p>
    <w:p w:rsidR="002B79BF" w:rsidRPr="002B79BF" w:rsidRDefault="002B79BF" w:rsidP="002B79BF">
      <w:pPr>
        <w:rPr>
          <w:rFonts w:ascii="Times New Roman" w:hAnsi="Times New Roman" w:cs="Times New Roman"/>
          <w:sz w:val="24"/>
          <w:szCs w:val="24"/>
        </w:rPr>
      </w:pPr>
      <w:r w:rsidRPr="002B79BF">
        <w:rPr>
          <w:rFonts w:ascii="Times New Roman" w:hAnsi="Times New Roman" w:cs="Times New Roman"/>
          <w:sz w:val="24"/>
          <w:szCs w:val="24"/>
        </w:rPr>
        <w:t>Heart Transplant</w:t>
      </w:r>
    </w:p>
    <w:p w:rsidR="002B79BF" w:rsidRPr="002B79BF" w:rsidRDefault="002B79BF" w:rsidP="002B79BF">
      <w:pPr>
        <w:rPr>
          <w:rFonts w:ascii="Times New Roman" w:hAnsi="Times New Roman" w:cs="Times New Roman"/>
          <w:sz w:val="24"/>
          <w:szCs w:val="24"/>
        </w:rPr>
      </w:pPr>
      <w:r w:rsidRPr="002B79BF">
        <w:rPr>
          <w:rFonts w:ascii="Times New Roman" w:hAnsi="Times New Roman" w:cs="Times New Roman"/>
          <w:sz w:val="24"/>
          <w:szCs w:val="24"/>
        </w:rPr>
        <w:t>Patient Education</w:t>
      </w:r>
    </w:p>
    <w:p w:rsidR="002B79BF" w:rsidRPr="002B79BF" w:rsidRDefault="002B79BF" w:rsidP="002B79BF">
      <w:pPr>
        <w:rPr>
          <w:rFonts w:ascii="Times New Roman" w:hAnsi="Times New Roman" w:cs="Times New Roman"/>
          <w:sz w:val="24"/>
          <w:szCs w:val="24"/>
        </w:rPr>
      </w:pPr>
      <w:r w:rsidRPr="002B79BF">
        <w:rPr>
          <w:rFonts w:ascii="Times New Roman" w:hAnsi="Times New Roman" w:cs="Times New Roman"/>
          <w:sz w:val="24"/>
          <w:szCs w:val="24"/>
        </w:rPr>
        <w:t>ECMO</w:t>
      </w:r>
    </w:p>
    <w:p w:rsidR="002B79BF" w:rsidRPr="002B79BF" w:rsidRDefault="002B79BF" w:rsidP="002B79BF">
      <w:pPr>
        <w:rPr>
          <w:rFonts w:ascii="Times New Roman" w:hAnsi="Times New Roman" w:cs="Times New Roman"/>
          <w:sz w:val="24"/>
          <w:szCs w:val="24"/>
        </w:rPr>
      </w:pPr>
      <w:r w:rsidRPr="002B79BF">
        <w:rPr>
          <w:rFonts w:ascii="Times New Roman" w:hAnsi="Times New Roman" w:cs="Times New Roman"/>
          <w:sz w:val="24"/>
          <w:szCs w:val="24"/>
        </w:rPr>
        <w:t>Congenital Heart Disease</w:t>
      </w:r>
    </w:p>
    <w:p w:rsidR="002B79BF" w:rsidRPr="002B79BF" w:rsidRDefault="002B79BF" w:rsidP="002B79BF">
      <w:pPr>
        <w:rPr>
          <w:rFonts w:ascii="Times New Roman" w:hAnsi="Times New Roman" w:cs="Times New Roman"/>
          <w:sz w:val="24"/>
          <w:szCs w:val="24"/>
        </w:rPr>
      </w:pPr>
      <w:r w:rsidRPr="002B79BF">
        <w:rPr>
          <w:rFonts w:ascii="Times New Roman" w:hAnsi="Times New Roman" w:cs="Times New Roman"/>
          <w:sz w:val="24"/>
          <w:szCs w:val="24"/>
        </w:rPr>
        <w:t>Cardiac Care</w:t>
      </w:r>
    </w:p>
    <w:p w:rsidR="002B79BF" w:rsidRPr="002B79BF" w:rsidRDefault="002B79BF" w:rsidP="002B79BF">
      <w:pPr>
        <w:rPr>
          <w:rFonts w:ascii="Times New Roman" w:hAnsi="Times New Roman" w:cs="Times New Roman"/>
          <w:sz w:val="24"/>
          <w:szCs w:val="24"/>
        </w:rPr>
      </w:pPr>
      <w:r w:rsidRPr="002B79BF">
        <w:rPr>
          <w:rFonts w:ascii="Times New Roman" w:hAnsi="Times New Roman" w:cs="Times New Roman"/>
          <w:sz w:val="24"/>
          <w:szCs w:val="24"/>
        </w:rPr>
        <w:t>Healthcare</w:t>
      </w:r>
    </w:p>
    <w:p w:rsidR="002B79BF" w:rsidRPr="002B79BF" w:rsidRDefault="002B79BF" w:rsidP="002B79B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79BF">
        <w:rPr>
          <w:rFonts w:ascii="Times New Roman" w:hAnsi="Times New Roman" w:cs="Times New Roman"/>
          <w:sz w:val="24"/>
          <w:szCs w:val="24"/>
        </w:rPr>
        <w:lastRenderedPageBreak/>
        <w:t>Pediatric</w:t>
      </w:r>
      <w:proofErr w:type="spellEnd"/>
      <w:r w:rsidRPr="002B79BF">
        <w:rPr>
          <w:rFonts w:ascii="Times New Roman" w:hAnsi="Times New Roman" w:cs="Times New Roman"/>
          <w:sz w:val="24"/>
          <w:szCs w:val="24"/>
        </w:rPr>
        <w:t xml:space="preserve"> Advanced Life Support (PALS)</w:t>
      </w:r>
    </w:p>
    <w:p w:rsidR="002B79BF" w:rsidRPr="002B79BF" w:rsidRDefault="002B79BF" w:rsidP="002B79BF">
      <w:pPr>
        <w:rPr>
          <w:rFonts w:ascii="Times New Roman" w:hAnsi="Times New Roman" w:cs="Times New Roman"/>
          <w:sz w:val="24"/>
          <w:szCs w:val="24"/>
        </w:rPr>
      </w:pPr>
      <w:r w:rsidRPr="002B79BF">
        <w:rPr>
          <w:rFonts w:ascii="Times New Roman" w:hAnsi="Times New Roman" w:cs="Times New Roman"/>
          <w:sz w:val="24"/>
          <w:szCs w:val="24"/>
        </w:rPr>
        <w:t xml:space="preserve">Certified </w:t>
      </w:r>
      <w:proofErr w:type="spellStart"/>
      <w:r w:rsidRPr="002B79BF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2B79BF">
        <w:rPr>
          <w:rFonts w:ascii="Times New Roman" w:hAnsi="Times New Roman" w:cs="Times New Roman"/>
          <w:sz w:val="24"/>
          <w:szCs w:val="24"/>
        </w:rPr>
        <w:t xml:space="preserve"> Nurse</w:t>
      </w:r>
    </w:p>
    <w:p w:rsidR="002B79BF" w:rsidRPr="002B79BF" w:rsidRDefault="002B79BF" w:rsidP="002B79BF">
      <w:pPr>
        <w:rPr>
          <w:rFonts w:ascii="Times New Roman" w:hAnsi="Times New Roman" w:cs="Times New Roman"/>
          <w:sz w:val="24"/>
          <w:szCs w:val="24"/>
        </w:rPr>
      </w:pPr>
      <w:r w:rsidRPr="002B79BF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320B96" w:rsidRPr="002B79BF" w:rsidRDefault="002B79BF" w:rsidP="002B79BF">
      <w:pPr>
        <w:rPr>
          <w:rFonts w:ascii="Times New Roman" w:hAnsi="Times New Roman" w:cs="Times New Roman"/>
          <w:sz w:val="24"/>
          <w:szCs w:val="24"/>
        </w:rPr>
      </w:pPr>
      <w:r w:rsidRPr="002B79BF">
        <w:rPr>
          <w:rFonts w:ascii="Times New Roman" w:hAnsi="Times New Roman" w:cs="Times New Roman"/>
          <w:sz w:val="24"/>
          <w:szCs w:val="24"/>
        </w:rPr>
        <w:t>Intensive Care</w:t>
      </w:r>
    </w:p>
    <w:sectPr w:rsidR="00320B96" w:rsidRPr="002B79BF" w:rsidSect="00320B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79BF"/>
    <w:rsid w:val="002B79BF"/>
    <w:rsid w:val="00320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79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tara-peloza-876591125/" TargetMode="External"/><Relationship Id="rId4" Type="http://schemas.openxmlformats.org/officeDocument/2006/relationships/hyperlink" Target="mailto:tpeloza@sbcgloba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2020-03-11T07:31:00Z</dcterms:created>
  <dcterms:modified xsi:type="dcterms:W3CDTF">2020-03-11T07:32:00Z</dcterms:modified>
</cp:coreProperties>
</file>