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 xml:space="preserve">Matthew </w:t>
      </w:r>
      <w:proofErr w:type="spellStart"/>
      <w:r w:rsidRPr="008118E4">
        <w:rPr>
          <w:rFonts w:ascii="Times New Roman" w:hAnsi="Times New Roman" w:cs="Times New Roman"/>
          <w:sz w:val="24"/>
          <w:szCs w:val="24"/>
        </w:rPr>
        <w:t>Butzlaff</w:t>
      </w:r>
      <w:proofErr w:type="spellEnd"/>
      <w:r w:rsidRPr="008118E4">
        <w:rPr>
          <w:rFonts w:ascii="Times New Roman" w:hAnsi="Times New Roman" w:cs="Times New Roman"/>
          <w:sz w:val="24"/>
          <w:szCs w:val="24"/>
        </w:rPr>
        <w:t xml:space="preserve"> RN</w:t>
      </w:r>
      <w:proofErr w:type="gramStart"/>
      <w:r w:rsidRPr="008118E4">
        <w:rPr>
          <w:rFonts w:ascii="Times New Roman" w:hAnsi="Times New Roman" w:cs="Times New Roman"/>
          <w:sz w:val="24"/>
          <w:szCs w:val="24"/>
        </w:rPr>
        <w:t>,BSN,BA</w:t>
      </w:r>
      <w:proofErr w:type="gramEnd"/>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414-690-2346</w:t>
      </w:r>
    </w:p>
    <w:p w:rsidR="008118E4" w:rsidRDefault="008118E4" w:rsidP="008118E4">
      <w:pPr>
        <w:rPr>
          <w:rFonts w:ascii="Times New Roman" w:hAnsi="Times New Roman" w:cs="Times New Roman"/>
          <w:sz w:val="24"/>
          <w:szCs w:val="24"/>
        </w:rPr>
      </w:pPr>
      <w:hyperlink r:id="rId4" w:history="1">
        <w:r w:rsidRPr="00B73588">
          <w:rPr>
            <w:rStyle w:val="Hyperlink"/>
            <w:rFonts w:ascii="Times New Roman" w:hAnsi="Times New Roman" w:cs="Times New Roman"/>
            <w:sz w:val="24"/>
            <w:szCs w:val="24"/>
          </w:rPr>
          <w:t>matthew.butzlaff@gmail.com</w:t>
        </w:r>
      </w:hyperlink>
    </w:p>
    <w:p w:rsidR="008118E4" w:rsidRDefault="008118E4" w:rsidP="008118E4">
      <w:pPr>
        <w:rPr>
          <w:rFonts w:ascii="Times New Roman" w:hAnsi="Times New Roman" w:cs="Times New Roman"/>
          <w:sz w:val="24"/>
          <w:szCs w:val="24"/>
        </w:rPr>
      </w:pPr>
      <w:hyperlink r:id="rId5" w:history="1">
        <w:r w:rsidRPr="00B73588">
          <w:rPr>
            <w:rStyle w:val="Hyperlink"/>
            <w:rFonts w:ascii="Times New Roman" w:hAnsi="Times New Roman" w:cs="Times New Roman"/>
            <w:sz w:val="24"/>
            <w:szCs w:val="24"/>
          </w:rPr>
          <w:t>https://www.linkedin.com/in/matthew-butzlaff-rn-bsn-ba-288133a3/</w:t>
        </w:r>
      </w:hyperlink>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 xml:space="preserve">Registered Nurse Emergency Department at </w:t>
      </w:r>
      <w:proofErr w:type="spellStart"/>
      <w:r w:rsidRPr="008118E4">
        <w:rPr>
          <w:rFonts w:ascii="Times New Roman" w:hAnsi="Times New Roman" w:cs="Times New Roman"/>
          <w:sz w:val="24"/>
          <w:szCs w:val="24"/>
        </w:rPr>
        <w:t>UnityPoint</w:t>
      </w:r>
      <w:proofErr w:type="spellEnd"/>
      <w:r w:rsidRPr="008118E4">
        <w:rPr>
          <w:rFonts w:ascii="Times New Roman" w:hAnsi="Times New Roman" w:cs="Times New Roman"/>
          <w:sz w:val="24"/>
          <w:szCs w:val="24"/>
        </w:rPr>
        <w:t xml:space="preserve"> Health – </w:t>
      </w:r>
      <w:proofErr w:type="spellStart"/>
      <w:r w:rsidRPr="008118E4">
        <w:rPr>
          <w:rFonts w:ascii="Times New Roman" w:hAnsi="Times New Roman" w:cs="Times New Roman"/>
          <w:sz w:val="24"/>
          <w:szCs w:val="24"/>
        </w:rPr>
        <w:t>Meriter</w:t>
      </w:r>
      <w:proofErr w:type="spellEnd"/>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 xml:space="preserve">Madison, Wisconsin, United </w:t>
      </w:r>
      <w:proofErr w:type="spellStart"/>
      <w:r w:rsidRPr="008118E4">
        <w:rPr>
          <w:rFonts w:ascii="Times New Roman" w:hAnsi="Times New Roman" w:cs="Times New Roman"/>
          <w:sz w:val="24"/>
          <w:szCs w:val="24"/>
        </w:rPr>
        <w:t>StatesHospital</w:t>
      </w:r>
      <w:proofErr w:type="spellEnd"/>
      <w:r w:rsidRPr="008118E4">
        <w:rPr>
          <w:rFonts w:ascii="Times New Roman" w:hAnsi="Times New Roman" w:cs="Times New Roman"/>
          <w:sz w:val="24"/>
          <w:szCs w:val="24"/>
        </w:rPr>
        <w:t xml:space="preserve"> &amp; Health Care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Previous positions</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Nursing Assistant at UW Health</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Supported Living Staff at Community Living Connections</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Education</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University of Wisconsin-Madison, Bachelor of Applied Science (B.A.Sc.), Registered Nursing/Registered Nurse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Background</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Summary</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 xml:space="preserve">I am focused on providing patient and family </w:t>
      </w:r>
      <w:proofErr w:type="spellStart"/>
      <w:r w:rsidRPr="008118E4">
        <w:rPr>
          <w:rFonts w:ascii="Times New Roman" w:hAnsi="Times New Roman" w:cs="Times New Roman"/>
          <w:sz w:val="24"/>
          <w:szCs w:val="24"/>
        </w:rPr>
        <w:t>centered</w:t>
      </w:r>
      <w:proofErr w:type="spellEnd"/>
      <w:r w:rsidRPr="008118E4">
        <w:rPr>
          <w:rFonts w:ascii="Times New Roman" w:hAnsi="Times New Roman" w:cs="Times New Roman"/>
          <w:sz w:val="24"/>
          <w:szCs w:val="24"/>
        </w:rPr>
        <w:t xml:space="preserve"> care and improving patient experience. I have over 7 years of experience caring for people of diverse backgrounds and all life stages. My work experiences have been in home care for adults with developmental disabilities, acute medical and progressive care, and emergency medicine.</w:t>
      </w: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My current certifications include: BLS, ACLS, TNCC, and ENPC. I am a graduate of the nurse residency program at the Rural Wisconsin Health Cooperative. I have obtained a BA in Geography and a BSN from UW-Madison.</w:t>
      </w: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Experience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Registered Nurse Emergency Department</w:t>
      </w:r>
    </w:p>
    <w:p w:rsidR="008118E4" w:rsidRPr="008118E4" w:rsidRDefault="008118E4" w:rsidP="008118E4">
      <w:pPr>
        <w:rPr>
          <w:rFonts w:ascii="Times New Roman" w:hAnsi="Times New Roman" w:cs="Times New Roman"/>
          <w:sz w:val="24"/>
          <w:szCs w:val="24"/>
        </w:rPr>
      </w:pPr>
      <w:proofErr w:type="spellStart"/>
      <w:r w:rsidRPr="008118E4">
        <w:rPr>
          <w:rFonts w:ascii="Times New Roman" w:hAnsi="Times New Roman" w:cs="Times New Roman"/>
          <w:sz w:val="24"/>
          <w:szCs w:val="24"/>
        </w:rPr>
        <w:t>UnityPoint</w:t>
      </w:r>
      <w:proofErr w:type="spellEnd"/>
      <w:r w:rsidRPr="008118E4">
        <w:rPr>
          <w:rFonts w:ascii="Times New Roman" w:hAnsi="Times New Roman" w:cs="Times New Roman"/>
          <w:sz w:val="24"/>
          <w:szCs w:val="24"/>
        </w:rPr>
        <w:t xml:space="preserve"> Health – </w:t>
      </w:r>
      <w:proofErr w:type="spellStart"/>
      <w:r w:rsidRPr="008118E4">
        <w:rPr>
          <w:rFonts w:ascii="Times New Roman" w:hAnsi="Times New Roman" w:cs="Times New Roman"/>
          <w:sz w:val="24"/>
          <w:szCs w:val="24"/>
        </w:rPr>
        <w:t>Meriter</w:t>
      </w:r>
      <w:proofErr w:type="spellEnd"/>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 xml:space="preserve">March 2019 – </w:t>
      </w:r>
      <w:proofErr w:type="gramStart"/>
      <w:r w:rsidRPr="008118E4">
        <w:rPr>
          <w:rFonts w:ascii="Times New Roman" w:hAnsi="Times New Roman" w:cs="Times New Roman"/>
          <w:sz w:val="24"/>
          <w:szCs w:val="24"/>
        </w:rPr>
        <w:t>Present(</w:t>
      </w:r>
      <w:proofErr w:type="gramEnd"/>
      <w:r w:rsidRPr="008118E4">
        <w:rPr>
          <w:rFonts w:ascii="Times New Roman" w:hAnsi="Times New Roman" w:cs="Times New Roman"/>
          <w:sz w:val="24"/>
          <w:szCs w:val="24"/>
        </w:rPr>
        <w:t>1 year)</w:t>
      </w: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lastRenderedPageBreak/>
        <w:t>Registered Nurse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Monroe Clinic</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 xml:space="preserve">July 2015 – </w:t>
      </w:r>
      <w:proofErr w:type="gramStart"/>
      <w:r w:rsidRPr="008118E4">
        <w:rPr>
          <w:rFonts w:ascii="Times New Roman" w:hAnsi="Times New Roman" w:cs="Times New Roman"/>
          <w:sz w:val="24"/>
          <w:szCs w:val="24"/>
        </w:rPr>
        <w:t>Present(</w:t>
      </w:r>
      <w:proofErr w:type="gramEnd"/>
      <w:r w:rsidRPr="008118E4">
        <w:rPr>
          <w:rFonts w:ascii="Times New Roman" w:hAnsi="Times New Roman" w:cs="Times New Roman"/>
          <w:sz w:val="24"/>
          <w:szCs w:val="24"/>
        </w:rPr>
        <w:t>4 years 8 months)Monroe, Wisconsin</w:t>
      </w: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Emergency Department</w:t>
      </w: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Nursing Assistant</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UW Health</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June 2013 – June 2015(2 years)</w:t>
      </w: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Supported Living Staff</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Community Living Connections</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August 2010 – June 2015(4 years 10 months</w:t>
      </w:r>
      <w:proofErr w:type="gramStart"/>
      <w:r w:rsidRPr="008118E4">
        <w:rPr>
          <w:rFonts w:ascii="Times New Roman" w:hAnsi="Times New Roman" w:cs="Times New Roman"/>
          <w:sz w:val="24"/>
          <w:szCs w:val="24"/>
        </w:rPr>
        <w:t>)Madison</w:t>
      </w:r>
      <w:proofErr w:type="gramEnd"/>
      <w:r w:rsidRPr="008118E4">
        <w:rPr>
          <w:rFonts w:ascii="Times New Roman" w:hAnsi="Times New Roman" w:cs="Times New Roman"/>
          <w:sz w:val="24"/>
          <w:szCs w:val="24"/>
        </w:rPr>
        <w:t>, Wisconsin Area</w:t>
      </w: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Education</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University of Wisconsin-Madison</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Bachelor of Applied Science (B.A.Sc.), Registered Nursing/Registered Nurse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2013 – 2015</w:t>
      </w: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University of Wisconsin-Madison</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University of Wisconsin-Madison</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Bachelor of Arts (B.A.), Geography</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2005 – 2008</w:t>
      </w: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lastRenderedPageBreak/>
        <w:t>University of Wisconsin-Madison</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Languages</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Spanish</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Limited working proficiency</w:t>
      </w: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English</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Native or bilingual proficiency</w:t>
      </w:r>
    </w:p>
    <w:p w:rsidR="008118E4" w:rsidRPr="008118E4" w:rsidRDefault="008118E4" w:rsidP="008118E4">
      <w:pPr>
        <w:rPr>
          <w:rFonts w:ascii="Times New Roman" w:hAnsi="Times New Roman" w:cs="Times New Roman"/>
          <w:sz w:val="24"/>
          <w:szCs w:val="24"/>
        </w:rPr>
      </w:pP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Skills &amp; Expertise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Epic Systems</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Nursing</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Safe Patient Handling</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BLS</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Patient Safety</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Hospitals</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CPRS</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HIPAA</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 xml:space="preserve">Emergency Nursing </w:t>
      </w:r>
      <w:proofErr w:type="spellStart"/>
      <w:r w:rsidRPr="008118E4">
        <w:rPr>
          <w:rFonts w:ascii="Times New Roman" w:hAnsi="Times New Roman" w:cs="Times New Roman"/>
          <w:sz w:val="24"/>
          <w:szCs w:val="24"/>
        </w:rPr>
        <w:t>Pediatric</w:t>
      </w:r>
      <w:proofErr w:type="spellEnd"/>
      <w:r w:rsidRPr="008118E4">
        <w:rPr>
          <w:rFonts w:ascii="Times New Roman" w:hAnsi="Times New Roman" w:cs="Times New Roman"/>
          <w:sz w:val="24"/>
          <w:szCs w:val="24"/>
        </w:rPr>
        <w:t xml:space="preserve"> Course (ENPC)</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Microsoft Excel</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Acute Care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Customer Service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Nursing Care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Inpatient</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Patient Education</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EMR</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Home Care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Developmental Disabilities</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lastRenderedPageBreak/>
        <w:t>Healthcare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Advanced Cardiac Life Support (ACLS)</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CPR Certified</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End of Life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Patient Advocacy</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Certifications</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Registered Nurse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 License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ACLS</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 License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BLS</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 License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TNCC</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 License</w:t>
      </w:r>
    </w:p>
    <w:p w:rsidR="008118E4"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ENPC</w:t>
      </w:r>
    </w:p>
    <w:p w:rsidR="00B949BB" w:rsidRPr="008118E4" w:rsidRDefault="008118E4" w:rsidP="008118E4">
      <w:pPr>
        <w:rPr>
          <w:rFonts w:ascii="Times New Roman" w:hAnsi="Times New Roman" w:cs="Times New Roman"/>
          <w:sz w:val="24"/>
          <w:szCs w:val="24"/>
        </w:rPr>
      </w:pPr>
      <w:r w:rsidRPr="008118E4">
        <w:rPr>
          <w:rFonts w:ascii="Times New Roman" w:hAnsi="Times New Roman" w:cs="Times New Roman"/>
          <w:sz w:val="24"/>
          <w:szCs w:val="24"/>
        </w:rPr>
        <w:t>, License</w:t>
      </w:r>
    </w:p>
    <w:sectPr w:rsidR="00B949BB" w:rsidRPr="008118E4" w:rsidSect="00B949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18E4"/>
    <w:rsid w:val="008118E4"/>
    <w:rsid w:val="00B949B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8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atthew-butzlaff-rn-bsn-ba-288133a3/" TargetMode="External"/><Relationship Id="rId4" Type="http://schemas.openxmlformats.org/officeDocument/2006/relationships/hyperlink" Target="mailto:matthew.butzlaf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2020-03-12T08:52:00Z</dcterms:created>
  <dcterms:modified xsi:type="dcterms:W3CDTF">2020-03-12T08:53:00Z</dcterms:modified>
</cp:coreProperties>
</file>