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SHELLY MOE, RN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35693359375" w:line="240" w:lineRule="auto"/>
        <w:ind w:left="0.21987915039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WORK EXPERIENCE: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35693359375" w:line="240" w:lineRule="auto"/>
        <w:ind w:left="0.219879150390625" w:right="0" w:firstLine="0"/>
        <w:jc w:val="left"/>
        <w:rPr>
          <w:rFonts w:ascii="Times New Roman" w:cs="Times New Roman" w:eastAsia="Times New Roman" w:hAnsi="Times New Roman"/>
          <w:b w:val="1"/>
          <w:sz w:val="21.989999771118164"/>
          <w:szCs w:val="21.9899997711181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.989999771118164"/>
          <w:szCs w:val="21.989999771118164"/>
          <w:rtl w:val="0"/>
        </w:rPr>
        <w:t xml:space="preserve">PRN Staffing, Augusta GA, 08/2021-Present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219879150390625" w:right="0" w:firstLine="0"/>
        <w:jc w:val="left"/>
        <w:rPr>
          <w:rFonts w:ascii="Times New Roman" w:cs="Times New Roman" w:eastAsia="Times New Roman" w:hAnsi="Times New Roman"/>
          <w:b w:val="1"/>
          <w:sz w:val="21.989999771118164"/>
          <w:szCs w:val="21.9899997711181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.989999771118164"/>
          <w:szCs w:val="21.989999771118164"/>
          <w:rtl w:val="0"/>
        </w:rPr>
        <w:t xml:space="preserve">Staff Nurse Various LTC and hospitals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35693359375" w:line="240" w:lineRule="auto"/>
        <w:ind w:left="0.219879150390625" w:right="0" w:firstLine="0"/>
        <w:jc w:val="left"/>
        <w:rPr>
          <w:rFonts w:ascii="Times New Roman" w:cs="Times New Roman" w:eastAsia="Times New Roman" w:hAnsi="Times New Roman"/>
          <w:b w:val="1"/>
          <w:sz w:val="21.989999771118164"/>
          <w:szCs w:val="21.9899997711181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.989999771118164"/>
          <w:szCs w:val="21.989999771118164"/>
          <w:rtl w:val="0"/>
        </w:rPr>
        <w:t xml:space="preserve">The place at Martiniez, Augusta, GA 01/2021-07/2021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219879150390625" w:right="0" w:firstLine="0"/>
        <w:jc w:val="left"/>
        <w:rPr>
          <w:rFonts w:ascii="Times New Roman" w:cs="Times New Roman" w:eastAsia="Times New Roman" w:hAnsi="Times New Roman"/>
          <w:b w:val="1"/>
          <w:sz w:val="21.989999771118164"/>
          <w:szCs w:val="21.9899997711181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.989999771118164"/>
          <w:szCs w:val="21.989999771118164"/>
          <w:rtl w:val="0"/>
        </w:rPr>
        <w:t xml:space="preserve">Charge Nurse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37646484375" w:line="240" w:lineRule="auto"/>
        <w:ind w:left="1.3194274902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Nassau medical center, East Meadow, NY 10/2019-09/2020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6388549804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Med/surg staff nurse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37646484375" w:line="240" w:lineRule="auto"/>
        <w:ind w:left="2.6388549804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Eagleeye Home Care &amp; Hospice throughout 5 boroughs 04/2019-09/2019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73825073242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Private duty Nurse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37646484375" w:line="240" w:lineRule="auto"/>
        <w:ind w:left="2.4189758300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Long beach nursing and rehab, Long Beach, NY 11/2018-3/2019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036743164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Charge nurse (Travel Assignment)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37646484375" w:line="240" w:lineRule="auto"/>
        <w:ind w:left="9.675598144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Sayville Nursing Home, Suffolk County, NY, 07/2018 – 10/2018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4189758300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Registered Nurse Supervisor (13-Week Contract Assignment)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37646484375" w:line="240" w:lineRule="auto"/>
        <w:ind w:left="2.85873413085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Bellevue Medical Center, New York, NY, 04/2018 – 06/2018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4189758300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RN-Med-Surg/Telemetry Unit (Travel Assignment)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3770751953125" w:line="240" w:lineRule="auto"/>
        <w:ind w:left="9.675598144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St Luke’s Hospital, New York, NY, 02//2018 -04/2018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4189758300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RN-Med-Surg Unit (Travel Assignment)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3770751953125" w:line="240" w:lineRule="auto"/>
        <w:ind w:left="2.6388549804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Eastern Maine Medical, Bangor, ME, 02/2017 – 08/2017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4189758300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RN-Med-Surg, Telemetry Unit, &amp; Emergency Room (Travel Assignment)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3770751953125" w:line="240" w:lineRule="auto"/>
        <w:ind w:left="7.256774902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Grady Memorial Hospital, Atlanta, GA, 09/2016 – 12/2016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4189758300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RN-Med-Surg &amp; Emergency Room Unit (Travel Assignment)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3770751953125" w:line="240" w:lineRule="auto"/>
        <w:ind w:left="1.0995483398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Dekalb Medical Center, Lithonia, GA, 05/2016 – 08/2016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4189758300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RN-Med-Surg, Telemetry Unit &amp; Employee Health (Travel Assignment)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3770751953125" w:line="240" w:lineRule="auto"/>
        <w:ind w:left="2.85873413085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Barrow Regional Medical Center, Winder, GA, 01/2016 – 04/2016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4189758300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RN-Med-Surg Unit (Travel Assignment)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3770751953125" w:line="240" w:lineRule="auto"/>
        <w:ind w:left="2.6388549804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  <w:rtl w:val="0"/>
        </w:rPr>
        <w:t xml:space="preserve">Med/Surg, Telemetry, ER, Float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83093547821045" w:lineRule="auto"/>
        <w:ind w:left="717.8010559082031" w:right="160.594482421875" w:hanging="34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Performed initial patient assessments and work with physicians to plan, implement, and evaluate plans of care for patients of all ages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6181640625" w:line="231.83093547821045" w:lineRule="auto"/>
        <w:ind w:left="720" w:right="563.829345703125" w:hanging="342.627868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Recorded patients’ medical history, vital statistics, and test results in electronic and physical medical charts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6181640625" w:line="231.83093547821045" w:lineRule="auto"/>
        <w:ind w:left="377.37213134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Observed patients and actualized nursing interventions to expedite healing and recovery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Utilized clinical expertise to remove sutures, administer medications and injections, administer IV therapy, and test glucose levels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6181640625" w:line="231.83093547821045" w:lineRule="auto"/>
        <w:ind w:left="725.7174682617188" w:right="662.11181640625" w:hanging="348.3453369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Prepared patients for stress testing, echocardiograms, peripheral diagnostic studies, cardiac catheterization procedures and the operation room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6181640625" w:line="240" w:lineRule="auto"/>
        <w:ind w:left="377.37213134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Initiate, monitor, manage and D/C IV lines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.1938123703003" w:lineRule="auto"/>
        <w:ind w:left="377.37213134765625" w:right="182.75756835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Administered blood and blood product transfusions and monitored patients for adverse reactions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Administered and managed Heparin drips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35662841796875" w:line="240" w:lineRule="auto"/>
        <w:ind w:left="377.37213134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First responder on code team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7.37213134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Participated in several codes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8307638168335" w:lineRule="auto"/>
        <w:ind w:left="377.37213134765625" w:right="1360.983276367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Monitored chest tubes, JP drains, PD catheters, nephrostomy tubes and pacer wires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Read and interpreted Telemetry strips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83093547821045" w:lineRule="auto"/>
        <w:ind w:left="720" w:right="254.55078125" w:hanging="342.627868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Prepared and administered oral, rectal, NG/PEG tubes, SUBQ, IM, IV, and recorded prescribed medications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6181640625" w:line="240" w:lineRule="auto"/>
        <w:ind w:left="377.37213134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Managed and provided clinical direction to LPNs and CNAs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83093547821045" w:lineRule="auto"/>
        <w:ind w:left="726.1572265625" w:right="236.62841796875" w:hanging="348.7850952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Offered patient and family guidance and support in illness management, home-care, medication and side effects, diet, nutrition and exercise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86181640625" w:line="231.83093547821045" w:lineRule="auto"/>
        <w:ind w:left="7.0367431640625" w:right="2034.0509033203125" w:firstLine="2.638854980468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South Richmond Adult Day Health Center, Richmond, VA 10/2013 – 10/2015 Clinical Nurse Manager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83093547821045" w:lineRule="auto"/>
        <w:ind w:left="718.0209350585938" w:right="176.964111328125" w:hanging="340.648803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Enhanced the health and quality of life of older adults and adults with developmental disabilities by providing a structured, supportive, supervised, enriching and peer-interactive environment which can support wellness and promote socialization and emotional well-being.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6181640625" w:line="231.83093547821045" w:lineRule="auto"/>
        <w:ind w:left="377.37213134765625" w:right="1392.32849121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Obtained authorization for facilities, procedures, medication, supplies and services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Worked with Medicaid, Medicare, Anthem, Humana and VA Premier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6181640625" w:line="231.83093547821045" w:lineRule="auto"/>
        <w:ind w:left="377.37213134765625" w:right="629.424438476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Managed participants’ records to ensure compliance with licensure and Medicaid standards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Coordinated Nursing students’ placement site at center and preceptorship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6181640625" w:line="240" w:lineRule="auto"/>
        <w:ind w:left="377.37213134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Managed Medicaid Program for center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83093547821045" w:lineRule="auto"/>
        <w:ind w:left="732.0945739746094" w:right="59.6142578125" w:hanging="354.7224426269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Updated and completed required forms as required to meet licensure and Medicaid standards, and Senior Connections scholarship program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6181640625" w:line="240" w:lineRule="auto"/>
        <w:ind w:left="377.37213134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Completed necessary forms for participant enrollments and discharges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83093547821045" w:lineRule="auto"/>
        <w:ind w:left="719.5602416992188" w:right="796.9708251953125" w:hanging="342.188110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Oversaw Medicaid reimbursement process, including submission of forms for billing and reimbursement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6181640625" w:line="231.83093547821045" w:lineRule="auto"/>
        <w:ind w:left="726.8168640136719" w:right="676.4337158203125" w:hanging="349.44473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Provided ongoing health care monitoring to assess participant's health status and document findings in participant's chart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6181640625" w:line="231.83093547821045" w:lineRule="auto"/>
        <w:ind w:left="720" w:right="691.73828125" w:hanging="342.627868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Communicated with nurses, physicians, and other medical personnel to obtain and provide medical information regarding participants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6181640625" w:line="240" w:lineRule="auto"/>
        <w:ind w:left="377.37213134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Administered and documented medication treatments as prescribed by physician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3770751953125" w:line="240" w:lineRule="auto"/>
        <w:ind w:left="0.659790039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Johnston-Willis Hospital, Richmond, VA, 08/2013 – 12/2014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4189758300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RN-Med-Surg Unit (Float) Fulltime- PRN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10350799560547" w:lineRule="auto"/>
        <w:ind w:left="377.37213134765625" w:right="173.6352539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Recorded patients' medical history, vital statistics and test results in medical records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Sound, ethical and independent decision-making ability consistent with medical protocols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Provided behavioral/emotional support and supervision for those with dementia and Alzheimer's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Assisted patients with multiple chronic diagnoses including COPD and asthma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Responsible for primary care, case management and medication management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Tested glucose and administered injections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60595703125" w:line="240" w:lineRule="auto"/>
        <w:ind w:left="377.37213134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Maintained patient charts and confidential files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7.37213134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Initiate, monitor, manage and D/C IV lines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83093547821045" w:lineRule="auto"/>
        <w:ind w:left="377.37213134765625" w:right="239.105224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Monitored post-op vitals, set up PCA, fluids, reviewed post-op orders and orient patients to unit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Provided palliative care in outpatient settings ranging from assessment to development and implementation of care plans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6181640625" w:line="240" w:lineRule="auto"/>
        <w:ind w:left="377.37213134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Assisted patients with healing and recovery after surgery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83093547821045" w:lineRule="auto"/>
        <w:ind w:left="725.7174682617188" w:right="513.4912109375" w:hanging="348.3453369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Acted as patient advocate and implemented total patient care through a team nursing process covering 8-10 high acuity patients per shift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6181640625" w:line="225.01238822937012" w:lineRule="auto"/>
        <w:ind w:left="377.37213134765625" w:right="320.0036621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Evaluated patient care needs, prioritized treatment and maintained patient flow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Accurately documented all elements of nursing assessment, treatments, medications, discharge instructions and follow-up care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10906982421875" w:line="240" w:lineRule="auto"/>
        <w:ind w:left="7.036743164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CHIPPENHAM MEDICAL CENTER Richmond, VA 05/2012 – 06/2013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4189758300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RN-Med-Surg Unit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8307638168335" w:lineRule="auto"/>
        <w:ind w:left="377.37213134765625" w:right="242.01049804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Recorded patients' medical history, vital statistics and test results in medical records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Administered IV therapy and treadmill stress tests and ran nerve conduction tests in cardiac unit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83093547821045" w:lineRule="auto"/>
        <w:ind w:left="377.37213134765625" w:right="239.105224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Monitored post-op vitals, set up PCA, fluids, reviewed post-op orders and orient patients to unit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Assisted patients with healing and recovery after surgery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6181640625" w:line="240" w:lineRule="auto"/>
        <w:ind w:left="377.37213134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Provided necessary health education training for patients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83093547821045" w:lineRule="auto"/>
        <w:ind w:left="377.37213134765625" w:right="320.0036621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Assisted patients with multiple chronic diagnoses including COPD and asthma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Accurately documented all elements of nursing assessment, treatments, medications, discharge instructions and follow-up care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7.37213134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Utilized strong assessment skills to determine necessary patient care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83093547821045" w:lineRule="auto"/>
        <w:ind w:left="719.5602416992188" w:right="541.2744140625" w:hanging="342.188110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Interviewed patients to obtain medical information and measure their vital signs, weight and height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6181640625" w:line="240" w:lineRule="auto"/>
        <w:ind w:left="377.37213134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Maintained patient charts and confidential files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37646484375" w:line="240" w:lineRule="auto"/>
        <w:ind w:left="2.6388549804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EDUCATION: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979064941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BRYANT &amp; STRATTON COLLEGE, Richmond, VA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Associate of Science in Nursing</w:t>
      </w:r>
    </w:p>
    <w:sectPr>
      <w:pgSz w:h="15840" w:w="12240" w:orient="portrait"/>
      <w:pgMar w:bottom="1695" w:top="1430.10009765625" w:left="1441.7591857910156" w:right="1388.4436035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