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gridCol w:w="1028"/>
      </w:tblGrid>
      <w:tr w:rsidR="00530DF8" w:rsidRPr="00E84FA9">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bookmarkStart w:id="0" w:name="_GoBack"/>
          <w:bookmarkEnd w:id="0"/>
          <w:p w:rsidR="00DB5C12" w:rsidRPr="00E84FA9" w:rsidRDefault="00085EF1" w:rsidP="00FA5E75">
            <w:pPr>
              <w:pStyle w:val="PersonalName"/>
              <w:jc w:val="center"/>
              <w:rPr>
                <w:rFonts w:asciiTheme="minorHAnsi" w:hAnsiTheme="minorHAnsi"/>
                <w:color w:val="auto"/>
                <w:sz w:val="24"/>
                <w:szCs w:val="24"/>
              </w:rPr>
            </w:pPr>
            <w:sdt>
              <w:sdtPr>
                <w:rPr>
                  <w:rFonts w:asciiTheme="minorHAnsi" w:hAnsiTheme="minorHAnsi"/>
                  <w:b w:val="0"/>
                  <w:bCs/>
                  <w:color w:val="auto"/>
                  <w:sz w:val="24"/>
                  <w:szCs w:val="24"/>
                </w:rPr>
                <w:alias w:val="Author"/>
                <w:id w:val="-747420753"/>
                <w:placeholder>
                  <w:docPart w:val="4C534D90A8AE4215995EECCAE57CFBF8"/>
                </w:placeholder>
                <w:dataBinding w:prefixMappings="xmlns:ns0='http://purl.org/dc/elements/1.1/' xmlns:ns1='http://schemas.openxmlformats.org/package/2006/metadata/core-properties' " w:xpath="/ns1:coreProperties[1]/ns0:creator[1]" w:storeItemID="{6C3C8BC8-F283-45AE-878A-BAB7291924A1}"/>
                <w:text/>
              </w:sdtPr>
              <w:sdtEndPr/>
              <w:sdtContent>
                <w:r w:rsidR="00EC7B19">
                  <w:rPr>
                    <w:rFonts w:asciiTheme="minorHAnsi" w:hAnsiTheme="minorHAnsi"/>
                    <w:b w:val="0"/>
                    <w:bCs/>
                    <w:color w:val="auto"/>
                    <w:sz w:val="24"/>
                    <w:szCs w:val="24"/>
                  </w:rPr>
                  <w:t>Shannon A. Wagner, RN</w:t>
                </w:r>
              </w:sdtContent>
            </w:sdt>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DB5C12" w:rsidRPr="00E84FA9" w:rsidRDefault="006C4DE9">
            <w:pPr>
              <w:pStyle w:val="NoSpacing"/>
              <w:ind w:left="71" w:hanging="71"/>
              <w:jc w:val="right"/>
              <w:rPr>
                <w:sz w:val="24"/>
                <w:szCs w:val="24"/>
              </w:rPr>
            </w:pPr>
            <w:r w:rsidRPr="00E84FA9">
              <w:rPr>
                <w:noProof/>
                <w:sz w:val="24"/>
                <w:szCs w:val="24"/>
              </w:rPr>
              <mc:AlternateContent>
                <mc:Choice Requires="wps">
                  <w:drawing>
                    <wp:inline distT="0" distB="0" distL="0" distR="0" wp14:anchorId="4BA7371F" wp14:editId="68FA83C4">
                      <wp:extent cx="548640" cy="640080"/>
                      <wp:effectExtent l="0" t="0" r="3810" b="7620"/>
                      <wp:docPr id="5" name="Rectangle 5"/>
                      <wp:cNvGraphicFramePr/>
                      <a:graphic xmlns:a="http://schemas.openxmlformats.org/drawingml/2006/main">
                        <a:graphicData uri="http://schemas.microsoft.com/office/word/2010/wordprocessingShape">
                          <wps:wsp>
                            <wps:cNvSpPr/>
                            <wps:spPr>
                              <a:xfrm>
                                <a:off x="0" y="0"/>
                                <a:ext cx="548640" cy="640080"/>
                              </a:xfrm>
                              <a:prstGeom prst="rect">
                                <a:avLst/>
                              </a:prstGeom>
                              <a:solidFill>
                                <a:schemeClr val="accent3">
                                  <a:lumMod val="60000"/>
                                  <a:lumOff val="4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9F84F1" id="Rectangle 5"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" fillcolor="#d2ce97 [1942]" strokecolor="#6b7c71 [2404]" strokeweight=".5pt">
                      <w10:anchorlock/>
                    </v:rect>
                  </w:pict>
                </mc:Fallback>
              </mc:AlternateContent>
            </w:r>
          </w:p>
        </w:tc>
      </w:tr>
      <w:tr w:rsidR="00530DF8" w:rsidRPr="00E84FA9">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rsidR="00DB5C12" w:rsidRPr="00E84FA9" w:rsidRDefault="00085EF1" w:rsidP="009C2092">
            <w:pPr>
              <w:pStyle w:val="NoSpacing"/>
              <w:jc w:val="center"/>
              <w:rPr>
                <w:caps/>
                <w:sz w:val="24"/>
                <w:szCs w:val="24"/>
              </w:rPr>
            </w:pPr>
            <w:sdt>
              <w:sdtPr>
                <w:rPr>
                  <w:caps/>
                  <w:sz w:val="24"/>
                  <w:szCs w:val="24"/>
                </w:rPr>
                <w:alias w:val="Address"/>
                <w:id w:val="-741638233"/>
                <w:placeholder>
                  <w:docPart w:val="85ADFE80DF564652B94BDACA4CF6768A"/>
                </w:placeholder>
                <w:dataBinding w:prefixMappings="xmlns:ns0='http://schemas.microsoft.com/office/2006/coverPageProps' " w:xpath="/ns0:CoverPageProperties[1]/ns0:CompanyAddress[1]" w:storeItemID="{55AF091B-3C7A-41E3-B477-F2FDAA23CFDA}"/>
                <w:text/>
              </w:sdtPr>
              <w:sdtEndPr/>
              <w:sdtContent>
                <w:r w:rsidR="0089384F">
                  <w:rPr>
                    <w:caps/>
                    <w:sz w:val="24"/>
                    <w:szCs w:val="24"/>
                  </w:rPr>
                  <w:t xml:space="preserve">2109 W. Tripoli </w:t>
                </w:r>
                <w:r w:rsidR="00323863" w:rsidRPr="00323863">
                  <w:rPr>
                    <w:caps/>
                    <w:sz w:val="24"/>
                    <w:szCs w:val="24"/>
                  </w:rPr>
                  <w:t>Ave. – Milwaukee, WI 53221</w:t>
                </w:r>
              </w:sdtContent>
            </w:sdt>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rsidR="00DB5C12" w:rsidRPr="00E84FA9" w:rsidRDefault="00DB5C12">
            <w:pPr>
              <w:pStyle w:val="NoSpacing"/>
              <w:rPr>
                <w:sz w:val="24"/>
                <w:szCs w:val="24"/>
              </w:rPr>
            </w:pPr>
          </w:p>
        </w:tc>
      </w:tr>
      <w:tr w:rsidR="00530DF8" w:rsidRPr="00E84FA9">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rsidR="00DB5C12" w:rsidRPr="00E84FA9" w:rsidRDefault="00085EF1" w:rsidP="004C060A">
            <w:pPr>
              <w:pStyle w:val="NoSpacing"/>
              <w:jc w:val="center"/>
              <w:rPr>
                <w:caps/>
                <w:sz w:val="24"/>
                <w:szCs w:val="24"/>
              </w:rPr>
            </w:pPr>
            <w:sdt>
              <w:sdtPr>
                <w:rPr>
                  <w:sz w:val="24"/>
                  <w:szCs w:val="24"/>
                </w:rPr>
                <w:alias w:val="Phone"/>
                <w:id w:val="-1808010215"/>
                <w:placeholder>
                  <w:docPart w:val="E1FC3BAAAA5143F49A641BA9A6239ED5"/>
                </w:placeholder>
                <w:dataBinding w:prefixMappings="xmlns:ns0='http://schemas.microsoft.com/office/2006/coverPageProps' " w:xpath="/ns0:CoverPageProperties[1]/ns0:CompanyPhone[1]" w:storeItemID="{55AF091B-3C7A-41E3-B477-F2FDAA23CFDA}"/>
                <w:text/>
              </w:sdtPr>
              <w:sdtEndPr/>
              <w:sdtContent>
                <w:r w:rsidR="00323863" w:rsidRPr="00323863">
                  <w:rPr>
                    <w:sz w:val="24"/>
                    <w:szCs w:val="24"/>
                  </w:rPr>
                  <w:t>414.507.3629</w:t>
                </w:r>
              </w:sdtContent>
            </w:sdt>
            <w:r w:rsidR="006C4DE9" w:rsidRPr="00E84FA9">
              <w:rPr>
                <w:sz w:val="24"/>
                <w:szCs w:val="24"/>
              </w:rPr>
              <w:t xml:space="preserve">  ▪  </w:t>
            </w:r>
            <w:r w:rsidR="006C4DE9" w:rsidRPr="00E84FA9">
              <w:rPr>
                <w:rFonts w:eastAsiaTheme="minorEastAsia"/>
                <w:sz w:val="24"/>
                <w:szCs w:val="24"/>
              </w:rPr>
              <w:t xml:space="preserve"> </w:t>
            </w:r>
            <w:r w:rsidR="00323863" w:rsidRPr="00323863">
              <w:rPr>
                <w:sz w:val="24"/>
                <w:szCs w:val="24"/>
              </w:rPr>
              <w:t>shannonallyn@gmail.com</w:t>
            </w:r>
          </w:p>
        </w:tc>
        <w:tc>
          <w:tcPr>
            <w:tcW w:w="0" w:type="pct"/>
            <w:tcBorders>
              <w:top w:val="nil"/>
              <w:left w:val="nil"/>
              <w:bottom w:val="nil"/>
              <w:right w:val="nil"/>
            </w:tcBorders>
            <w:shd w:val="clear" w:color="auto" w:fill="auto"/>
          </w:tcPr>
          <w:p w:rsidR="00DB5C12" w:rsidRPr="00E84FA9" w:rsidRDefault="00DB5C12">
            <w:pPr>
              <w:pStyle w:val="NoSpacing"/>
              <w:rPr>
                <w:sz w:val="24"/>
                <w:szCs w:val="24"/>
              </w:rPr>
            </w:pPr>
          </w:p>
        </w:tc>
      </w:tr>
    </w:tbl>
    <w:p w:rsidR="00DB5C12" w:rsidRPr="00E84FA9" w:rsidRDefault="00F82246">
      <w:pPr>
        <w:pStyle w:val="SectionHeading"/>
        <w:rPr>
          <w:rFonts w:asciiTheme="minorHAnsi" w:hAnsiTheme="minorHAnsi"/>
          <w:color w:val="auto"/>
          <w:szCs w:val="24"/>
        </w:rPr>
      </w:pPr>
      <w:r w:rsidRPr="00E84FA9">
        <w:rPr>
          <w:rFonts w:asciiTheme="minorHAnsi" w:hAnsiTheme="minorHAnsi"/>
          <w:color w:val="auto"/>
          <w:szCs w:val="24"/>
        </w:rPr>
        <w:t>Objective</w:t>
      </w:r>
    </w:p>
    <w:p w:rsidR="00C23004" w:rsidRDefault="007D48C9" w:rsidP="00C23004">
      <w:pPr>
        <w:spacing w:line="240" w:lineRule="auto"/>
        <w:rPr>
          <w:sz w:val="24"/>
          <w:szCs w:val="24"/>
        </w:rPr>
      </w:pPr>
      <w:r>
        <w:rPr>
          <w:sz w:val="24"/>
          <w:szCs w:val="24"/>
        </w:rPr>
        <w:t xml:space="preserve">Seeking </w:t>
      </w:r>
      <w:r w:rsidR="00C23004">
        <w:rPr>
          <w:sz w:val="24"/>
          <w:szCs w:val="24"/>
        </w:rPr>
        <w:t xml:space="preserve">professional opportunities as a Registered Nurse of a patient centered health care facility where my deep passion and experience in advocating for, and providing safe, compassionate, evidence based nursing care to patients will be utilized according to organizational policy and best practice. </w:t>
      </w:r>
    </w:p>
    <w:p w:rsidR="00DB5C12" w:rsidRPr="00E84FA9" w:rsidRDefault="006C4DE9" w:rsidP="00C23004">
      <w:pPr>
        <w:spacing w:line="240" w:lineRule="auto"/>
        <w:rPr>
          <w:szCs w:val="24"/>
        </w:rPr>
      </w:pPr>
      <w:r w:rsidRPr="00E84FA9">
        <w:rPr>
          <w:szCs w:val="24"/>
        </w:rPr>
        <w:t>Skills</w:t>
      </w:r>
    </w:p>
    <w:p w:rsidR="00A769FA" w:rsidRPr="00A769FA" w:rsidRDefault="004D4910" w:rsidP="00A769FA">
      <w:pPr>
        <w:numPr>
          <w:ilvl w:val="0"/>
          <w:numId w:val="12"/>
        </w:numPr>
        <w:spacing w:after="0" w:line="240" w:lineRule="auto"/>
        <w:contextualSpacing/>
        <w:rPr>
          <w:rFonts w:cs="Constantia"/>
          <w:sz w:val="24"/>
          <w:szCs w:val="24"/>
        </w:rPr>
      </w:pPr>
      <w:r>
        <w:rPr>
          <w:rFonts w:eastAsia="MS Mincho" w:cs="Constantia"/>
          <w:sz w:val="24"/>
          <w:szCs w:val="24"/>
        </w:rPr>
        <w:t>Nine</w:t>
      </w:r>
      <w:r w:rsidR="00A769FA" w:rsidRPr="00A769FA">
        <w:rPr>
          <w:rFonts w:eastAsia="MS Mincho" w:cs="Constantia"/>
          <w:sz w:val="24"/>
          <w:szCs w:val="24"/>
        </w:rPr>
        <w:t xml:space="preserve"> years of experience</w:t>
      </w:r>
      <w:r w:rsidR="009D3F6B">
        <w:rPr>
          <w:rFonts w:eastAsia="MS Mincho" w:cs="Constantia"/>
          <w:sz w:val="24"/>
          <w:szCs w:val="24"/>
        </w:rPr>
        <w:t xml:space="preserve"> collaborating with an interdisciplinary team to promote positive patient care outcomes</w:t>
      </w:r>
      <w:r w:rsidR="00A769FA" w:rsidRPr="00A769FA">
        <w:rPr>
          <w:rFonts w:eastAsia="MS Mincho" w:cs="Constantia"/>
          <w:sz w:val="24"/>
          <w:szCs w:val="24"/>
        </w:rPr>
        <w:t xml:space="preserve"> </w:t>
      </w:r>
      <w:r w:rsidR="009D3F6B">
        <w:rPr>
          <w:rFonts w:eastAsia="MS Mincho" w:cs="Constantia"/>
          <w:sz w:val="24"/>
          <w:szCs w:val="24"/>
        </w:rPr>
        <w:t>utilizing the nursing process</w:t>
      </w:r>
    </w:p>
    <w:p w:rsidR="00F732C2" w:rsidRPr="00F732C2" w:rsidRDefault="009D3F6B" w:rsidP="00A769FA">
      <w:pPr>
        <w:numPr>
          <w:ilvl w:val="0"/>
          <w:numId w:val="12"/>
        </w:numPr>
        <w:spacing w:after="0" w:line="240" w:lineRule="auto"/>
        <w:contextualSpacing/>
        <w:rPr>
          <w:rFonts w:cs="Constantia"/>
          <w:sz w:val="24"/>
          <w:szCs w:val="24"/>
        </w:rPr>
      </w:pPr>
      <w:r>
        <w:rPr>
          <w:rFonts w:eastAsia="MS Mincho" w:cs="Constantia"/>
          <w:sz w:val="24"/>
          <w:szCs w:val="24"/>
        </w:rPr>
        <w:t>Work well with patients and their support systems promoting excellent patient experiences and satisfaction with care</w:t>
      </w:r>
    </w:p>
    <w:p w:rsidR="00A769FA" w:rsidRPr="00610AB9" w:rsidRDefault="00F732C2" w:rsidP="00A769FA">
      <w:pPr>
        <w:numPr>
          <w:ilvl w:val="0"/>
          <w:numId w:val="12"/>
        </w:numPr>
        <w:spacing w:after="0" w:line="240" w:lineRule="auto"/>
        <w:contextualSpacing/>
        <w:rPr>
          <w:rFonts w:cs="Constantia"/>
          <w:sz w:val="24"/>
          <w:szCs w:val="24"/>
        </w:rPr>
      </w:pPr>
      <w:r>
        <w:rPr>
          <w:rFonts w:eastAsia="MS Mincho" w:cs="Constantia"/>
          <w:sz w:val="24"/>
          <w:szCs w:val="24"/>
        </w:rPr>
        <w:t xml:space="preserve">Knowledgeable and </w:t>
      </w:r>
      <w:r w:rsidR="00A02423">
        <w:rPr>
          <w:rFonts w:eastAsia="MS Mincho" w:cs="Constantia"/>
          <w:sz w:val="24"/>
          <w:szCs w:val="24"/>
        </w:rPr>
        <w:t>competent</w:t>
      </w:r>
      <w:r>
        <w:rPr>
          <w:rFonts w:eastAsia="MS Mincho" w:cs="Constantia"/>
          <w:sz w:val="24"/>
          <w:szCs w:val="24"/>
        </w:rPr>
        <w:t xml:space="preserve"> in the care of the medical, surgical, and orthopedic patient population</w:t>
      </w:r>
      <w:r w:rsidR="009D3F6B">
        <w:rPr>
          <w:rFonts w:eastAsia="MS Mincho" w:cs="Constantia"/>
          <w:sz w:val="24"/>
          <w:szCs w:val="24"/>
        </w:rPr>
        <w:t xml:space="preserve"> </w:t>
      </w:r>
    </w:p>
    <w:p w:rsidR="00610AB9" w:rsidRPr="00176C91" w:rsidRDefault="00610AB9" w:rsidP="00A769FA">
      <w:pPr>
        <w:numPr>
          <w:ilvl w:val="0"/>
          <w:numId w:val="12"/>
        </w:numPr>
        <w:spacing w:after="0" w:line="240" w:lineRule="auto"/>
        <w:contextualSpacing/>
        <w:rPr>
          <w:rFonts w:cs="Constantia"/>
          <w:sz w:val="24"/>
          <w:szCs w:val="24"/>
        </w:rPr>
      </w:pPr>
      <w:r>
        <w:rPr>
          <w:rFonts w:eastAsia="MS Mincho" w:cs="Constantia"/>
          <w:sz w:val="24"/>
          <w:szCs w:val="24"/>
        </w:rPr>
        <w:t>Knowledgeable and competent in the care of critical/intensive care patient population</w:t>
      </w:r>
    </w:p>
    <w:p w:rsidR="00176C91" w:rsidRPr="001B7F08" w:rsidRDefault="00176C91" w:rsidP="00A769FA">
      <w:pPr>
        <w:numPr>
          <w:ilvl w:val="0"/>
          <w:numId w:val="12"/>
        </w:numPr>
        <w:spacing w:after="0" w:line="240" w:lineRule="auto"/>
        <w:contextualSpacing/>
        <w:rPr>
          <w:rFonts w:cs="Constantia"/>
          <w:sz w:val="24"/>
          <w:szCs w:val="24"/>
        </w:rPr>
      </w:pPr>
      <w:r>
        <w:rPr>
          <w:rFonts w:eastAsia="MS Mincho" w:cs="Constantia"/>
          <w:sz w:val="24"/>
          <w:szCs w:val="24"/>
        </w:rPr>
        <w:t xml:space="preserve">Knowledgeable and competent in advanced wound and ostomy care </w:t>
      </w:r>
    </w:p>
    <w:p w:rsidR="00A769FA" w:rsidRDefault="00A769FA" w:rsidP="00A769FA">
      <w:pPr>
        <w:numPr>
          <w:ilvl w:val="0"/>
          <w:numId w:val="12"/>
        </w:numPr>
        <w:spacing w:after="0" w:line="240" w:lineRule="auto"/>
        <w:contextualSpacing/>
        <w:rPr>
          <w:rFonts w:cs="Constantia"/>
          <w:sz w:val="24"/>
          <w:szCs w:val="24"/>
        </w:rPr>
      </w:pPr>
      <w:r w:rsidRPr="00A769FA">
        <w:rPr>
          <w:rFonts w:cs="Constantia"/>
          <w:sz w:val="24"/>
          <w:szCs w:val="24"/>
        </w:rPr>
        <w:t>Strong leadership and communication abilities</w:t>
      </w:r>
      <w:r w:rsidR="00DC30D5">
        <w:rPr>
          <w:rFonts w:cs="Constantia"/>
          <w:sz w:val="24"/>
          <w:szCs w:val="24"/>
        </w:rPr>
        <w:t>, both written and orally</w:t>
      </w:r>
    </w:p>
    <w:p w:rsidR="00D71435" w:rsidRDefault="00D71435" w:rsidP="00A769FA">
      <w:pPr>
        <w:numPr>
          <w:ilvl w:val="0"/>
          <w:numId w:val="12"/>
        </w:numPr>
        <w:spacing w:after="0" w:line="240" w:lineRule="auto"/>
        <w:contextualSpacing/>
        <w:rPr>
          <w:rFonts w:cs="Constantia"/>
          <w:sz w:val="24"/>
          <w:szCs w:val="24"/>
        </w:rPr>
      </w:pPr>
      <w:r>
        <w:rPr>
          <w:rFonts w:cs="Constantia"/>
          <w:sz w:val="24"/>
          <w:szCs w:val="24"/>
        </w:rPr>
        <w:t xml:space="preserve">Advanced </w:t>
      </w:r>
      <w:r w:rsidR="0068173C">
        <w:rPr>
          <w:rFonts w:cs="Constantia"/>
          <w:sz w:val="24"/>
          <w:szCs w:val="24"/>
        </w:rPr>
        <w:t xml:space="preserve">experience </w:t>
      </w:r>
      <w:proofErr w:type="spellStart"/>
      <w:r w:rsidR="0068173C">
        <w:rPr>
          <w:rFonts w:cs="Constantia"/>
          <w:sz w:val="24"/>
          <w:szCs w:val="24"/>
        </w:rPr>
        <w:t>precepting</w:t>
      </w:r>
      <w:proofErr w:type="spellEnd"/>
      <w:r w:rsidR="0068173C">
        <w:rPr>
          <w:rFonts w:cs="Constantia"/>
          <w:sz w:val="24"/>
          <w:szCs w:val="24"/>
        </w:rPr>
        <w:t xml:space="preserve"> nursing students and nursing staff </w:t>
      </w:r>
    </w:p>
    <w:p w:rsidR="00883FB7" w:rsidRDefault="00883FB7" w:rsidP="00A769FA">
      <w:pPr>
        <w:numPr>
          <w:ilvl w:val="0"/>
          <w:numId w:val="12"/>
        </w:numPr>
        <w:spacing w:after="0" w:line="240" w:lineRule="auto"/>
        <w:contextualSpacing/>
        <w:rPr>
          <w:rFonts w:cs="Constantia"/>
          <w:sz w:val="24"/>
          <w:szCs w:val="24"/>
        </w:rPr>
      </w:pPr>
      <w:r>
        <w:rPr>
          <w:rFonts w:cs="Constantia"/>
          <w:sz w:val="24"/>
          <w:szCs w:val="24"/>
        </w:rPr>
        <w:t xml:space="preserve">Ability to respond quickly and critically think potential difficulties to provide timely interventions </w:t>
      </w:r>
    </w:p>
    <w:p w:rsidR="00D77584" w:rsidRDefault="00D77584" w:rsidP="00A769FA">
      <w:pPr>
        <w:numPr>
          <w:ilvl w:val="0"/>
          <w:numId w:val="12"/>
        </w:numPr>
        <w:spacing w:after="0" w:line="240" w:lineRule="auto"/>
        <w:contextualSpacing/>
        <w:rPr>
          <w:rFonts w:cs="Constantia"/>
          <w:sz w:val="24"/>
          <w:szCs w:val="24"/>
        </w:rPr>
      </w:pPr>
      <w:r>
        <w:rPr>
          <w:rFonts w:cs="Constantia"/>
          <w:sz w:val="24"/>
          <w:szCs w:val="24"/>
        </w:rPr>
        <w:t xml:space="preserve">Utilization of nursing literature to promote best practices </w:t>
      </w:r>
    </w:p>
    <w:p w:rsidR="00D77584" w:rsidRDefault="00D77584" w:rsidP="00A769FA">
      <w:pPr>
        <w:numPr>
          <w:ilvl w:val="0"/>
          <w:numId w:val="12"/>
        </w:numPr>
        <w:spacing w:after="0" w:line="240" w:lineRule="auto"/>
        <w:contextualSpacing/>
        <w:rPr>
          <w:rFonts w:cs="Constantia"/>
          <w:sz w:val="24"/>
          <w:szCs w:val="24"/>
        </w:rPr>
      </w:pPr>
      <w:r>
        <w:rPr>
          <w:rFonts w:cs="Constantia"/>
          <w:sz w:val="24"/>
          <w:szCs w:val="24"/>
        </w:rPr>
        <w:t>Development of education and tools needed to provide staff development</w:t>
      </w:r>
      <w:r w:rsidR="00DC071A">
        <w:rPr>
          <w:rFonts w:cs="Constantia"/>
          <w:sz w:val="24"/>
          <w:szCs w:val="24"/>
        </w:rPr>
        <w:t xml:space="preserve"> at many levels of care and professional development</w:t>
      </w:r>
    </w:p>
    <w:p w:rsidR="00DC071A" w:rsidRDefault="00DC071A" w:rsidP="00A769FA">
      <w:pPr>
        <w:numPr>
          <w:ilvl w:val="0"/>
          <w:numId w:val="12"/>
        </w:numPr>
        <w:spacing w:after="0" w:line="240" w:lineRule="auto"/>
        <w:contextualSpacing/>
        <w:rPr>
          <w:rFonts w:cs="Constantia"/>
          <w:sz w:val="24"/>
          <w:szCs w:val="24"/>
        </w:rPr>
      </w:pPr>
      <w:r>
        <w:rPr>
          <w:rFonts w:cs="Constantia"/>
          <w:sz w:val="24"/>
          <w:szCs w:val="24"/>
        </w:rPr>
        <w:t>Passion for professional development and assisting others to succeed</w:t>
      </w:r>
    </w:p>
    <w:p w:rsidR="00DC071A" w:rsidRPr="00A769FA" w:rsidRDefault="00DC071A" w:rsidP="00A769FA">
      <w:pPr>
        <w:numPr>
          <w:ilvl w:val="0"/>
          <w:numId w:val="12"/>
        </w:numPr>
        <w:spacing w:after="0" w:line="240" w:lineRule="auto"/>
        <w:contextualSpacing/>
        <w:rPr>
          <w:rFonts w:cs="Constantia"/>
          <w:sz w:val="24"/>
          <w:szCs w:val="24"/>
        </w:rPr>
      </w:pPr>
      <w:r>
        <w:rPr>
          <w:rFonts w:cs="Constantia"/>
          <w:sz w:val="24"/>
          <w:szCs w:val="24"/>
        </w:rPr>
        <w:t xml:space="preserve">Excellent problem solving, </w:t>
      </w:r>
      <w:r w:rsidR="006340EF">
        <w:rPr>
          <w:rFonts w:cs="Constantia"/>
          <w:sz w:val="24"/>
          <w:szCs w:val="24"/>
        </w:rPr>
        <w:t>organizational, time management</w:t>
      </w:r>
      <w:r>
        <w:rPr>
          <w:rFonts w:cs="Constantia"/>
          <w:sz w:val="24"/>
          <w:szCs w:val="24"/>
        </w:rPr>
        <w:t>, and prioritization skills</w:t>
      </w:r>
    </w:p>
    <w:p w:rsidR="00DB5C12" w:rsidRPr="00E84FA9" w:rsidRDefault="006C4DE9">
      <w:pPr>
        <w:pStyle w:val="SectionHeading"/>
        <w:rPr>
          <w:rFonts w:asciiTheme="minorHAnsi" w:hAnsiTheme="minorHAnsi"/>
          <w:color w:val="auto"/>
          <w:szCs w:val="24"/>
        </w:rPr>
      </w:pPr>
      <w:r w:rsidRPr="00E84FA9">
        <w:rPr>
          <w:rFonts w:asciiTheme="minorHAnsi" w:hAnsiTheme="minorHAnsi"/>
          <w:color w:val="auto"/>
          <w:szCs w:val="24"/>
        </w:rPr>
        <w:t>Education</w:t>
      </w:r>
    </w:p>
    <w:p w:rsidR="0032579F" w:rsidRDefault="0032579F" w:rsidP="0032579F">
      <w:pPr>
        <w:spacing w:line="264" w:lineRule="auto"/>
        <w:contextualSpacing/>
        <w:rPr>
          <w:rFonts w:eastAsiaTheme="majorEastAsia" w:cstheme="majorBidi"/>
          <w:bCs/>
          <w:sz w:val="24"/>
          <w:szCs w:val="24"/>
        </w:rPr>
      </w:pPr>
      <w:r w:rsidRPr="0032579F">
        <w:rPr>
          <w:rFonts w:eastAsiaTheme="majorEastAsia" w:cstheme="majorBidi"/>
          <w:bCs/>
          <w:sz w:val="24"/>
          <w:szCs w:val="24"/>
        </w:rPr>
        <w:t xml:space="preserve">Bryant &amp; Stratton College, Wauwatosa, WI </w:t>
      </w:r>
    </w:p>
    <w:p w:rsidR="0032579F" w:rsidRDefault="00CB2C01" w:rsidP="0032579F">
      <w:pPr>
        <w:pStyle w:val="ListParagraph"/>
        <w:numPr>
          <w:ilvl w:val="0"/>
          <w:numId w:val="13"/>
        </w:numPr>
        <w:spacing w:line="264" w:lineRule="auto"/>
        <w:rPr>
          <w:rFonts w:eastAsiaTheme="majorEastAsia" w:cstheme="majorBidi"/>
          <w:bCs/>
          <w:sz w:val="24"/>
          <w:szCs w:val="24"/>
        </w:rPr>
      </w:pPr>
      <w:r>
        <w:rPr>
          <w:rFonts w:eastAsiaTheme="majorEastAsia" w:cstheme="majorBidi"/>
          <w:bCs/>
          <w:sz w:val="24"/>
          <w:szCs w:val="24"/>
        </w:rPr>
        <w:t>December 22, 2012</w:t>
      </w:r>
    </w:p>
    <w:p w:rsidR="0032579F" w:rsidRPr="0032579F" w:rsidRDefault="00A619D8" w:rsidP="0032579F">
      <w:pPr>
        <w:pStyle w:val="ListParagraph"/>
        <w:numPr>
          <w:ilvl w:val="0"/>
          <w:numId w:val="13"/>
        </w:numPr>
        <w:spacing w:line="264" w:lineRule="auto"/>
        <w:rPr>
          <w:rFonts w:eastAsiaTheme="majorEastAsia" w:cstheme="majorBidi"/>
          <w:bCs/>
          <w:sz w:val="24"/>
          <w:szCs w:val="24"/>
        </w:rPr>
      </w:pPr>
      <w:r>
        <w:rPr>
          <w:rFonts w:eastAsiaTheme="majorEastAsia" w:cstheme="majorBidi"/>
          <w:bCs/>
          <w:sz w:val="24"/>
          <w:szCs w:val="24"/>
        </w:rPr>
        <w:t xml:space="preserve">Associate Degree in Nursing </w:t>
      </w:r>
    </w:p>
    <w:p w:rsidR="00A619D8" w:rsidRDefault="0032579F" w:rsidP="0032579F">
      <w:pPr>
        <w:spacing w:line="264" w:lineRule="auto"/>
        <w:contextualSpacing/>
        <w:rPr>
          <w:rFonts w:eastAsiaTheme="majorEastAsia" w:cstheme="majorBidi"/>
          <w:bCs/>
          <w:sz w:val="24"/>
          <w:szCs w:val="24"/>
        </w:rPr>
      </w:pPr>
      <w:r w:rsidRPr="0032579F">
        <w:rPr>
          <w:rFonts w:eastAsiaTheme="majorEastAsia" w:cstheme="majorBidi"/>
          <w:bCs/>
          <w:sz w:val="24"/>
          <w:szCs w:val="24"/>
        </w:rPr>
        <w:t xml:space="preserve">Capella University, Minneapolis, MN </w:t>
      </w:r>
    </w:p>
    <w:p w:rsidR="00FD08DA" w:rsidRPr="00A619D8" w:rsidRDefault="00A619D8" w:rsidP="00A619D8">
      <w:pPr>
        <w:pStyle w:val="ListParagraph"/>
        <w:numPr>
          <w:ilvl w:val="0"/>
          <w:numId w:val="14"/>
        </w:numPr>
        <w:spacing w:line="264" w:lineRule="auto"/>
        <w:rPr>
          <w:sz w:val="24"/>
          <w:szCs w:val="24"/>
        </w:rPr>
      </w:pPr>
      <w:r>
        <w:rPr>
          <w:rFonts w:eastAsiaTheme="majorEastAsia" w:cstheme="majorBidi"/>
          <w:bCs/>
          <w:sz w:val="24"/>
          <w:szCs w:val="24"/>
        </w:rPr>
        <w:t>P</w:t>
      </w:r>
      <w:r w:rsidR="00176C91">
        <w:rPr>
          <w:rFonts w:eastAsiaTheme="majorEastAsia" w:cstheme="majorBidi"/>
          <w:bCs/>
          <w:sz w:val="24"/>
          <w:szCs w:val="24"/>
        </w:rPr>
        <w:t>roj</w:t>
      </w:r>
      <w:r w:rsidR="000A6666">
        <w:rPr>
          <w:rFonts w:eastAsiaTheme="majorEastAsia" w:cstheme="majorBidi"/>
          <w:bCs/>
          <w:sz w:val="24"/>
          <w:szCs w:val="24"/>
        </w:rPr>
        <w:t>ected graduation – March 2021</w:t>
      </w:r>
    </w:p>
    <w:p w:rsidR="00A619D8" w:rsidRPr="00A619D8" w:rsidRDefault="00176C91" w:rsidP="00A619D8">
      <w:pPr>
        <w:pStyle w:val="ListParagraph"/>
        <w:numPr>
          <w:ilvl w:val="0"/>
          <w:numId w:val="14"/>
        </w:numPr>
        <w:spacing w:line="264" w:lineRule="auto"/>
        <w:rPr>
          <w:sz w:val="24"/>
          <w:szCs w:val="24"/>
        </w:rPr>
      </w:pPr>
      <w:r>
        <w:rPr>
          <w:sz w:val="24"/>
          <w:szCs w:val="24"/>
        </w:rPr>
        <w:t xml:space="preserve">Bachelor </w:t>
      </w:r>
      <w:r w:rsidR="00A619D8">
        <w:rPr>
          <w:sz w:val="24"/>
          <w:szCs w:val="24"/>
        </w:rPr>
        <w:t xml:space="preserve">Degree in Nursing </w:t>
      </w:r>
    </w:p>
    <w:p w:rsidR="00067D14" w:rsidRDefault="00067D14" w:rsidP="00234245">
      <w:pPr>
        <w:pStyle w:val="SectionHeading"/>
        <w:rPr>
          <w:rFonts w:asciiTheme="minorHAnsi" w:hAnsiTheme="minorHAnsi"/>
          <w:color w:val="auto"/>
          <w:szCs w:val="24"/>
        </w:rPr>
      </w:pPr>
    </w:p>
    <w:p w:rsidR="003307E5" w:rsidRDefault="003307E5" w:rsidP="00234245">
      <w:pPr>
        <w:pStyle w:val="SectionHeading"/>
        <w:rPr>
          <w:rFonts w:asciiTheme="minorHAnsi" w:hAnsiTheme="minorHAnsi"/>
          <w:color w:val="auto"/>
          <w:szCs w:val="24"/>
        </w:rPr>
      </w:pPr>
    </w:p>
    <w:p w:rsidR="004D4910" w:rsidRPr="000A6666" w:rsidRDefault="00067D14" w:rsidP="004D4910">
      <w:pPr>
        <w:pStyle w:val="SectionHeading"/>
        <w:rPr>
          <w:rFonts w:asciiTheme="minorHAnsi" w:hAnsiTheme="minorHAnsi"/>
          <w:color w:val="auto"/>
          <w:szCs w:val="24"/>
        </w:rPr>
      </w:pPr>
      <w:r>
        <w:rPr>
          <w:rFonts w:asciiTheme="minorHAnsi" w:hAnsiTheme="minorHAnsi"/>
          <w:color w:val="auto"/>
          <w:szCs w:val="24"/>
        </w:rPr>
        <w:lastRenderedPageBreak/>
        <w:t>Experience</w:t>
      </w:r>
    </w:p>
    <w:p w:rsidR="000A6666" w:rsidRDefault="000A6666" w:rsidP="000A6666">
      <w:pPr>
        <w:rPr>
          <w:sz w:val="24"/>
          <w:szCs w:val="24"/>
        </w:rPr>
      </w:pPr>
      <w:r w:rsidRPr="000A6666">
        <w:rPr>
          <w:sz w:val="24"/>
          <w:szCs w:val="24"/>
        </w:rPr>
        <w:t xml:space="preserve">Registered Nurse, Post Anesthesia Care Unit, PACU/Surgical Services, </w:t>
      </w:r>
      <w:proofErr w:type="spellStart"/>
      <w:r>
        <w:rPr>
          <w:sz w:val="24"/>
          <w:szCs w:val="24"/>
        </w:rPr>
        <w:t>Froedtert</w:t>
      </w:r>
      <w:proofErr w:type="spellEnd"/>
      <w:r>
        <w:rPr>
          <w:sz w:val="24"/>
          <w:szCs w:val="24"/>
        </w:rPr>
        <w:t xml:space="preserve"> Hospital, Wauwatosa, WI, May 2020 – Present</w:t>
      </w:r>
    </w:p>
    <w:p w:rsidR="000A6666" w:rsidRDefault="00980B0A" w:rsidP="000A6666">
      <w:pPr>
        <w:pStyle w:val="ListParagraph"/>
        <w:numPr>
          <w:ilvl w:val="0"/>
          <w:numId w:val="20"/>
        </w:numPr>
        <w:rPr>
          <w:sz w:val="24"/>
          <w:szCs w:val="24"/>
        </w:rPr>
      </w:pPr>
      <w:r>
        <w:rPr>
          <w:sz w:val="24"/>
          <w:szCs w:val="24"/>
        </w:rPr>
        <w:t>Comprehensive care and management</w:t>
      </w:r>
      <w:r w:rsidR="000A6666">
        <w:rPr>
          <w:sz w:val="24"/>
          <w:szCs w:val="24"/>
        </w:rPr>
        <w:t xml:space="preserve"> for patients recovering from anesthesia post operatively</w:t>
      </w:r>
      <w:r>
        <w:rPr>
          <w:sz w:val="24"/>
          <w:szCs w:val="24"/>
        </w:rPr>
        <w:t xml:space="preserve"> according to ASPAN standards </w:t>
      </w:r>
    </w:p>
    <w:p w:rsidR="000A6666" w:rsidRDefault="000A6666" w:rsidP="000A6666">
      <w:pPr>
        <w:pStyle w:val="ListParagraph"/>
        <w:numPr>
          <w:ilvl w:val="0"/>
          <w:numId w:val="20"/>
        </w:numPr>
        <w:rPr>
          <w:sz w:val="24"/>
          <w:szCs w:val="24"/>
        </w:rPr>
      </w:pPr>
      <w:r>
        <w:rPr>
          <w:sz w:val="24"/>
          <w:szCs w:val="24"/>
        </w:rPr>
        <w:t xml:space="preserve">Operate proficiently in handling the triage process, assessment, and care of pre- and post- operative patient </w:t>
      </w:r>
    </w:p>
    <w:p w:rsidR="000A6666" w:rsidRDefault="000A6666" w:rsidP="000A6666">
      <w:pPr>
        <w:pStyle w:val="ListParagraph"/>
        <w:numPr>
          <w:ilvl w:val="0"/>
          <w:numId w:val="20"/>
        </w:numPr>
        <w:rPr>
          <w:sz w:val="24"/>
          <w:szCs w:val="24"/>
        </w:rPr>
      </w:pPr>
      <w:r>
        <w:rPr>
          <w:sz w:val="24"/>
          <w:szCs w:val="24"/>
        </w:rPr>
        <w:t xml:space="preserve">Advanced airway assessment and management </w:t>
      </w:r>
    </w:p>
    <w:p w:rsidR="000A6666" w:rsidRDefault="000A6666" w:rsidP="000A6666">
      <w:pPr>
        <w:pStyle w:val="ListParagraph"/>
        <w:numPr>
          <w:ilvl w:val="0"/>
          <w:numId w:val="20"/>
        </w:numPr>
        <w:rPr>
          <w:sz w:val="24"/>
          <w:szCs w:val="24"/>
        </w:rPr>
      </w:pPr>
      <w:r>
        <w:rPr>
          <w:sz w:val="24"/>
          <w:szCs w:val="24"/>
        </w:rPr>
        <w:t xml:space="preserve">Advanced monitoring and intervention </w:t>
      </w:r>
      <w:r w:rsidR="00980B0A">
        <w:rPr>
          <w:sz w:val="24"/>
          <w:szCs w:val="24"/>
        </w:rPr>
        <w:t>of post- operative pain, nausea and vitals</w:t>
      </w:r>
    </w:p>
    <w:p w:rsidR="00980B0A" w:rsidRDefault="00980B0A" w:rsidP="000A6666">
      <w:pPr>
        <w:pStyle w:val="ListParagraph"/>
        <w:numPr>
          <w:ilvl w:val="0"/>
          <w:numId w:val="20"/>
        </w:numPr>
        <w:rPr>
          <w:sz w:val="24"/>
          <w:szCs w:val="24"/>
        </w:rPr>
      </w:pPr>
      <w:r>
        <w:rPr>
          <w:sz w:val="24"/>
          <w:szCs w:val="24"/>
        </w:rPr>
        <w:t>Advanced assessment and management of surgical sites, drains, lines and wound care</w:t>
      </w:r>
    </w:p>
    <w:p w:rsidR="00980B0A" w:rsidRPr="00980B0A" w:rsidRDefault="00980B0A" w:rsidP="00980B0A">
      <w:pPr>
        <w:rPr>
          <w:sz w:val="24"/>
          <w:szCs w:val="24"/>
        </w:rPr>
      </w:pPr>
    </w:p>
    <w:p w:rsidR="00B50F40" w:rsidRDefault="004D4910" w:rsidP="004D4910">
      <w:pPr>
        <w:rPr>
          <w:sz w:val="24"/>
          <w:szCs w:val="24"/>
        </w:rPr>
      </w:pPr>
      <w:r>
        <w:rPr>
          <w:sz w:val="24"/>
          <w:szCs w:val="24"/>
        </w:rPr>
        <w:t xml:space="preserve">Registered Nurse, Intensive Care Resource Pool, Intensive Care/Critical Care, </w:t>
      </w:r>
      <w:proofErr w:type="spellStart"/>
      <w:r>
        <w:rPr>
          <w:sz w:val="24"/>
          <w:szCs w:val="24"/>
        </w:rPr>
        <w:t>Froedtert</w:t>
      </w:r>
      <w:proofErr w:type="spellEnd"/>
      <w:r>
        <w:rPr>
          <w:sz w:val="24"/>
          <w:szCs w:val="24"/>
        </w:rPr>
        <w:t xml:space="preserve"> Hospital, Wauwatosa, WI, January 2020 –</w:t>
      </w:r>
      <w:r w:rsidR="00B50F40">
        <w:rPr>
          <w:sz w:val="24"/>
          <w:szCs w:val="24"/>
        </w:rPr>
        <w:t xml:space="preserve"> Present</w:t>
      </w:r>
    </w:p>
    <w:p w:rsidR="00B50F40" w:rsidRPr="00B50F40" w:rsidRDefault="00B50F40" w:rsidP="004D4910">
      <w:pPr>
        <w:pStyle w:val="ListParagraph"/>
        <w:numPr>
          <w:ilvl w:val="0"/>
          <w:numId w:val="18"/>
        </w:numPr>
        <w:spacing w:after="0"/>
        <w:rPr>
          <w:sz w:val="24"/>
          <w:szCs w:val="24"/>
        </w:rPr>
      </w:pPr>
      <w:r>
        <w:rPr>
          <w:sz w:val="24"/>
          <w:szCs w:val="24"/>
        </w:rPr>
        <w:t>Advanced nursing care and critical thinking skills relevant to all specialty care units related to the care of the Organ Transplant Intensive Care Patient, Surgical/Trauma Intensive Care Patients, Neuro Intensive Care Patient, Medical Intensive Care Patient and Cardiovascular Intensive Care Patient.</w:t>
      </w:r>
    </w:p>
    <w:p w:rsidR="004D4910" w:rsidRPr="00AC5016" w:rsidRDefault="004D4910" w:rsidP="004D4910">
      <w:pPr>
        <w:pStyle w:val="ListParagraph"/>
        <w:numPr>
          <w:ilvl w:val="0"/>
          <w:numId w:val="18"/>
        </w:numPr>
        <w:spacing w:after="0"/>
        <w:rPr>
          <w:sz w:val="24"/>
          <w:szCs w:val="24"/>
        </w:rPr>
      </w:pPr>
      <w:r>
        <w:rPr>
          <w:rFonts w:eastAsia="MS Mincho"/>
          <w:sz w:val="24"/>
          <w:szCs w:val="24"/>
        </w:rPr>
        <w:t>Comprehensively assess and treat patients utilizing best practices</w:t>
      </w:r>
    </w:p>
    <w:p w:rsidR="004D4910" w:rsidRDefault="004D4910" w:rsidP="004D4910">
      <w:pPr>
        <w:pStyle w:val="ListParagraph"/>
        <w:numPr>
          <w:ilvl w:val="0"/>
          <w:numId w:val="18"/>
        </w:numPr>
        <w:spacing w:after="0"/>
        <w:rPr>
          <w:sz w:val="24"/>
          <w:szCs w:val="24"/>
        </w:rPr>
      </w:pPr>
      <w:r>
        <w:rPr>
          <w:sz w:val="24"/>
          <w:szCs w:val="24"/>
        </w:rPr>
        <w:t>Efficiently manage patient care from admission through discharge process</w:t>
      </w:r>
    </w:p>
    <w:p w:rsidR="004D4910" w:rsidRDefault="004D4910" w:rsidP="004D4910">
      <w:pPr>
        <w:numPr>
          <w:ilvl w:val="0"/>
          <w:numId w:val="18"/>
        </w:numPr>
        <w:spacing w:after="0" w:line="240" w:lineRule="auto"/>
        <w:contextualSpacing/>
        <w:rPr>
          <w:rFonts w:eastAsia="MS Mincho"/>
          <w:sz w:val="24"/>
          <w:szCs w:val="24"/>
        </w:rPr>
      </w:pPr>
      <w:r>
        <w:rPr>
          <w:rFonts w:eastAsia="MS Mincho"/>
          <w:sz w:val="24"/>
          <w:szCs w:val="24"/>
        </w:rPr>
        <w:t xml:space="preserve">Effectively </w:t>
      </w:r>
      <w:r w:rsidRPr="00E875B0">
        <w:rPr>
          <w:rFonts w:eastAsia="MS Mincho"/>
          <w:sz w:val="24"/>
          <w:szCs w:val="24"/>
        </w:rPr>
        <w:t xml:space="preserve">collaborate with </w:t>
      </w:r>
      <w:r>
        <w:rPr>
          <w:rFonts w:eastAsia="MS Mincho"/>
          <w:sz w:val="24"/>
          <w:szCs w:val="24"/>
        </w:rPr>
        <w:t>the interdisciplinary team to</w:t>
      </w:r>
      <w:r w:rsidRPr="00E875B0">
        <w:rPr>
          <w:rFonts w:eastAsia="MS Mincho"/>
          <w:sz w:val="24"/>
          <w:szCs w:val="24"/>
        </w:rPr>
        <w:t xml:space="preserve"> appropriate</w:t>
      </w:r>
      <w:r>
        <w:rPr>
          <w:rFonts w:eastAsia="MS Mincho"/>
          <w:sz w:val="24"/>
          <w:szCs w:val="24"/>
        </w:rPr>
        <w:t>ly</w:t>
      </w:r>
      <w:r w:rsidRPr="00E875B0">
        <w:rPr>
          <w:rFonts w:eastAsia="MS Mincho"/>
          <w:sz w:val="24"/>
          <w:szCs w:val="24"/>
        </w:rPr>
        <w:t xml:space="preserve"> </w:t>
      </w:r>
      <w:r>
        <w:rPr>
          <w:rFonts w:eastAsia="MS Mincho"/>
          <w:sz w:val="24"/>
          <w:szCs w:val="24"/>
        </w:rPr>
        <w:t>manage</w:t>
      </w:r>
      <w:r w:rsidRPr="00E875B0">
        <w:rPr>
          <w:rFonts w:eastAsia="MS Mincho"/>
          <w:sz w:val="24"/>
          <w:szCs w:val="24"/>
        </w:rPr>
        <w:t xml:space="preserve"> patient care</w:t>
      </w:r>
      <w:r>
        <w:rPr>
          <w:rFonts w:eastAsia="MS Mincho"/>
          <w:sz w:val="24"/>
          <w:szCs w:val="24"/>
        </w:rPr>
        <w:t>, advocating for positive patient care outcomes</w:t>
      </w:r>
    </w:p>
    <w:p w:rsidR="004D4910" w:rsidRDefault="000A6666" w:rsidP="004D4910">
      <w:pPr>
        <w:numPr>
          <w:ilvl w:val="0"/>
          <w:numId w:val="18"/>
        </w:numPr>
        <w:spacing w:after="0" w:line="240" w:lineRule="auto"/>
        <w:contextualSpacing/>
        <w:rPr>
          <w:rFonts w:eastAsia="MS Mincho"/>
          <w:sz w:val="24"/>
          <w:szCs w:val="24"/>
        </w:rPr>
      </w:pPr>
      <w:r>
        <w:rPr>
          <w:rFonts w:eastAsia="MS Mincho"/>
          <w:sz w:val="24"/>
          <w:szCs w:val="24"/>
        </w:rPr>
        <w:t>Competent in numerous nursin</w:t>
      </w:r>
      <w:r w:rsidR="00980B0A">
        <w:rPr>
          <w:rFonts w:eastAsia="MS Mincho"/>
          <w:sz w:val="24"/>
          <w:szCs w:val="24"/>
        </w:rPr>
        <w:t>g</w:t>
      </w:r>
      <w:r w:rsidR="004D4910">
        <w:rPr>
          <w:rFonts w:eastAsia="MS Mincho"/>
          <w:sz w:val="24"/>
          <w:szCs w:val="24"/>
        </w:rPr>
        <w:t xml:space="preserve"> skills to include </w:t>
      </w:r>
      <w:proofErr w:type="spellStart"/>
      <w:r w:rsidR="004D4910">
        <w:rPr>
          <w:rFonts w:eastAsia="MS Mincho"/>
          <w:sz w:val="24"/>
          <w:szCs w:val="24"/>
        </w:rPr>
        <w:t>oro</w:t>
      </w:r>
      <w:proofErr w:type="spellEnd"/>
      <w:r w:rsidR="004D4910">
        <w:rPr>
          <w:rFonts w:eastAsia="MS Mincho"/>
          <w:sz w:val="24"/>
          <w:szCs w:val="24"/>
        </w:rPr>
        <w:t>-/nasogastric tube insertion and management, insertion and management of intravenous lines and infusions, ultrasound guided intravenous line insertion, management of central and arterial lines, management of endotracheal tubes and ventilation equipment, management of tracheostomy site and ventilation, etc.</w:t>
      </w:r>
    </w:p>
    <w:p w:rsidR="004D4910" w:rsidRDefault="004D4910" w:rsidP="004D4910">
      <w:pPr>
        <w:numPr>
          <w:ilvl w:val="0"/>
          <w:numId w:val="18"/>
        </w:numPr>
        <w:spacing w:after="0" w:line="240" w:lineRule="auto"/>
        <w:contextualSpacing/>
        <w:rPr>
          <w:rFonts w:eastAsia="MS Mincho"/>
          <w:sz w:val="24"/>
          <w:szCs w:val="24"/>
        </w:rPr>
      </w:pPr>
      <w:r>
        <w:rPr>
          <w:rFonts w:eastAsia="MS Mincho"/>
          <w:sz w:val="24"/>
          <w:szCs w:val="24"/>
        </w:rPr>
        <w:t>Competent in the care and management of CVVH/CRRT</w:t>
      </w:r>
    </w:p>
    <w:p w:rsidR="004D4910" w:rsidRDefault="004D4910" w:rsidP="004D4910">
      <w:pPr>
        <w:spacing w:after="0" w:line="240" w:lineRule="auto"/>
        <w:ind w:left="720"/>
        <w:contextualSpacing/>
        <w:rPr>
          <w:rFonts w:eastAsia="MS Mincho"/>
          <w:sz w:val="24"/>
          <w:szCs w:val="24"/>
        </w:rPr>
      </w:pPr>
      <w:r>
        <w:rPr>
          <w:rFonts w:eastAsia="MS Mincho"/>
          <w:sz w:val="24"/>
          <w:szCs w:val="24"/>
        </w:rPr>
        <w:t>Safe medication and treatment administration based on policy and procedure</w:t>
      </w:r>
    </w:p>
    <w:p w:rsidR="004D4910" w:rsidRPr="00E875B0" w:rsidRDefault="004D4910" w:rsidP="004D4910">
      <w:pPr>
        <w:numPr>
          <w:ilvl w:val="0"/>
          <w:numId w:val="18"/>
        </w:numPr>
        <w:spacing w:after="0" w:line="240" w:lineRule="auto"/>
        <w:contextualSpacing/>
        <w:rPr>
          <w:rFonts w:eastAsia="MS Mincho"/>
          <w:sz w:val="24"/>
          <w:szCs w:val="24"/>
        </w:rPr>
      </w:pPr>
      <w:r>
        <w:rPr>
          <w:rFonts w:eastAsia="MS Mincho"/>
          <w:sz w:val="24"/>
          <w:szCs w:val="24"/>
        </w:rPr>
        <w:t>Accurate and timely documentation of interventions</w:t>
      </w:r>
    </w:p>
    <w:p w:rsidR="004D4910" w:rsidRPr="004D4910" w:rsidRDefault="004D4910" w:rsidP="004D4910">
      <w:pPr>
        <w:rPr>
          <w:sz w:val="24"/>
          <w:szCs w:val="24"/>
        </w:rPr>
      </w:pPr>
    </w:p>
    <w:p w:rsidR="00AC5016" w:rsidRDefault="00AC5016" w:rsidP="00AC5016">
      <w:pPr>
        <w:spacing w:after="0" w:line="240" w:lineRule="auto"/>
        <w:rPr>
          <w:sz w:val="24"/>
          <w:szCs w:val="24"/>
        </w:rPr>
      </w:pPr>
      <w:r w:rsidRPr="00AC5016">
        <w:rPr>
          <w:sz w:val="24"/>
          <w:szCs w:val="24"/>
        </w:rPr>
        <w:t>Registered Nurse</w:t>
      </w:r>
      <w:r>
        <w:rPr>
          <w:sz w:val="24"/>
          <w:szCs w:val="24"/>
        </w:rPr>
        <w:t>, level IV, Intensive Care Unit, St. Francis Hospital, Milwaukee, WI</w:t>
      </w:r>
    </w:p>
    <w:p w:rsidR="00AC5016" w:rsidRDefault="004D4910" w:rsidP="00AC5016">
      <w:pPr>
        <w:spacing w:after="0" w:line="240" w:lineRule="auto"/>
        <w:rPr>
          <w:sz w:val="24"/>
          <w:szCs w:val="24"/>
        </w:rPr>
      </w:pPr>
      <w:r>
        <w:rPr>
          <w:sz w:val="24"/>
          <w:szCs w:val="24"/>
        </w:rPr>
        <w:t>September 2016 – December 2019</w:t>
      </w:r>
    </w:p>
    <w:p w:rsidR="00AC5016" w:rsidRPr="00AC5016" w:rsidRDefault="00AC5016" w:rsidP="00AC5016">
      <w:pPr>
        <w:pStyle w:val="ListParagraph"/>
        <w:numPr>
          <w:ilvl w:val="0"/>
          <w:numId w:val="18"/>
        </w:numPr>
        <w:spacing w:after="0"/>
        <w:rPr>
          <w:sz w:val="24"/>
          <w:szCs w:val="24"/>
        </w:rPr>
      </w:pPr>
      <w:r>
        <w:rPr>
          <w:rFonts w:eastAsia="MS Mincho"/>
          <w:sz w:val="24"/>
          <w:szCs w:val="24"/>
        </w:rPr>
        <w:t>Comprehensively assess and treat patients utilizing best practices</w:t>
      </w:r>
    </w:p>
    <w:p w:rsidR="00AC5016" w:rsidRDefault="00AC5016" w:rsidP="00AC5016">
      <w:pPr>
        <w:pStyle w:val="ListParagraph"/>
        <w:numPr>
          <w:ilvl w:val="0"/>
          <w:numId w:val="18"/>
        </w:numPr>
        <w:spacing w:after="0"/>
        <w:rPr>
          <w:sz w:val="24"/>
          <w:szCs w:val="24"/>
        </w:rPr>
      </w:pPr>
      <w:r>
        <w:rPr>
          <w:sz w:val="24"/>
          <w:szCs w:val="24"/>
        </w:rPr>
        <w:t>Efficiently manage patient care from admission through discharge process</w:t>
      </w:r>
    </w:p>
    <w:p w:rsidR="00AC5016" w:rsidRDefault="00AC5016" w:rsidP="00AC5016">
      <w:pPr>
        <w:numPr>
          <w:ilvl w:val="0"/>
          <w:numId w:val="18"/>
        </w:numPr>
        <w:spacing w:after="0" w:line="240" w:lineRule="auto"/>
        <w:contextualSpacing/>
        <w:rPr>
          <w:rFonts w:eastAsia="MS Mincho"/>
          <w:sz w:val="24"/>
          <w:szCs w:val="24"/>
        </w:rPr>
      </w:pPr>
      <w:r>
        <w:rPr>
          <w:rFonts w:eastAsia="MS Mincho"/>
          <w:sz w:val="24"/>
          <w:szCs w:val="24"/>
        </w:rPr>
        <w:t xml:space="preserve">Effectively </w:t>
      </w:r>
      <w:r w:rsidRPr="00E875B0">
        <w:rPr>
          <w:rFonts w:eastAsia="MS Mincho"/>
          <w:sz w:val="24"/>
          <w:szCs w:val="24"/>
        </w:rPr>
        <w:t xml:space="preserve">collaborate with </w:t>
      </w:r>
      <w:r>
        <w:rPr>
          <w:rFonts w:eastAsia="MS Mincho"/>
          <w:sz w:val="24"/>
          <w:szCs w:val="24"/>
        </w:rPr>
        <w:t>the interdisciplinary team to</w:t>
      </w:r>
      <w:r w:rsidRPr="00E875B0">
        <w:rPr>
          <w:rFonts w:eastAsia="MS Mincho"/>
          <w:sz w:val="24"/>
          <w:szCs w:val="24"/>
        </w:rPr>
        <w:t xml:space="preserve"> appropriate</w:t>
      </w:r>
      <w:r>
        <w:rPr>
          <w:rFonts w:eastAsia="MS Mincho"/>
          <w:sz w:val="24"/>
          <w:szCs w:val="24"/>
        </w:rPr>
        <w:t>ly</w:t>
      </w:r>
      <w:r w:rsidRPr="00E875B0">
        <w:rPr>
          <w:rFonts w:eastAsia="MS Mincho"/>
          <w:sz w:val="24"/>
          <w:szCs w:val="24"/>
        </w:rPr>
        <w:t xml:space="preserve"> </w:t>
      </w:r>
      <w:r>
        <w:rPr>
          <w:rFonts w:eastAsia="MS Mincho"/>
          <w:sz w:val="24"/>
          <w:szCs w:val="24"/>
        </w:rPr>
        <w:t>manage</w:t>
      </w:r>
      <w:r w:rsidRPr="00E875B0">
        <w:rPr>
          <w:rFonts w:eastAsia="MS Mincho"/>
          <w:sz w:val="24"/>
          <w:szCs w:val="24"/>
        </w:rPr>
        <w:t xml:space="preserve"> patient care</w:t>
      </w:r>
      <w:r>
        <w:rPr>
          <w:rFonts w:eastAsia="MS Mincho"/>
          <w:sz w:val="24"/>
          <w:szCs w:val="24"/>
        </w:rPr>
        <w:t>, advocating for positive patient care outcomes</w:t>
      </w:r>
    </w:p>
    <w:p w:rsidR="00297D14" w:rsidRDefault="00AC5016" w:rsidP="00AC5016">
      <w:pPr>
        <w:numPr>
          <w:ilvl w:val="0"/>
          <w:numId w:val="18"/>
        </w:numPr>
        <w:spacing w:after="0" w:line="240" w:lineRule="auto"/>
        <w:contextualSpacing/>
        <w:rPr>
          <w:rFonts w:eastAsia="MS Mincho"/>
          <w:sz w:val="24"/>
          <w:szCs w:val="24"/>
        </w:rPr>
      </w:pPr>
      <w:r>
        <w:rPr>
          <w:rFonts w:eastAsia="MS Mincho"/>
          <w:sz w:val="24"/>
          <w:szCs w:val="24"/>
        </w:rPr>
        <w:t xml:space="preserve">Competent in numerous nursing skills to include </w:t>
      </w:r>
      <w:proofErr w:type="spellStart"/>
      <w:r>
        <w:rPr>
          <w:rFonts w:eastAsia="MS Mincho"/>
          <w:sz w:val="24"/>
          <w:szCs w:val="24"/>
        </w:rPr>
        <w:t>oro</w:t>
      </w:r>
      <w:proofErr w:type="spellEnd"/>
      <w:r>
        <w:rPr>
          <w:rFonts w:eastAsia="MS Mincho"/>
          <w:sz w:val="24"/>
          <w:szCs w:val="24"/>
        </w:rPr>
        <w:t xml:space="preserve">-/nasogastric </w:t>
      </w:r>
      <w:r w:rsidR="00556BE5">
        <w:rPr>
          <w:rFonts w:eastAsia="MS Mincho"/>
          <w:sz w:val="24"/>
          <w:szCs w:val="24"/>
        </w:rPr>
        <w:t xml:space="preserve">tube insertion and management, </w:t>
      </w:r>
      <w:r>
        <w:rPr>
          <w:rFonts w:eastAsia="MS Mincho"/>
          <w:sz w:val="24"/>
          <w:szCs w:val="24"/>
        </w:rPr>
        <w:t xml:space="preserve">insertion and management of intravenous lines and </w:t>
      </w:r>
      <w:r>
        <w:rPr>
          <w:rFonts w:eastAsia="MS Mincho"/>
          <w:sz w:val="24"/>
          <w:szCs w:val="24"/>
        </w:rPr>
        <w:lastRenderedPageBreak/>
        <w:t xml:space="preserve">infusions, </w:t>
      </w:r>
      <w:r w:rsidR="00297D14">
        <w:rPr>
          <w:rFonts w:eastAsia="MS Mincho"/>
          <w:sz w:val="24"/>
          <w:szCs w:val="24"/>
        </w:rPr>
        <w:t xml:space="preserve">ultrasound guided intravenous line insertion, </w:t>
      </w:r>
      <w:r>
        <w:rPr>
          <w:rFonts w:eastAsia="MS Mincho"/>
          <w:sz w:val="24"/>
          <w:szCs w:val="24"/>
        </w:rPr>
        <w:t>management of central and arterial lines,</w:t>
      </w:r>
      <w:r w:rsidR="001B7F08">
        <w:rPr>
          <w:rFonts w:eastAsia="MS Mincho"/>
          <w:sz w:val="24"/>
          <w:szCs w:val="24"/>
        </w:rPr>
        <w:t xml:space="preserve"> </w:t>
      </w:r>
      <w:r>
        <w:rPr>
          <w:rFonts w:eastAsia="MS Mincho"/>
          <w:sz w:val="24"/>
          <w:szCs w:val="24"/>
        </w:rPr>
        <w:t>management of endotracheal tubes and ventilation equipment, management of tracheostomy site and ventilation</w:t>
      </w:r>
      <w:r w:rsidR="00610AB9">
        <w:rPr>
          <w:rFonts w:eastAsia="MS Mincho"/>
          <w:sz w:val="24"/>
          <w:szCs w:val="24"/>
        </w:rPr>
        <w:t>, etc.</w:t>
      </w:r>
    </w:p>
    <w:p w:rsidR="00AC5016" w:rsidRDefault="00297D14" w:rsidP="00AC5016">
      <w:pPr>
        <w:numPr>
          <w:ilvl w:val="0"/>
          <w:numId w:val="18"/>
        </w:numPr>
        <w:spacing w:after="0" w:line="240" w:lineRule="auto"/>
        <w:contextualSpacing/>
        <w:rPr>
          <w:rFonts w:eastAsia="MS Mincho"/>
          <w:sz w:val="24"/>
          <w:szCs w:val="24"/>
        </w:rPr>
      </w:pPr>
      <w:r>
        <w:rPr>
          <w:rFonts w:eastAsia="MS Mincho"/>
          <w:sz w:val="24"/>
          <w:szCs w:val="24"/>
        </w:rPr>
        <w:t>Competent in the care and management of CVVH/CRRT</w:t>
      </w:r>
    </w:p>
    <w:p w:rsidR="00297D14" w:rsidRDefault="00B50F40" w:rsidP="00AC5016">
      <w:pPr>
        <w:numPr>
          <w:ilvl w:val="0"/>
          <w:numId w:val="18"/>
        </w:numPr>
        <w:spacing w:after="0" w:line="240" w:lineRule="auto"/>
        <w:contextualSpacing/>
        <w:rPr>
          <w:rFonts w:eastAsia="MS Mincho"/>
          <w:sz w:val="24"/>
          <w:szCs w:val="24"/>
        </w:rPr>
      </w:pPr>
      <w:r>
        <w:rPr>
          <w:rFonts w:eastAsia="MS Mincho"/>
          <w:sz w:val="24"/>
          <w:szCs w:val="24"/>
        </w:rPr>
        <w:t xml:space="preserve">Effectively manage interdisciplinary communication and best patient outcome as MRT/RRT Nurse, ICU Charge Nurse </w:t>
      </w:r>
    </w:p>
    <w:p w:rsidR="00AC5016" w:rsidRDefault="00AC5016" w:rsidP="00AC5016">
      <w:pPr>
        <w:numPr>
          <w:ilvl w:val="0"/>
          <w:numId w:val="18"/>
        </w:numPr>
        <w:spacing w:after="0" w:line="240" w:lineRule="auto"/>
        <w:contextualSpacing/>
        <w:rPr>
          <w:rFonts w:eastAsia="MS Mincho"/>
          <w:sz w:val="24"/>
          <w:szCs w:val="24"/>
        </w:rPr>
      </w:pPr>
      <w:r>
        <w:rPr>
          <w:rFonts w:eastAsia="MS Mincho"/>
          <w:sz w:val="24"/>
          <w:szCs w:val="24"/>
        </w:rPr>
        <w:t>Safe medication and treatment administration based on policy and procedure</w:t>
      </w:r>
    </w:p>
    <w:p w:rsidR="00AC5016" w:rsidRPr="00E875B0" w:rsidRDefault="00AC5016" w:rsidP="00AC5016">
      <w:pPr>
        <w:numPr>
          <w:ilvl w:val="0"/>
          <w:numId w:val="18"/>
        </w:numPr>
        <w:spacing w:after="0" w:line="240" w:lineRule="auto"/>
        <w:contextualSpacing/>
        <w:rPr>
          <w:rFonts w:eastAsia="MS Mincho"/>
          <w:sz w:val="24"/>
          <w:szCs w:val="24"/>
        </w:rPr>
      </w:pPr>
      <w:r>
        <w:rPr>
          <w:rFonts w:eastAsia="MS Mincho"/>
          <w:sz w:val="24"/>
          <w:szCs w:val="24"/>
        </w:rPr>
        <w:t>Accurate and timely documentation of interventions</w:t>
      </w:r>
    </w:p>
    <w:p w:rsidR="00297D14" w:rsidRPr="00297D14" w:rsidRDefault="00AC5016" w:rsidP="00297D14">
      <w:pPr>
        <w:pStyle w:val="ListParagraph"/>
        <w:numPr>
          <w:ilvl w:val="0"/>
          <w:numId w:val="18"/>
        </w:numPr>
        <w:spacing w:after="0"/>
        <w:rPr>
          <w:sz w:val="24"/>
          <w:szCs w:val="24"/>
        </w:rPr>
      </w:pPr>
      <w:r>
        <w:rPr>
          <w:sz w:val="24"/>
          <w:szCs w:val="24"/>
        </w:rPr>
        <w:t>Advanced nursing care and critical thinking skill</w:t>
      </w:r>
    </w:p>
    <w:p w:rsidR="00176C91" w:rsidRDefault="00176C91" w:rsidP="00176C91">
      <w:pPr>
        <w:spacing w:after="0"/>
        <w:rPr>
          <w:sz w:val="24"/>
          <w:szCs w:val="24"/>
        </w:rPr>
      </w:pPr>
    </w:p>
    <w:p w:rsidR="00A113B9" w:rsidRDefault="00176C91" w:rsidP="00176C91">
      <w:pPr>
        <w:spacing w:after="0"/>
        <w:rPr>
          <w:sz w:val="24"/>
          <w:szCs w:val="24"/>
        </w:rPr>
      </w:pPr>
      <w:r>
        <w:rPr>
          <w:sz w:val="24"/>
          <w:szCs w:val="24"/>
        </w:rPr>
        <w:t xml:space="preserve">Registered Nurse, </w:t>
      </w:r>
      <w:r w:rsidR="00A113B9">
        <w:rPr>
          <w:sz w:val="24"/>
          <w:szCs w:val="24"/>
        </w:rPr>
        <w:t>Comprehensive Wound Care Center</w:t>
      </w:r>
      <w:r w:rsidR="00297D14">
        <w:rPr>
          <w:sz w:val="24"/>
          <w:szCs w:val="24"/>
        </w:rPr>
        <w:t xml:space="preserve"> Ascension St. Francis</w:t>
      </w:r>
      <w:r w:rsidR="00A113B9">
        <w:rPr>
          <w:sz w:val="24"/>
          <w:szCs w:val="24"/>
        </w:rPr>
        <w:t>, Medical Arts Pavilion, Milwaukee WI</w:t>
      </w:r>
      <w:r w:rsidR="00556BE5">
        <w:rPr>
          <w:sz w:val="24"/>
          <w:szCs w:val="24"/>
        </w:rPr>
        <w:t xml:space="preserve">, </w:t>
      </w:r>
      <w:r w:rsidR="00A113B9">
        <w:rPr>
          <w:sz w:val="24"/>
          <w:szCs w:val="24"/>
        </w:rPr>
        <w:t>November 2017 to June 2019</w:t>
      </w:r>
    </w:p>
    <w:p w:rsidR="00297D14" w:rsidRDefault="00297D14" w:rsidP="00297D14">
      <w:pPr>
        <w:pStyle w:val="ListParagraph"/>
        <w:numPr>
          <w:ilvl w:val="0"/>
          <w:numId w:val="19"/>
        </w:numPr>
        <w:spacing w:after="0"/>
        <w:rPr>
          <w:sz w:val="24"/>
          <w:szCs w:val="24"/>
        </w:rPr>
      </w:pPr>
      <w:r>
        <w:rPr>
          <w:sz w:val="24"/>
          <w:szCs w:val="24"/>
        </w:rPr>
        <w:t>Specialized treatment of Diabetic and Chronic wounds</w:t>
      </w:r>
    </w:p>
    <w:p w:rsidR="00297D14" w:rsidRDefault="00297D14" w:rsidP="00297D14">
      <w:pPr>
        <w:pStyle w:val="ListParagraph"/>
        <w:numPr>
          <w:ilvl w:val="0"/>
          <w:numId w:val="19"/>
        </w:numPr>
        <w:spacing w:after="0"/>
        <w:rPr>
          <w:sz w:val="24"/>
          <w:szCs w:val="24"/>
        </w:rPr>
      </w:pPr>
      <w:r>
        <w:rPr>
          <w:sz w:val="24"/>
          <w:szCs w:val="24"/>
        </w:rPr>
        <w:t>Infection management and prevention</w:t>
      </w:r>
    </w:p>
    <w:p w:rsidR="00297D14" w:rsidRDefault="00297D14" w:rsidP="00297D14">
      <w:pPr>
        <w:pStyle w:val="ListParagraph"/>
        <w:numPr>
          <w:ilvl w:val="0"/>
          <w:numId w:val="19"/>
        </w:numPr>
        <w:spacing w:after="0"/>
        <w:rPr>
          <w:sz w:val="24"/>
          <w:szCs w:val="24"/>
        </w:rPr>
      </w:pPr>
      <w:r>
        <w:rPr>
          <w:sz w:val="24"/>
          <w:szCs w:val="24"/>
        </w:rPr>
        <w:t>Debridement and cleaning of wounds</w:t>
      </w:r>
    </w:p>
    <w:p w:rsidR="00297D14" w:rsidRDefault="00297D14" w:rsidP="00297D14">
      <w:pPr>
        <w:pStyle w:val="ListParagraph"/>
        <w:numPr>
          <w:ilvl w:val="0"/>
          <w:numId w:val="19"/>
        </w:numPr>
        <w:spacing w:after="0"/>
        <w:rPr>
          <w:sz w:val="24"/>
          <w:szCs w:val="24"/>
        </w:rPr>
      </w:pPr>
      <w:r>
        <w:rPr>
          <w:sz w:val="24"/>
          <w:szCs w:val="24"/>
        </w:rPr>
        <w:t xml:space="preserve">Scar management </w:t>
      </w:r>
    </w:p>
    <w:p w:rsidR="00297D14" w:rsidRDefault="00297D14" w:rsidP="00297D14">
      <w:pPr>
        <w:pStyle w:val="ListParagraph"/>
        <w:numPr>
          <w:ilvl w:val="0"/>
          <w:numId w:val="19"/>
        </w:numPr>
        <w:spacing w:after="0"/>
        <w:rPr>
          <w:sz w:val="24"/>
          <w:szCs w:val="24"/>
        </w:rPr>
      </w:pPr>
      <w:r>
        <w:rPr>
          <w:sz w:val="24"/>
          <w:szCs w:val="24"/>
        </w:rPr>
        <w:t xml:space="preserve">Vacuum-assisted closure (VAC)/Negative pressure wound therapy, application and management </w:t>
      </w:r>
    </w:p>
    <w:p w:rsidR="00297D14" w:rsidRDefault="00297D14" w:rsidP="00297D14">
      <w:pPr>
        <w:pStyle w:val="ListParagraph"/>
        <w:numPr>
          <w:ilvl w:val="0"/>
          <w:numId w:val="19"/>
        </w:numPr>
        <w:spacing w:after="0"/>
        <w:rPr>
          <w:sz w:val="24"/>
          <w:szCs w:val="24"/>
        </w:rPr>
      </w:pPr>
      <w:r>
        <w:rPr>
          <w:sz w:val="24"/>
          <w:szCs w:val="24"/>
        </w:rPr>
        <w:t>Advanced therapeutic wound dressings</w:t>
      </w:r>
    </w:p>
    <w:p w:rsidR="00297D14" w:rsidRPr="00297D14" w:rsidRDefault="00297D14" w:rsidP="00297D14">
      <w:pPr>
        <w:pStyle w:val="ListParagraph"/>
        <w:numPr>
          <w:ilvl w:val="0"/>
          <w:numId w:val="19"/>
        </w:numPr>
        <w:spacing w:after="0"/>
        <w:rPr>
          <w:sz w:val="24"/>
          <w:szCs w:val="24"/>
        </w:rPr>
      </w:pPr>
      <w:r>
        <w:rPr>
          <w:sz w:val="24"/>
          <w:szCs w:val="24"/>
        </w:rPr>
        <w:t xml:space="preserve">Compression Therapy </w:t>
      </w:r>
    </w:p>
    <w:p w:rsidR="00610AB9" w:rsidRPr="00AC5016" w:rsidRDefault="00610AB9" w:rsidP="00610AB9">
      <w:pPr>
        <w:pStyle w:val="ListParagraph"/>
        <w:spacing w:after="0"/>
        <w:ind w:firstLine="0"/>
        <w:rPr>
          <w:sz w:val="24"/>
          <w:szCs w:val="24"/>
        </w:rPr>
      </w:pPr>
    </w:p>
    <w:p w:rsidR="00E875B0" w:rsidRDefault="001B7F08" w:rsidP="00E875B0">
      <w:pPr>
        <w:spacing w:after="0" w:line="240" w:lineRule="auto"/>
        <w:rPr>
          <w:sz w:val="24"/>
          <w:szCs w:val="24"/>
        </w:rPr>
      </w:pPr>
      <w:r>
        <w:rPr>
          <w:sz w:val="24"/>
          <w:szCs w:val="24"/>
        </w:rPr>
        <w:t>Registered Nurse, level IV</w:t>
      </w:r>
      <w:r w:rsidR="00E875B0">
        <w:rPr>
          <w:sz w:val="24"/>
          <w:szCs w:val="24"/>
        </w:rPr>
        <w:t xml:space="preserve">, </w:t>
      </w:r>
      <w:r w:rsidR="00E875B0" w:rsidRPr="00E875B0">
        <w:rPr>
          <w:sz w:val="24"/>
          <w:szCs w:val="24"/>
        </w:rPr>
        <w:t>Surgical Orthopedics</w:t>
      </w:r>
      <w:r w:rsidR="00E875B0">
        <w:rPr>
          <w:sz w:val="24"/>
          <w:szCs w:val="24"/>
        </w:rPr>
        <w:t>, St. Francis Hospital, Milwaukee, WI</w:t>
      </w:r>
    </w:p>
    <w:p w:rsidR="00E875B0" w:rsidRPr="00E875B0" w:rsidRDefault="00E875B0" w:rsidP="00E875B0">
      <w:pPr>
        <w:spacing w:after="0" w:line="240" w:lineRule="auto"/>
        <w:rPr>
          <w:vanish/>
          <w:sz w:val="24"/>
          <w:szCs w:val="24"/>
        </w:rPr>
      </w:pPr>
    </w:p>
    <w:p w:rsidR="00E875B0" w:rsidRDefault="00AC5016" w:rsidP="00E875B0">
      <w:pPr>
        <w:spacing w:after="0" w:line="240" w:lineRule="auto"/>
        <w:rPr>
          <w:sz w:val="24"/>
          <w:szCs w:val="24"/>
        </w:rPr>
      </w:pPr>
      <w:r>
        <w:rPr>
          <w:sz w:val="24"/>
          <w:szCs w:val="24"/>
        </w:rPr>
        <w:t>July, 2012 to August 2016</w:t>
      </w:r>
    </w:p>
    <w:p w:rsidR="00E875B0" w:rsidRPr="00E875B0" w:rsidRDefault="00E875B0" w:rsidP="00E875B0">
      <w:pPr>
        <w:numPr>
          <w:ilvl w:val="0"/>
          <w:numId w:val="15"/>
        </w:numPr>
        <w:spacing w:after="0" w:line="240" w:lineRule="auto"/>
        <w:contextualSpacing/>
        <w:rPr>
          <w:rFonts w:eastAsia="MS Mincho"/>
          <w:sz w:val="24"/>
          <w:szCs w:val="24"/>
        </w:rPr>
      </w:pPr>
      <w:r>
        <w:rPr>
          <w:rFonts w:eastAsia="MS Mincho"/>
          <w:sz w:val="24"/>
          <w:szCs w:val="24"/>
        </w:rPr>
        <w:t>Comprehensively assess and treat patients utilizing best practices</w:t>
      </w:r>
    </w:p>
    <w:p w:rsidR="00E875B0" w:rsidRPr="00E875B0" w:rsidRDefault="00FC1C95" w:rsidP="00E875B0">
      <w:pPr>
        <w:numPr>
          <w:ilvl w:val="0"/>
          <w:numId w:val="15"/>
        </w:numPr>
        <w:spacing w:after="0" w:line="240" w:lineRule="auto"/>
        <w:contextualSpacing/>
        <w:rPr>
          <w:rFonts w:eastAsia="MS Mincho"/>
          <w:sz w:val="24"/>
          <w:szCs w:val="24"/>
        </w:rPr>
      </w:pPr>
      <w:r w:rsidRPr="00E875B0">
        <w:rPr>
          <w:rFonts w:eastAsia="MS Mincho"/>
          <w:sz w:val="24"/>
          <w:szCs w:val="24"/>
        </w:rPr>
        <w:t>Efficiently</w:t>
      </w:r>
      <w:r w:rsidR="00E875B0" w:rsidRPr="00E875B0">
        <w:rPr>
          <w:rFonts w:eastAsia="MS Mincho"/>
          <w:sz w:val="24"/>
          <w:szCs w:val="24"/>
        </w:rPr>
        <w:t xml:space="preserve"> manage patient care from admission through discharge process</w:t>
      </w:r>
    </w:p>
    <w:p w:rsidR="00E875B0" w:rsidRDefault="00FC1C95" w:rsidP="00E875B0">
      <w:pPr>
        <w:numPr>
          <w:ilvl w:val="0"/>
          <w:numId w:val="15"/>
        </w:numPr>
        <w:spacing w:after="0" w:line="240" w:lineRule="auto"/>
        <w:contextualSpacing/>
        <w:rPr>
          <w:rFonts w:eastAsia="MS Mincho"/>
          <w:sz w:val="24"/>
          <w:szCs w:val="24"/>
        </w:rPr>
      </w:pPr>
      <w:r>
        <w:rPr>
          <w:rFonts w:eastAsia="MS Mincho"/>
          <w:sz w:val="24"/>
          <w:szCs w:val="24"/>
        </w:rPr>
        <w:t xml:space="preserve">Effectively </w:t>
      </w:r>
      <w:r w:rsidR="00E875B0" w:rsidRPr="00E875B0">
        <w:rPr>
          <w:rFonts w:eastAsia="MS Mincho"/>
          <w:sz w:val="24"/>
          <w:szCs w:val="24"/>
        </w:rPr>
        <w:t xml:space="preserve">collaborate with </w:t>
      </w:r>
      <w:r w:rsidR="00E875B0">
        <w:rPr>
          <w:rFonts w:eastAsia="MS Mincho"/>
          <w:sz w:val="24"/>
          <w:szCs w:val="24"/>
        </w:rPr>
        <w:t>the interdisciplinary team to</w:t>
      </w:r>
      <w:r w:rsidR="00E875B0" w:rsidRPr="00E875B0">
        <w:rPr>
          <w:rFonts w:eastAsia="MS Mincho"/>
          <w:sz w:val="24"/>
          <w:szCs w:val="24"/>
        </w:rPr>
        <w:t xml:space="preserve"> appropriate</w:t>
      </w:r>
      <w:r w:rsidR="00E875B0">
        <w:rPr>
          <w:rFonts w:eastAsia="MS Mincho"/>
          <w:sz w:val="24"/>
          <w:szCs w:val="24"/>
        </w:rPr>
        <w:t>ly</w:t>
      </w:r>
      <w:r w:rsidR="00E875B0" w:rsidRPr="00E875B0">
        <w:rPr>
          <w:rFonts w:eastAsia="MS Mincho"/>
          <w:sz w:val="24"/>
          <w:szCs w:val="24"/>
        </w:rPr>
        <w:t xml:space="preserve"> </w:t>
      </w:r>
      <w:r w:rsidR="00E875B0">
        <w:rPr>
          <w:rFonts w:eastAsia="MS Mincho"/>
          <w:sz w:val="24"/>
          <w:szCs w:val="24"/>
        </w:rPr>
        <w:t>manage</w:t>
      </w:r>
      <w:r w:rsidR="00E875B0" w:rsidRPr="00E875B0">
        <w:rPr>
          <w:rFonts w:eastAsia="MS Mincho"/>
          <w:sz w:val="24"/>
          <w:szCs w:val="24"/>
        </w:rPr>
        <w:t xml:space="preserve"> patient care</w:t>
      </w:r>
      <w:r w:rsidR="00A632D7">
        <w:rPr>
          <w:rFonts w:eastAsia="MS Mincho"/>
          <w:sz w:val="24"/>
          <w:szCs w:val="24"/>
        </w:rPr>
        <w:t>, advocating for positive patient care outcomes</w:t>
      </w:r>
    </w:p>
    <w:p w:rsidR="006F0D90" w:rsidRDefault="006F0D90" w:rsidP="00E875B0">
      <w:pPr>
        <w:numPr>
          <w:ilvl w:val="0"/>
          <w:numId w:val="15"/>
        </w:numPr>
        <w:spacing w:after="0" w:line="240" w:lineRule="auto"/>
        <w:contextualSpacing/>
        <w:rPr>
          <w:rFonts w:eastAsia="MS Mincho"/>
          <w:sz w:val="24"/>
          <w:szCs w:val="24"/>
        </w:rPr>
      </w:pPr>
      <w:r>
        <w:rPr>
          <w:rFonts w:eastAsia="MS Mincho"/>
          <w:sz w:val="24"/>
          <w:szCs w:val="24"/>
        </w:rPr>
        <w:t>Competent in numerous nursing skills</w:t>
      </w:r>
    </w:p>
    <w:p w:rsidR="006F0D90" w:rsidRDefault="006F0D90" w:rsidP="00E875B0">
      <w:pPr>
        <w:numPr>
          <w:ilvl w:val="0"/>
          <w:numId w:val="15"/>
        </w:numPr>
        <w:spacing w:after="0" w:line="240" w:lineRule="auto"/>
        <w:contextualSpacing/>
        <w:rPr>
          <w:rFonts w:eastAsia="MS Mincho"/>
          <w:sz w:val="24"/>
          <w:szCs w:val="24"/>
        </w:rPr>
      </w:pPr>
      <w:r>
        <w:rPr>
          <w:rFonts w:eastAsia="MS Mincho"/>
          <w:sz w:val="24"/>
          <w:szCs w:val="24"/>
        </w:rPr>
        <w:t>Safe medication and treatment administration based on policy and procedure</w:t>
      </w:r>
    </w:p>
    <w:p w:rsidR="006F0D90" w:rsidRPr="00E875B0" w:rsidRDefault="006F0D90" w:rsidP="00E875B0">
      <w:pPr>
        <w:numPr>
          <w:ilvl w:val="0"/>
          <w:numId w:val="15"/>
        </w:numPr>
        <w:spacing w:after="0" w:line="240" w:lineRule="auto"/>
        <w:contextualSpacing/>
        <w:rPr>
          <w:rFonts w:eastAsia="MS Mincho"/>
          <w:sz w:val="24"/>
          <w:szCs w:val="24"/>
        </w:rPr>
      </w:pPr>
      <w:r>
        <w:rPr>
          <w:rFonts w:eastAsia="MS Mincho"/>
          <w:sz w:val="24"/>
          <w:szCs w:val="24"/>
        </w:rPr>
        <w:t>Accurate and timely documentation of interventions</w:t>
      </w:r>
    </w:p>
    <w:p w:rsidR="00E875B0" w:rsidRPr="00FC1C95" w:rsidRDefault="00FC1C95" w:rsidP="00FC1C95">
      <w:pPr>
        <w:numPr>
          <w:ilvl w:val="0"/>
          <w:numId w:val="15"/>
        </w:numPr>
        <w:spacing w:after="0" w:line="240" w:lineRule="auto"/>
        <w:contextualSpacing/>
        <w:rPr>
          <w:rFonts w:eastAsia="MS Mincho"/>
          <w:sz w:val="24"/>
          <w:szCs w:val="24"/>
        </w:rPr>
      </w:pPr>
      <w:r>
        <w:rPr>
          <w:rFonts w:eastAsia="MS Mincho"/>
          <w:sz w:val="24"/>
          <w:szCs w:val="24"/>
        </w:rPr>
        <w:t xml:space="preserve">Team leader </w:t>
      </w:r>
      <w:r w:rsidR="00E875B0" w:rsidRPr="00E875B0">
        <w:rPr>
          <w:rFonts w:eastAsia="MS Mincho"/>
          <w:sz w:val="24"/>
          <w:szCs w:val="24"/>
        </w:rPr>
        <w:t xml:space="preserve">of  Patient Care Council for the </w:t>
      </w:r>
      <w:r>
        <w:rPr>
          <w:rFonts w:eastAsia="MS Mincho"/>
          <w:sz w:val="24"/>
          <w:szCs w:val="24"/>
        </w:rPr>
        <w:t>Orthopedic Unit</w:t>
      </w:r>
    </w:p>
    <w:p w:rsidR="00E875B0" w:rsidRDefault="00FC1C95" w:rsidP="00067D14">
      <w:pPr>
        <w:numPr>
          <w:ilvl w:val="0"/>
          <w:numId w:val="15"/>
        </w:numPr>
        <w:spacing w:after="0" w:line="240" w:lineRule="auto"/>
        <w:contextualSpacing/>
        <w:rPr>
          <w:rFonts w:eastAsia="MS Mincho"/>
          <w:sz w:val="24"/>
          <w:szCs w:val="24"/>
        </w:rPr>
      </w:pPr>
      <w:r>
        <w:rPr>
          <w:rFonts w:eastAsia="MS Mincho"/>
          <w:sz w:val="24"/>
          <w:szCs w:val="24"/>
        </w:rPr>
        <w:t>Utilization of the</w:t>
      </w:r>
      <w:r w:rsidR="00E875B0" w:rsidRPr="00E875B0">
        <w:rPr>
          <w:rFonts w:eastAsia="MS Mincho"/>
          <w:sz w:val="24"/>
          <w:szCs w:val="24"/>
        </w:rPr>
        <w:t xml:space="preserve"> LEAN process </w:t>
      </w:r>
      <w:r>
        <w:rPr>
          <w:rFonts w:eastAsia="MS Mincho"/>
          <w:sz w:val="24"/>
          <w:szCs w:val="24"/>
        </w:rPr>
        <w:t>to effectively manage and eliminate waste</w:t>
      </w:r>
    </w:p>
    <w:p w:rsidR="00BF7EE2" w:rsidRPr="00BF7EE2" w:rsidRDefault="00BF7EE2" w:rsidP="00BF7EE2">
      <w:pPr>
        <w:spacing w:after="0" w:line="240" w:lineRule="auto"/>
        <w:ind w:left="720"/>
        <w:contextualSpacing/>
        <w:rPr>
          <w:rFonts w:eastAsia="MS Mincho"/>
          <w:sz w:val="24"/>
          <w:szCs w:val="24"/>
        </w:rPr>
      </w:pPr>
    </w:p>
    <w:p w:rsidR="00BF7EE2" w:rsidRDefault="00BF7EE2" w:rsidP="00BF7EE2">
      <w:pPr>
        <w:spacing w:after="0" w:line="240" w:lineRule="auto"/>
        <w:rPr>
          <w:sz w:val="24"/>
          <w:szCs w:val="24"/>
        </w:rPr>
      </w:pPr>
      <w:r w:rsidRPr="00E875B0">
        <w:rPr>
          <w:sz w:val="24"/>
          <w:szCs w:val="24"/>
        </w:rPr>
        <w:t xml:space="preserve">Registered Nurse, </w:t>
      </w:r>
      <w:r w:rsidRPr="00BF7EE2">
        <w:rPr>
          <w:sz w:val="24"/>
          <w:szCs w:val="24"/>
        </w:rPr>
        <w:t xml:space="preserve">Milwaukee County Behavioral Health, Milwaukee, WI   </w:t>
      </w:r>
    </w:p>
    <w:p w:rsidR="00BF7EE2" w:rsidRPr="00E875B0" w:rsidRDefault="00BF7EE2" w:rsidP="00BF7EE2">
      <w:pPr>
        <w:spacing w:after="0" w:line="240" w:lineRule="auto"/>
        <w:rPr>
          <w:vanish/>
          <w:sz w:val="24"/>
          <w:szCs w:val="24"/>
        </w:rPr>
      </w:pPr>
    </w:p>
    <w:p w:rsidR="00BF7EE2" w:rsidRDefault="00CB2C01" w:rsidP="00BF7EE2">
      <w:pPr>
        <w:spacing w:after="0" w:line="240" w:lineRule="auto"/>
        <w:rPr>
          <w:sz w:val="24"/>
          <w:szCs w:val="24"/>
        </w:rPr>
      </w:pPr>
      <w:r>
        <w:rPr>
          <w:sz w:val="24"/>
          <w:szCs w:val="24"/>
        </w:rPr>
        <w:t>February</w:t>
      </w:r>
      <w:r w:rsidR="00BF7EE2">
        <w:rPr>
          <w:sz w:val="24"/>
          <w:szCs w:val="24"/>
        </w:rPr>
        <w:t xml:space="preserve"> 2012 to June 2012</w:t>
      </w:r>
    </w:p>
    <w:p w:rsidR="00BF7EE2" w:rsidRPr="00BF7EE2" w:rsidRDefault="00BF7EE2" w:rsidP="00BF7EE2">
      <w:pPr>
        <w:numPr>
          <w:ilvl w:val="0"/>
          <w:numId w:val="16"/>
        </w:numPr>
        <w:spacing w:after="0" w:line="240" w:lineRule="auto"/>
        <w:contextualSpacing/>
        <w:rPr>
          <w:rFonts w:eastAsia="MS Mincho"/>
          <w:sz w:val="24"/>
          <w:szCs w:val="24"/>
        </w:rPr>
      </w:pPr>
      <w:r w:rsidRPr="00BF7EE2">
        <w:rPr>
          <w:rFonts w:eastAsia="MS Mincho"/>
          <w:sz w:val="24"/>
          <w:szCs w:val="24"/>
        </w:rPr>
        <w:t>Comprehensively assess and treat patients utilizing best practices</w:t>
      </w:r>
    </w:p>
    <w:p w:rsidR="00BF7EE2" w:rsidRPr="00BF7EE2" w:rsidRDefault="00BF7EE2" w:rsidP="00BF7EE2">
      <w:pPr>
        <w:numPr>
          <w:ilvl w:val="0"/>
          <w:numId w:val="16"/>
        </w:numPr>
        <w:spacing w:after="0" w:line="240" w:lineRule="auto"/>
        <w:contextualSpacing/>
        <w:rPr>
          <w:rFonts w:eastAsia="MS Mincho"/>
          <w:sz w:val="24"/>
          <w:szCs w:val="24"/>
        </w:rPr>
      </w:pPr>
      <w:r w:rsidRPr="00BF7EE2">
        <w:rPr>
          <w:rFonts w:eastAsia="MS Mincho"/>
          <w:sz w:val="24"/>
          <w:szCs w:val="24"/>
        </w:rPr>
        <w:t>Efficiently manage patient care from admission through discharge process</w:t>
      </w:r>
    </w:p>
    <w:p w:rsidR="00BF7EE2" w:rsidRPr="00BF7EE2" w:rsidRDefault="00BF7EE2" w:rsidP="00BF7EE2">
      <w:pPr>
        <w:numPr>
          <w:ilvl w:val="0"/>
          <w:numId w:val="16"/>
        </w:numPr>
        <w:spacing w:after="0" w:line="240" w:lineRule="auto"/>
        <w:contextualSpacing/>
        <w:rPr>
          <w:rFonts w:eastAsia="MS Mincho"/>
          <w:sz w:val="24"/>
          <w:szCs w:val="24"/>
        </w:rPr>
      </w:pPr>
      <w:r w:rsidRPr="00BF7EE2">
        <w:rPr>
          <w:rFonts w:eastAsia="MS Mincho"/>
          <w:sz w:val="24"/>
          <w:szCs w:val="24"/>
        </w:rPr>
        <w:t>Effectively collaborate with the interdisciplinary team to appropriately manage patient care, advocating for positive patient care outcomes</w:t>
      </w:r>
    </w:p>
    <w:p w:rsidR="00BF7EE2" w:rsidRPr="00BF7EE2" w:rsidRDefault="00BF7EE2" w:rsidP="00BF7EE2">
      <w:pPr>
        <w:numPr>
          <w:ilvl w:val="0"/>
          <w:numId w:val="16"/>
        </w:numPr>
        <w:spacing w:after="0" w:line="240" w:lineRule="auto"/>
        <w:contextualSpacing/>
        <w:rPr>
          <w:rFonts w:eastAsia="MS Mincho"/>
          <w:sz w:val="24"/>
          <w:szCs w:val="24"/>
        </w:rPr>
      </w:pPr>
      <w:r w:rsidRPr="00BF7EE2">
        <w:rPr>
          <w:rFonts w:eastAsia="MS Mincho"/>
          <w:sz w:val="24"/>
          <w:szCs w:val="24"/>
        </w:rPr>
        <w:t xml:space="preserve">De-escalation and Crisis Management </w:t>
      </w:r>
    </w:p>
    <w:p w:rsidR="00BF7EE2" w:rsidRPr="00BF7EE2" w:rsidRDefault="00BF7EE2" w:rsidP="00BF7EE2">
      <w:pPr>
        <w:numPr>
          <w:ilvl w:val="0"/>
          <w:numId w:val="16"/>
        </w:numPr>
        <w:spacing w:after="0" w:line="240" w:lineRule="auto"/>
        <w:contextualSpacing/>
        <w:rPr>
          <w:rFonts w:eastAsia="MS Mincho"/>
          <w:sz w:val="24"/>
          <w:szCs w:val="24"/>
        </w:rPr>
      </w:pPr>
      <w:r w:rsidRPr="00BF7EE2">
        <w:rPr>
          <w:rFonts w:eastAsia="MS Mincho"/>
          <w:sz w:val="24"/>
          <w:szCs w:val="24"/>
        </w:rPr>
        <w:t>Safely administer medications and ordered therapies</w:t>
      </w:r>
    </w:p>
    <w:p w:rsidR="00BF7EE2" w:rsidRDefault="00BF7EE2" w:rsidP="00BF7EE2">
      <w:pPr>
        <w:spacing w:after="0" w:line="240" w:lineRule="auto"/>
        <w:rPr>
          <w:sz w:val="24"/>
          <w:szCs w:val="24"/>
        </w:rPr>
      </w:pPr>
    </w:p>
    <w:p w:rsidR="00936CC4" w:rsidRDefault="00936CC4" w:rsidP="00936CC4">
      <w:pPr>
        <w:spacing w:after="0" w:line="240" w:lineRule="auto"/>
        <w:rPr>
          <w:sz w:val="24"/>
          <w:szCs w:val="24"/>
        </w:rPr>
      </w:pPr>
      <w:r>
        <w:rPr>
          <w:sz w:val="24"/>
          <w:szCs w:val="24"/>
        </w:rPr>
        <w:t>Dental Care Partner, Dental Works of Greendale</w:t>
      </w:r>
      <w:r w:rsidR="006F0D90">
        <w:rPr>
          <w:sz w:val="24"/>
          <w:szCs w:val="24"/>
        </w:rPr>
        <w:t xml:space="preserve">, </w:t>
      </w:r>
      <w:r w:rsidR="006F0D90" w:rsidRPr="00BF7EE2">
        <w:rPr>
          <w:sz w:val="24"/>
          <w:szCs w:val="24"/>
        </w:rPr>
        <w:t>Greendale</w:t>
      </w:r>
      <w:r w:rsidRPr="00BF7EE2">
        <w:rPr>
          <w:sz w:val="24"/>
          <w:szCs w:val="24"/>
        </w:rPr>
        <w:t xml:space="preserve">, WI   </w:t>
      </w:r>
    </w:p>
    <w:p w:rsidR="00936CC4" w:rsidRPr="00E875B0" w:rsidRDefault="00936CC4" w:rsidP="00936CC4">
      <w:pPr>
        <w:spacing w:after="0" w:line="240" w:lineRule="auto"/>
        <w:rPr>
          <w:vanish/>
          <w:sz w:val="24"/>
          <w:szCs w:val="24"/>
        </w:rPr>
      </w:pPr>
    </w:p>
    <w:p w:rsidR="00936CC4" w:rsidRDefault="00936CC4" w:rsidP="00936CC4">
      <w:pPr>
        <w:spacing w:after="0" w:line="240" w:lineRule="auto"/>
        <w:rPr>
          <w:sz w:val="24"/>
          <w:szCs w:val="24"/>
        </w:rPr>
      </w:pPr>
      <w:r>
        <w:rPr>
          <w:sz w:val="24"/>
          <w:szCs w:val="24"/>
        </w:rPr>
        <w:t>June 2008 to February 2012</w:t>
      </w:r>
    </w:p>
    <w:p w:rsidR="006F0D90" w:rsidRPr="006F0D90" w:rsidRDefault="006F0D90" w:rsidP="006F0D90">
      <w:pPr>
        <w:numPr>
          <w:ilvl w:val="0"/>
          <w:numId w:val="17"/>
        </w:numPr>
        <w:spacing w:after="0" w:line="240" w:lineRule="auto"/>
        <w:contextualSpacing/>
        <w:rPr>
          <w:rFonts w:eastAsia="MS Mincho" w:cs="Constantia"/>
          <w:sz w:val="24"/>
          <w:szCs w:val="24"/>
        </w:rPr>
      </w:pPr>
      <w:r w:rsidRPr="006F0D90">
        <w:rPr>
          <w:rFonts w:eastAsia="MS Mincho" w:cs="Constantia"/>
          <w:sz w:val="24"/>
          <w:szCs w:val="24"/>
        </w:rPr>
        <w:lastRenderedPageBreak/>
        <w:t>Schedule appointments, obtain patient information, and submit insurance claims</w:t>
      </w:r>
    </w:p>
    <w:p w:rsidR="006F0D90" w:rsidRPr="006F0D90" w:rsidRDefault="006F0D90" w:rsidP="006F0D90">
      <w:pPr>
        <w:numPr>
          <w:ilvl w:val="0"/>
          <w:numId w:val="17"/>
        </w:numPr>
        <w:spacing w:after="0" w:line="240" w:lineRule="auto"/>
        <w:contextualSpacing/>
        <w:rPr>
          <w:rFonts w:eastAsia="MS Mincho" w:cs="Constantia"/>
          <w:sz w:val="24"/>
          <w:szCs w:val="24"/>
        </w:rPr>
      </w:pPr>
      <w:r w:rsidRPr="006F0D90">
        <w:rPr>
          <w:rFonts w:eastAsia="MS Mincho" w:cs="Constantia"/>
          <w:sz w:val="24"/>
          <w:szCs w:val="24"/>
        </w:rPr>
        <w:t>Explain recommended treatment plans, provide benefits information and assist with financing</w:t>
      </w:r>
    </w:p>
    <w:p w:rsidR="006F0D90" w:rsidRPr="006F0D90" w:rsidRDefault="006F0D90" w:rsidP="006F0D90">
      <w:pPr>
        <w:numPr>
          <w:ilvl w:val="0"/>
          <w:numId w:val="17"/>
        </w:numPr>
        <w:spacing w:after="0" w:line="240" w:lineRule="auto"/>
        <w:contextualSpacing/>
        <w:rPr>
          <w:rFonts w:eastAsia="MS Mincho" w:cs="Constantia"/>
          <w:sz w:val="24"/>
          <w:szCs w:val="24"/>
        </w:rPr>
      </w:pPr>
      <w:r w:rsidRPr="006F0D90">
        <w:rPr>
          <w:rFonts w:eastAsia="MS Mincho" w:cs="Constantia"/>
          <w:sz w:val="24"/>
          <w:szCs w:val="24"/>
        </w:rPr>
        <w:t>Prepare patients, set up and breakdown exam rooms, and assist with minor procedures</w:t>
      </w:r>
    </w:p>
    <w:p w:rsidR="006F0D90" w:rsidRPr="006F0D90" w:rsidRDefault="006F0D90" w:rsidP="006F0D90">
      <w:pPr>
        <w:numPr>
          <w:ilvl w:val="0"/>
          <w:numId w:val="17"/>
        </w:numPr>
        <w:spacing w:after="0" w:line="240" w:lineRule="auto"/>
        <w:contextualSpacing/>
        <w:rPr>
          <w:rFonts w:eastAsia="MS Mincho" w:cs="Constantia"/>
          <w:sz w:val="24"/>
          <w:szCs w:val="24"/>
        </w:rPr>
      </w:pPr>
      <w:r w:rsidRPr="006F0D90">
        <w:rPr>
          <w:rFonts w:eastAsia="MS Mincho" w:cs="Constantia"/>
          <w:sz w:val="24"/>
          <w:szCs w:val="24"/>
        </w:rPr>
        <w:t>Facilitate intake and discharge of patients</w:t>
      </w:r>
    </w:p>
    <w:p w:rsidR="00BF7EE2" w:rsidRPr="00F21702" w:rsidRDefault="006F0D90" w:rsidP="00067D14">
      <w:pPr>
        <w:numPr>
          <w:ilvl w:val="0"/>
          <w:numId w:val="17"/>
        </w:numPr>
        <w:spacing w:after="0" w:line="240" w:lineRule="auto"/>
        <w:contextualSpacing/>
        <w:rPr>
          <w:rFonts w:eastAsia="MS Mincho" w:cs="Constantia"/>
          <w:sz w:val="24"/>
          <w:szCs w:val="24"/>
        </w:rPr>
      </w:pPr>
      <w:r w:rsidRPr="006F0D90">
        <w:rPr>
          <w:rFonts w:eastAsia="MS Mincho" w:cs="Constantia"/>
          <w:sz w:val="24"/>
          <w:szCs w:val="24"/>
        </w:rPr>
        <w:t>Appropriate orientation and training of new associates</w:t>
      </w:r>
      <w:r w:rsidR="00BF7EE2" w:rsidRPr="00F21702">
        <w:rPr>
          <w:sz w:val="24"/>
          <w:szCs w:val="24"/>
        </w:rPr>
        <w:t xml:space="preserve">                                    </w:t>
      </w:r>
    </w:p>
    <w:p w:rsidR="00234245" w:rsidRPr="00E84FA9" w:rsidRDefault="00234245" w:rsidP="00234245">
      <w:pPr>
        <w:pStyle w:val="SectionHeading"/>
        <w:rPr>
          <w:rFonts w:asciiTheme="minorHAnsi" w:hAnsiTheme="minorHAnsi"/>
          <w:color w:val="auto"/>
          <w:szCs w:val="24"/>
        </w:rPr>
      </w:pPr>
      <w:r w:rsidRPr="00E84FA9">
        <w:rPr>
          <w:rFonts w:asciiTheme="minorHAnsi" w:hAnsiTheme="minorHAnsi"/>
          <w:color w:val="auto"/>
          <w:szCs w:val="24"/>
        </w:rPr>
        <w:t>License</w:t>
      </w:r>
    </w:p>
    <w:p w:rsidR="00234245" w:rsidRPr="00E84FA9" w:rsidRDefault="00877CDC" w:rsidP="00234245">
      <w:pPr>
        <w:rPr>
          <w:sz w:val="24"/>
          <w:szCs w:val="24"/>
        </w:rPr>
      </w:pPr>
      <w:r w:rsidRPr="00E84FA9">
        <w:rPr>
          <w:sz w:val="24"/>
          <w:szCs w:val="24"/>
        </w:rPr>
        <w:t>Registered</w:t>
      </w:r>
      <w:r w:rsidR="00234245" w:rsidRPr="00E84FA9">
        <w:rPr>
          <w:sz w:val="24"/>
          <w:szCs w:val="24"/>
        </w:rPr>
        <w:t xml:space="preserve"> Nurse, State of Wisconsin</w:t>
      </w:r>
    </w:p>
    <w:p w:rsidR="00877CDC" w:rsidRPr="00E84FA9" w:rsidRDefault="00877CDC" w:rsidP="00877CDC">
      <w:pPr>
        <w:pStyle w:val="SectionHeading"/>
        <w:rPr>
          <w:rFonts w:asciiTheme="minorHAnsi" w:hAnsiTheme="minorHAnsi"/>
          <w:color w:val="auto"/>
          <w:szCs w:val="24"/>
        </w:rPr>
      </w:pPr>
      <w:r w:rsidRPr="00E84FA9">
        <w:rPr>
          <w:rFonts w:asciiTheme="minorHAnsi" w:hAnsiTheme="minorHAnsi"/>
          <w:color w:val="auto"/>
          <w:szCs w:val="24"/>
        </w:rPr>
        <w:t>Certifications</w:t>
      </w:r>
    </w:p>
    <w:p w:rsidR="006D61AF" w:rsidRDefault="00F21702" w:rsidP="00877CDC">
      <w:pPr>
        <w:pStyle w:val="ListParagraph"/>
        <w:numPr>
          <w:ilvl w:val="0"/>
          <w:numId w:val="10"/>
        </w:numPr>
        <w:rPr>
          <w:color w:val="auto"/>
          <w:sz w:val="24"/>
          <w:szCs w:val="24"/>
        </w:rPr>
      </w:pPr>
      <w:r>
        <w:rPr>
          <w:color w:val="auto"/>
          <w:sz w:val="24"/>
          <w:szCs w:val="24"/>
        </w:rPr>
        <w:t xml:space="preserve">Trauma Nursing Course </w:t>
      </w:r>
      <w:r w:rsidR="00297D14">
        <w:rPr>
          <w:color w:val="auto"/>
          <w:sz w:val="24"/>
          <w:szCs w:val="24"/>
        </w:rPr>
        <w:t>(TNCC)</w:t>
      </w:r>
    </w:p>
    <w:p w:rsidR="00F21702" w:rsidRPr="0078414E" w:rsidRDefault="00F21702" w:rsidP="0078414E">
      <w:pPr>
        <w:pStyle w:val="ListParagraph"/>
        <w:numPr>
          <w:ilvl w:val="0"/>
          <w:numId w:val="10"/>
        </w:numPr>
        <w:rPr>
          <w:color w:val="auto"/>
          <w:sz w:val="24"/>
          <w:szCs w:val="24"/>
        </w:rPr>
      </w:pPr>
      <w:r>
        <w:rPr>
          <w:color w:val="auto"/>
          <w:sz w:val="24"/>
          <w:szCs w:val="24"/>
        </w:rPr>
        <w:t>Basic Life Support</w:t>
      </w:r>
      <w:r w:rsidR="00297D14">
        <w:rPr>
          <w:color w:val="auto"/>
          <w:sz w:val="24"/>
          <w:szCs w:val="24"/>
        </w:rPr>
        <w:t xml:space="preserve"> (BLS)</w:t>
      </w:r>
    </w:p>
    <w:p w:rsidR="00877CDC" w:rsidRPr="00E84FA9" w:rsidRDefault="00877CDC" w:rsidP="00877CDC">
      <w:pPr>
        <w:pStyle w:val="ListParagraph"/>
        <w:numPr>
          <w:ilvl w:val="0"/>
          <w:numId w:val="10"/>
        </w:numPr>
        <w:rPr>
          <w:color w:val="auto"/>
          <w:sz w:val="24"/>
          <w:szCs w:val="24"/>
        </w:rPr>
      </w:pPr>
      <w:r w:rsidRPr="00E84FA9">
        <w:rPr>
          <w:color w:val="auto"/>
          <w:sz w:val="24"/>
          <w:szCs w:val="24"/>
        </w:rPr>
        <w:t>Advanced Cardiac Life Support</w:t>
      </w:r>
      <w:r w:rsidR="00297D14">
        <w:rPr>
          <w:color w:val="auto"/>
          <w:sz w:val="24"/>
          <w:szCs w:val="24"/>
        </w:rPr>
        <w:t xml:space="preserve"> (ACLS)</w:t>
      </w:r>
    </w:p>
    <w:p w:rsidR="00F21702" w:rsidRPr="00F21702" w:rsidRDefault="00F21702" w:rsidP="00F21702">
      <w:pPr>
        <w:pStyle w:val="ListParagraph"/>
        <w:numPr>
          <w:ilvl w:val="0"/>
          <w:numId w:val="10"/>
        </w:numPr>
        <w:rPr>
          <w:color w:val="auto"/>
          <w:sz w:val="24"/>
          <w:szCs w:val="24"/>
        </w:rPr>
      </w:pPr>
      <w:r>
        <w:rPr>
          <w:color w:val="auto"/>
          <w:sz w:val="24"/>
          <w:szCs w:val="24"/>
        </w:rPr>
        <w:t>Nonviolent Crisis Intervention Training</w:t>
      </w:r>
    </w:p>
    <w:p w:rsidR="00DB5C12" w:rsidRPr="00E84FA9" w:rsidRDefault="006C4DE9">
      <w:pPr>
        <w:pStyle w:val="SectionHeading"/>
        <w:rPr>
          <w:rFonts w:asciiTheme="minorHAnsi" w:hAnsiTheme="minorHAnsi"/>
          <w:b w:val="0"/>
          <w:color w:val="auto"/>
          <w:szCs w:val="24"/>
        </w:rPr>
      </w:pPr>
      <w:r w:rsidRPr="00E84FA9">
        <w:rPr>
          <w:rFonts w:asciiTheme="minorHAnsi" w:hAnsiTheme="minorHAnsi"/>
          <w:color w:val="auto"/>
          <w:szCs w:val="24"/>
        </w:rPr>
        <w:t>References</w:t>
      </w:r>
      <w:r w:rsidR="001C1DB7" w:rsidRPr="00E84FA9">
        <w:rPr>
          <w:rFonts w:asciiTheme="minorHAnsi" w:hAnsiTheme="minorHAnsi"/>
          <w:color w:val="auto"/>
          <w:szCs w:val="24"/>
        </w:rPr>
        <w:t xml:space="preserve"> </w:t>
      </w:r>
      <w:r w:rsidR="001C1DB7" w:rsidRPr="00E84FA9">
        <w:rPr>
          <w:rFonts w:asciiTheme="minorHAnsi" w:hAnsiTheme="minorHAnsi"/>
          <w:b w:val="0"/>
          <w:color w:val="auto"/>
          <w:szCs w:val="24"/>
        </w:rPr>
        <w:t>will be furnished upon request</w:t>
      </w:r>
    </w:p>
    <w:sectPr w:rsidR="00DB5C12" w:rsidRPr="00E84FA9">
      <w:footerReference w:type="default" r:id="rId11"/>
      <w:headerReference w:type="first" r:id="rId12"/>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F1" w:rsidRDefault="00085EF1">
      <w:pPr>
        <w:spacing w:after="0" w:line="240" w:lineRule="auto"/>
      </w:pPr>
      <w:r>
        <w:separator/>
      </w:r>
    </w:p>
  </w:endnote>
  <w:endnote w:type="continuationSeparator" w:id="0">
    <w:p w:rsidR="00085EF1" w:rsidRDefault="0008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12" w:rsidRDefault="006C4DE9">
    <w:pPr>
      <w:pStyle w:val="Footer"/>
    </w:pPr>
    <w:r>
      <w:rPr>
        <w:noProof/>
        <w:color w:val="93A299" w:themeColor="accent1"/>
      </w:rPr>
      <mc:AlternateContent>
        <mc:Choice Requires="wps">
          <w:drawing>
            <wp:anchor distT="0" distB="0" distL="114300" distR="114300" simplePos="0" relativeHeight="251663360" behindDoc="1" locked="0" layoutInCell="1" allowOverlap="1" wp14:anchorId="7DE5EAE7" wp14:editId="787191BB">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DB5C12" w:rsidRDefault="00DB5C12">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7DE5EAE7"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DB5C12" w:rsidRDefault="00DB5C12">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anchorId="37F0AFD7" wp14:editId="27969D27">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B5C12" w:rsidRDefault="00DB5C12">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37F0AFD7"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rsidR="00DB5C12" w:rsidRDefault="00DB5C12">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anchorId="5817B709" wp14:editId="20D5B441">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C12" w:rsidRDefault="00DB5C12">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5817B709"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rsidR="00DB5C12" w:rsidRDefault="00DB5C12">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anchorId="4170EF3D" wp14:editId="2496D7E5">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C12" w:rsidRDefault="00085EF1">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A112F33841664747834064797B92AB4C"/>
                              </w:placeholder>
                              <w:dataBinding w:prefixMappings="xmlns:ns0='http://purl.org/dc/elements/1.1/' xmlns:ns1='http://schemas.openxmlformats.org/package/2006/metadata/core-properties' " w:xpath="/ns1:coreProperties[1]/ns0:creator[1]" w:storeItemID="{6C3C8BC8-F283-45AE-878A-BAB7291924A1}"/>
                              <w:text/>
                            </w:sdtPr>
                            <w:sdtEndPr/>
                            <w:sdtContent>
                              <w:r w:rsidR="00EC7B19">
                                <w:rPr>
                                  <w:color w:val="A6A6A6" w:themeColor="background1" w:themeShade="A6"/>
                                  <w:sz w:val="18"/>
                                  <w:szCs w:val="18"/>
                                </w:rPr>
                                <w:t>Shannon A. Wagner, RN</w:t>
                              </w:r>
                            </w:sdtContent>
                          </w:sdt>
                          <w:r w:rsidR="006C4DE9">
                            <w:rPr>
                              <w:b/>
                              <w:bCs/>
                              <w:color w:val="A6A6A6" w:themeColor="background1" w:themeShade="A6"/>
                              <w:sz w:val="18"/>
                              <w:szCs w:val="18"/>
                            </w:rPr>
                            <w:t xml:space="preserve"> </w:t>
                          </w:r>
                          <w:r w:rsidR="006C4DE9">
                            <w:rPr>
                              <w:color w:val="A6A6A6" w:themeColor="background1" w:themeShade="A6"/>
                              <w:sz w:val="18"/>
                              <w:szCs w:val="18"/>
                            </w:rPr>
                            <w:t xml:space="preserve">  Page </w:t>
                          </w:r>
                          <w:r w:rsidR="006C4DE9">
                            <w:rPr>
                              <w:color w:val="A6A6A6" w:themeColor="background1" w:themeShade="A6"/>
                              <w:sz w:val="18"/>
                              <w:szCs w:val="18"/>
                            </w:rPr>
                            <w:fldChar w:fldCharType="begin"/>
                          </w:r>
                          <w:r w:rsidR="006C4DE9">
                            <w:rPr>
                              <w:color w:val="A6A6A6" w:themeColor="background1" w:themeShade="A6"/>
                              <w:sz w:val="18"/>
                              <w:szCs w:val="18"/>
                            </w:rPr>
                            <w:instrText xml:space="preserve"> PAGE   \* MERGEFORMAT </w:instrText>
                          </w:r>
                          <w:r w:rsidR="006C4DE9">
                            <w:rPr>
                              <w:color w:val="A6A6A6" w:themeColor="background1" w:themeShade="A6"/>
                              <w:sz w:val="18"/>
                              <w:szCs w:val="18"/>
                            </w:rPr>
                            <w:fldChar w:fldCharType="separate"/>
                          </w:r>
                          <w:r w:rsidR="00963CFA">
                            <w:rPr>
                              <w:noProof/>
                              <w:color w:val="A6A6A6" w:themeColor="background1" w:themeShade="A6"/>
                              <w:sz w:val="18"/>
                              <w:szCs w:val="18"/>
                            </w:rPr>
                            <w:t>2</w:t>
                          </w:r>
                          <w:r w:rsidR="006C4DE9">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4170EF3D"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rsidR="00DB5C12" w:rsidRDefault="00085EF1">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A112F33841664747834064797B92AB4C"/>
                        </w:placeholder>
                        <w:dataBinding w:prefixMappings="xmlns:ns0='http://purl.org/dc/elements/1.1/' xmlns:ns1='http://schemas.openxmlformats.org/package/2006/metadata/core-properties' " w:xpath="/ns1:coreProperties[1]/ns0:creator[1]" w:storeItemID="{6C3C8BC8-F283-45AE-878A-BAB7291924A1}"/>
                        <w:text/>
                      </w:sdtPr>
                      <w:sdtEndPr/>
                      <w:sdtContent>
                        <w:r w:rsidR="00EC7B19">
                          <w:rPr>
                            <w:color w:val="A6A6A6" w:themeColor="background1" w:themeShade="A6"/>
                            <w:sz w:val="18"/>
                            <w:szCs w:val="18"/>
                          </w:rPr>
                          <w:t>Shannon A. Wagner, RN</w:t>
                        </w:r>
                      </w:sdtContent>
                    </w:sdt>
                    <w:r w:rsidR="006C4DE9">
                      <w:rPr>
                        <w:b/>
                        <w:bCs/>
                        <w:color w:val="A6A6A6" w:themeColor="background1" w:themeShade="A6"/>
                        <w:sz w:val="18"/>
                        <w:szCs w:val="18"/>
                      </w:rPr>
                      <w:t xml:space="preserve"> </w:t>
                    </w:r>
                    <w:r w:rsidR="006C4DE9">
                      <w:rPr>
                        <w:color w:val="A6A6A6" w:themeColor="background1" w:themeShade="A6"/>
                        <w:sz w:val="18"/>
                        <w:szCs w:val="18"/>
                      </w:rPr>
                      <w:t xml:space="preserve">  Page </w:t>
                    </w:r>
                    <w:r w:rsidR="006C4DE9">
                      <w:rPr>
                        <w:color w:val="A6A6A6" w:themeColor="background1" w:themeShade="A6"/>
                        <w:sz w:val="18"/>
                        <w:szCs w:val="18"/>
                      </w:rPr>
                      <w:fldChar w:fldCharType="begin"/>
                    </w:r>
                    <w:r w:rsidR="006C4DE9">
                      <w:rPr>
                        <w:color w:val="A6A6A6" w:themeColor="background1" w:themeShade="A6"/>
                        <w:sz w:val="18"/>
                        <w:szCs w:val="18"/>
                      </w:rPr>
                      <w:instrText xml:space="preserve"> PAGE   \* MERGEFORMAT </w:instrText>
                    </w:r>
                    <w:r w:rsidR="006C4DE9">
                      <w:rPr>
                        <w:color w:val="A6A6A6" w:themeColor="background1" w:themeShade="A6"/>
                        <w:sz w:val="18"/>
                        <w:szCs w:val="18"/>
                      </w:rPr>
                      <w:fldChar w:fldCharType="separate"/>
                    </w:r>
                    <w:r w:rsidR="00963CFA">
                      <w:rPr>
                        <w:noProof/>
                        <w:color w:val="A6A6A6" w:themeColor="background1" w:themeShade="A6"/>
                        <w:sz w:val="18"/>
                        <w:szCs w:val="18"/>
                      </w:rPr>
                      <w:t>2</w:t>
                    </w:r>
                    <w:r w:rsidR="006C4DE9">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F1" w:rsidRDefault="00085EF1">
      <w:pPr>
        <w:spacing w:after="0" w:line="240" w:lineRule="auto"/>
      </w:pPr>
      <w:r>
        <w:separator/>
      </w:r>
    </w:p>
  </w:footnote>
  <w:footnote w:type="continuationSeparator" w:id="0">
    <w:p w:rsidR="00085EF1" w:rsidRDefault="00085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C12" w:rsidRDefault="006C4DE9">
    <w:pPr>
      <w:pStyle w:val="Header"/>
    </w:pPr>
    <w:r>
      <w:rPr>
        <w:noProof/>
      </w:rPr>
      <mc:AlternateContent>
        <mc:Choice Requires="wps">
          <w:drawing>
            <wp:anchor distT="0" distB="0" distL="114300" distR="114300" simplePos="0" relativeHeight="251659264" behindDoc="1" locked="0" layoutInCell="1" allowOverlap="1" wp14:anchorId="49E532C6" wp14:editId="78D9B3D0">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25F6D50A"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BNieJh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rPr>
      <mc:AlternateContent>
        <mc:Choice Requires="wps">
          <w:drawing>
            <wp:anchor distT="0" distB="0" distL="114300" distR="114300" simplePos="0" relativeHeight="251660288" behindDoc="1" locked="0" layoutInCell="1" allowOverlap="1" wp14:anchorId="52D42341" wp14:editId="2F5955A6">
              <wp:simplePos x="0" y="0"/>
              <wp:positionH relativeFrom="margin">
                <wp:align>center</wp:align>
              </wp:positionH>
              <wp:positionV relativeFrom="margin">
                <wp:align>center</wp:align>
              </wp:positionV>
              <wp:extent cx="6944995" cy="9034145"/>
              <wp:effectExtent l="0" t="0" r="8255"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2082F" w:rsidRDefault="0052082F" w:rsidP="0052082F">
                          <w:pPr>
                            <w:jc w:val="center"/>
                          </w:pPr>
                          <w:proofErr w:type="spellStart"/>
                          <w:proofErr w:type="gramStart"/>
                          <w:r>
                            <w:t>kljl</w:t>
                          </w:r>
                          <w:proofErr w:type="spellEnd"/>
                          <w:proofErr w:type="gramEnd"/>
                        </w:p>
                      </w:txbxContent>
                    </wps:txbx>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52D42341" id="Rectangle 19" o:spid="_x0000_s1030"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" stroked="f" strokeweight="2pt">
              <v:fill opacity="54484f"/>
              <v:textbox inset="0,0,0,0">
                <w:txbxContent>
                  <w:p w:rsidR="0052082F" w:rsidRDefault="0052082F" w:rsidP="0052082F">
                    <w:pPr>
                      <w:jc w:val="center"/>
                    </w:pPr>
                    <w:proofErr w:type="spellStart"/>
                    <w:proofErr w:type="gramStart"/>
                    <w:r>
                      <w:t>kljl</w:t>
                    </w:r>
                    <w:proofErr w:type="spellEnd"/>
                    <w:proofErr w:type="gramEnd"/>
                  </w:p>
                </w:txbxContent>
              </v:textbox>
              <w10:wrap anchorx="margin" anchory="margin"/>
            </v:rect>
          </w:pict>
        </mc:Fallback>
      </mc:AlternateContent>
    </w:r>
    <w:r>
      <w:rPr>
        <w:noProof/>
      </w:rPr>
      <mc:AlternateContent>
        <mc:Choice Requires="wps">
          <w:drawing>
            <wp:anchor distT="0" distB="0" distL="114300" distR="114300" simplePos="0" relativeHeight="251661312" behindDoc="1" locked="0" layoutInCell="1" allowOverlap="1" wp14:anchorId="11377D66" wp14:editId="18D27F75">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73E920CD"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0D8"/>
    <w:multiLevelType w:val="hybridMultilevel"/>
    <w:tmpl w:val="238288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50BE1"/>
    <w:multiLevelType w:val="hybridMultilevel"/>
    <w:tmpl w:val="26FE21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25EC3"/>
    <w:multiLevelType w:val="hybridMultilevel"/>
    <w:tmpl w:val="2F3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91E7C"/>
    <w:multiLevelType w:val="hybridMultilevel"/>
    <w:tmpl w:val="03F657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259FC"/>
    <w:multiLevelType w:val="hybridMultilevel"/>
    <w:tmpl w:val="9D5A0C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84883"/>
    <w:multiLevelType w:val="hybridMultilevel"/>
    <w:tmpl w:val="061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44129"/>
    <w:multiLevelType w:val="hybridMultilevel"/>
    <w:tmpl w:val="156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00E6E"/>
    <w:multiLevelType w:val="hybridMultilevel"/>
    <w:tmpl w:val="918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F52729"/>
    <w:multiLevelType w:val="hybridMultilevel"/>
    <w:tmpl w:val="F02E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E6FA0"/>
    <w:multiLevelType w:val="hybridMultilevel"/>
    <w:tmpl w:val="39B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5E0C09"/>
    <w:multiLevelType w:val="hybridMultilevel"/>
    <w:tmpl w:val="C62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F0836"/>
    <w:multiLevelType w:val="hybridMultilevel"/>
    <w:tmpl w:val="7DC6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075AC"/>
    <w:multiLevelType w:val="hybridMultilevel"/>
    <w:tmpl w:val="1A162C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6BE1935"/>
    <w:multiLevelType w:val="hybridMultilevel"/>
    <w:tmpl w:val="8D3003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0"/>
  </w:num>
  <w:num w:numId="4">
    <w:abstractNumId w:val="1"/>
  </w:num>
  <w:num w:numId="5">
    <w:abstractNumId w:val="14"/>
  </w:num>
  <w:num w:numId="6">
    <w:abstractNumId w:val="13"/>
  </w:num>
  <w:num w:numId="7">
    <w:abstractNumId w:val="15"/>
  </w:num>
  <w:num w:numId="8">
    <w:abstractNumId w:val="5"/>
  </w:num>
  <w:num w:numId="9">
    <w:abstractNumId w:val="2"/>
  </w:num>
  <w:num w:numId="10">
    <w:abstractNumId w:val="18"/>
  </w:num>
  <w:num w:numId="11">
    <w:abstractNumId w:val="4"/>
  </w:num>
  <w:num w:numId="12">
    <w:abstractNumId w:val="0"/>
  </w:num>
  <w:num w:numId="13">
    <w:abstractNumId w:val="16"/>
  </w:num>
  <w:num w:numId="14">
    <w:abstractNumId w:val="11"/>
  </w:num>
  <w:num w:numId="15">
    <w:abstractNumId w:val="3"/>
  </w:num>
  <w:num w:numId="16">
    <w:abstractNumId w:val="12"/>
  </w:num>
  <w:num w:numId="17">
    <w:abstractNumId w:val="17"/>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92"/>
    <w:rsid w:val="00025D9E"/>
    <w:rsid w:val="00030A88"/>
    <w:rsid w:val="0005437E"/>
    <w:rsid w:val="00067D14"/>
    <w:rsid w:val="00085EF1"/>
    <w:rsid w:val="000A4566"/>
    <w:rsid w:val="000A6666"/>
    <w:rsid w:val="000E0A50"/>
    <w:rsid w:val="000F0A18"/>
    <w:rsid w:val="00144D4B"/>
    <w:rsid w:val="001644E9"/>
    <w:rsid w:val="00174F48"/>
    <w:rsid w:val="00176C91"/>
    <w:rsid w:val="001921BA"/>
    <w:rsid w:val="001A5F0B"/>
    <w:rsid w:val="001B7F08"/>
    <w:rsid w:val="001C1DB7"/>
    <w:rsid w:val="001F2099"/>
    <w:rsid w:val="00204071"/>
    <w:rsid w:val="002159CC"/>
    <w:rsid w:val="00234200"/>
    <w:rsid w:val="00234245"/>
    <w:rsid w:val="00245365"/>
    <w:rsid w:val="00246D5E"/>
    <w:rsid w:val="00267589"/>
    <w:rsid w:val="00297D14"/>
    <w:rsid w:val="002A2299"/>
    <w:rsid w:val="002E0A17"/>
    <w:rsid w:val="002F3F81"/>
    <w:rsid w:val="00310319"/>
    <w:rsid w:val="0032087E"/>
    <w:rsid w:val="00323863"/>
    <w:rsid w:val="0032579F"/>
    <w:rsid w:val="003307E5"/>
    <w:rsid w:val="00355E73"/>
    <w:rsid w:val="003B2D76"/>
    <w:rsid w:val="003E06CD"/>
    <w:rsid w:val="00410032"/>
    <w:rsid w:val="00422A87"/>
    <w:rsid w:val="004366B3"/>
    <w:rsid w:val="004C060A"/>
    <w:rsid w:val="004D2AF1"/>
    <w:rsid w:val="004D3B1C"/>
    <w:rsid w:val="004D4910"/>
    <w:rsid w:val="00513B00"/>
    <w:rsid w:val="0052082F"/>
    <w:rsid w:val="00530DF8"/>
    <w:rsid w:val="00556BE5"/>
    <w:rsid w:val="005C5488"/>
    <w:rsid w:val="005E0F9F"/>
    <w:rsid w:val="00610AB9"/>
    <w:rsid w:val="006340EF"/>
    <w:rsid w:val="00654046"/>
    <w:rsid w:val="00672E58"/>
    <w:rsid w:val="0068173C"/>
    <w:rsid w:val="00685B5C"/>
    <w:rsid w:val="006B751A"/>
    <w:rsid w:val="006C4DE9"/>
    <w:rsid w:val="006D61AF"/>
    <w:rsid w:val="006D6EC9"/>
    <w:rsid w:val="006F0D90"/>
    <w:rsid w:val="00750065"/>
    <w:rsid w:val="00761C92"/>
    <w:rsid w:val="0076617D"/>
    <w:rsid w:val="0078414E"/>
    <w:rsid w:val="0079112E"/>
    <w:rsid w:val="007B6998"/>
    <w:rsid w:val="007B7D1D"/>
    <w:rsid w:val="007C4F73"/>
    <w:rsid w:val="007D2C53"/>
    <w:rsid w:val="007D48C9"/>
    <w:rsid w:val="008110C1"/>
    <w:rsid w:val="008252E1"/>
    <w:rsid w:val="00827B17"/>
    <w:rsid w:val="00877CDC"/>
    <w:rsid w:val="00883FB7"/>
    <w:rsid w:val="0089384F"/>
    <w:rsid w:val="008B0F94"/>
    <w:rsid w:val="008B6F24"/>
    <w:rsid w:val="008D769C"/>
    <w:rsid w:val="008F79AD"/>
    <w:rsid w:val="00936CC4"/>
    <w:rsid w:val="00941D46"/>
    <w:rsid w:val="009560DA"/>
    <w:rsid w:val="00963CFA"/>
    <w:rsid w:val="00980B0A"/>
    <w:rsid w:val="009873F2"/>
    <w:rsid w:val="009A71C9"/>
    <w:rsid w:val="009B73CA"/>
    <w:rsid w:val="009C2092"/>
    <w:rsid w:val="009C7A29"/>
    <w:rsid w:val="009D3F6B"/>
    <w:rsid w:val="00A01D78"/>
    <w:rsid w:val="00A02423"/>
    <w:rsid w:val="00A03DC9"/>
    <w:rsid w:val="00A113B9"/>
    <w:rsid w:val="00A329DF"/>
    <w:rsid w:val="00A32A47"/>
    <w:rsid w:val="00A43F57"/>
    <w:rsid w:val="00A53393"/>
    <w:rsid w:val="00A60D30"/>
    <w:rsid w:val="00A619D8"/>
    <w:rsid w:val="00A632D7"/>
    <w:rsid w:val="00A769FA"/>
    <w:rsid w:val="00A824F2"/>
    <w:rsid w:val="00AC5016"/>
    <w:rsid w:val="00AD2187"/>
    <w:rsid w:val="00AD7527"/>
    <w:rsid w:val="00AF6E81"/>
    <w:rsid w:val="00B366AB"/>
    <w:rsid w:val="00B50F40"/>
    <w:rsid w:val="00BA148C"/>
    <w:rsid w:val="00BC6E68"/>
    <w:rsid w:val="00BF0D1A"/>
    <w:rsid w:val="00BF5C62"/>
    <w:rsid w:val="00BF7EE2"/>
    <w:rsid w:val="00C059E7"/>
    <w:rsid w:val="00C23004"/>
    <w:rsid w:val="00C763B3"/>
    <w:rsid w:val="00C87FB3"/>
    <w:rsid w:val="00C9333B"/>
    <w:rsid w:val="00CB2C01"/>
    <w:rsid w:val="00CC49C3"/>
    <w:rsid w:val="00CF118C"/>
    <w:rsid w:val="00D25ABD"/>
    <w:rsid w:val="00D63BA4"/>
    <w:rsid w:val="00D71435"/>
    <w:rsid w:val="00D77584"/>
    <w:rsid w:val="00D803CD"/>
    <w:rsid w:val="00D91095"/>
    <w:rsid w:val="00D97F09"/>
    <w:rsid w:val="00DA051A"/>
    <w:rsid w:val="00DB5C12"/>
    <w:rsid w:val="00DC071A"/>
    <w:rsid w:val="00DC30D5"/>
    <w:rsid w:val="00DD000C"/>
    <w:rsid w:val="00DE279F"/>
    <w:rsid w:val="00DE701D"/>
    <w:rsid w:val="00E40A9B"/>
    <w:rsid w:val="00E84FA9"/>
    <w:rsid w:val="00E875B0"/>
    <w:rsid w:val="00EB549F"/>
    <w:rsid w:val="00EC7B19"/>
    <w:rsid w:val="00F04484"/>
    <w:rsid w:val="00F10DCE"/>
    <w:rsid w:val="00F17F9C"/>
    <w:rsid w:val="00F21702"/>
    <w:rsid w:val="00F61C17"/>
    <w:rsid w:val="00F732C2"/>
    <w:rsid w:val="00F82246"/>
    <w:rsid w:val="00FA5E75"/>
    <w:rsid w:val="00FC1C95"/>
    <w:rsid w:val="00FD08DA"/>
    <w:rsid w:val="00FE7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20A598-E3F0-490A-8EAA-3E384D9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34D90A8AE4215995EECCAE57CFBF8"/>
        <w:category>
          <w:name w:val="General"/>
          <w:gallery w:val="placeholder"/>
        </w:category>
        <w:types>
          <w:type w:val="bbPlcHdr"/>
        </w:types>
        <w:behaviors>
          <w:behavior w:val="content"/>
        </w:behaviors>
        <w:guid w:val="{73B50C91-99E8-47F6-8062-1244567FD94C}"/>
      </w:docPartPr>
      <w:docPartBody>
        <w:p w:rsidR="00256DC6" w:rsidRDefault="00256DC6">
          <w:pPr>
            <w:pStyle w:val="4C534D90A8AE4215995EECCAE57CFBF8"/>
          </w:pPr>
          <w:r>
            <w:t>[Type Your Name]</w:t>
          </w:r>
        </w:p>
      </w:docPartBody>
    </w:docPart>
    <w:docPart>
      <w:docPartPr>
        <w:name w:val="85ADFE80DF564652B94BDACA4CF6768A"/>
        <w:category>
          <w:name w:val="General"/>
          <w:gallery w:val="placeholder"/>
        </w:category>
        <w:types>
          <w:type w:val="bbPlcHdr"/>
        </w:types>
        <w:behaviors>
          <w:behavior w:val="content"/>
        </w:behaviors>
        <w:guid w:val="{5B97EB92-16BA-4413-A1E4-EED9379BF0A4}"/>
      </w:docPartPr>
      <w:docPartBody>
        <w:p w:rsidR="00256DC6" w:rsidRDefault="00256DC6">
          <w:pPr>
            <w:pStyle w:val="85ADFE80DF564652B94BDACA4CF6768A"/>
          </w:pPr>
          <w:r>
            <w:rPr>
              <w:color w:val="44546A" w:themeColor="text2"/>
            </w:rPr>
            <w:t>[Type your address]</w:t>
          </w:r>
        </w:p>
      </w:docPartBody>
    </w:docPart>
    <w:docPart>
      <w:docPartPr>
        <w:name w:val="E1FC3BAAAA5143F49A641BA9A6239ED5"/>
        <w:category>
          <w:name w:val="General"/>
          <w:gallery w:val="placeholder"/>
        </w:category>
        <w:types>
          <w:type w:val="bbPlcHdr"/>
        </w:types>
        <w:behaviors>
          <w:behavior w:val="content"/>
        </w:behaviors>
        <w:guid w:val="{5C87CAE1-767E-47DC-BEE4-D0BC085A59EB}"/>
      </w:docPartPr>
      <w:docPartBody>
        <w:p w:rsidR="00256DC6" w:rsidRDefault="00256DC6">
          <w:pPr>
            <w:pStyle w:val="E1FC3BAAAA5143F49A641BA9A6239ED5"/>
          </w:pPr>
          <w:r>
            <w:rPr>
              <w:color w:val="44546A" w:themeColor="text2"/>
            </w:rPr>
            <w:t>[Type your phone number]</w:t>
          </w:r>
        </w:p>
      </w:docPartBody>
    </w:docPart>
    <w:docPart>
      <w:docPartPr>
        <w:name w:val="A112F33841664747834064797B92AB4C"/>
        <w:category>
          <w:name w:val="General"/>
          <w:gallery w:val="placeholder"/>
        </w:category>
        <w:types>
          <w:type w:val="bbPlcHdr"/>
        </w:types>
        <w:behaviors>
          <w:behavior w:val="content"/>
        </w:behaviors>
        <w:guid w:val="{83340371-7CA2-40D7-B282-85378A5ABF67}"/>
      </w:docPartPr>
      <w:docPartBody>
        <w:p w:rsidR="00256DC6" w:rsidRDefault="00256DC6">
          <w:pPr>
            <w:pStyle w:val="A112F33841664747834064797B92AB4C"/>
          </w:pPr>
          <w:r>
            <w:rPr>
              <w:color w:val="A6A6A6" w:themeColor="background1" w:themeShade="A6"/>
              <w:sz w:val="18"/>
              <w:szCs w:val="1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C6"/>
    <w:rsid w:val="00256DC6"/>
    <w:rsid w:val="00662F8E"/>
    <w:rsid w:val="0066438D"/>
    <w:rsid w:val="00952A96"/>
    <w:rsid w:val="00B72217"/>
    <w:rsid w:val="00B73B69"/>
    <w:rsid w:val="00C5695D"/>
    <w:rsid w:val="00CC158E"/>
    <w:rsid w:val="00F14D94"/>
    <w:rsid w:val="00FB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7C6FDA1AAA437FA1BD33A284BCF894">
    <w:name w:val="6E7C6FDA1AAA437FA1BD33A284BCF894"/>
  </w:style>
  <w:style w:type="paragraph" w:customStyle="1" w:styleId="4C534D90A8AE4215995EECCAE57CFBF8">
    <w:name w:val="4C534D90A8AE4215995EECCAE57CFBF8"/>
  </w:style>
  <w:style w:type="paragraph" w:customStyle="1" w:styleId="85ADFE80DF564652B94BDACA4CF6768A">
    <w:name w:val="85ADFE80DF564652B94BDACA4CF6768A"/>
  </w:style>
  <w:style w:type="paragraph" w:customStyle="1" w:styleId="E1FC3BAAAA5143F49A641BA9A6239ED5">
    <w:name w:val="E1FC3BAAAA5143F49A641BA9A6239ED5"/>
  </w:style>
  <w:style w:type="paragraph" w:customStyle="1" w:styleId="8C714A4C485E4581B13342FEE23D4C2D">
    <w:name w:val="8C714A4C485E4581B13342FEE23D4C2D"/>
  </w:style>
  <w:style w:type="paragraph" w:customStyle="1" w:styleId="E14D2B87A82A4BDE80BA8C29E265669A">
    <w:name w:val="E14D2B87A82A4BDE80BA8C29E265669A"/>
  </w:style>
  <w:style w:type="paragraph" w:customStyle="1" w:styleId="A8EC86B25F634F179E334AC33E38A0A4">
    <w:name w:val="A8EC86B25F634F179E334AC33E38A0A4"/>
  </w:style>
  <w:style w:type="paragraph" w:customStyle="1" w:styleId="C569BEF63CF64F1FAD7F664BB9AEC8D0">
    <w:name w:val="C569BEF63CF64F1FAD7F664BB9AEC8D0"/>
  </w:style>
  <w:style w:type="paragraph" w:customStyle="1" w:styleId="E7D8CC2A35AC4D9C853E58F6A6BEF667">
    <w:name w:val="E7D8CC2A35AC4D9C853E58F6A6BEF667"/>
  </w:style>
  <w:style w:type="paragraph" w:customStyle="1" w:styleId="361CCF9137734A0FA6B2ACEF8409FD90">
    <w:name w:val="361CCF9137734A0FA6B2ACEF8409FD90"/>
  </w:style>
  <w:style w:type="paragraph" w:customStyle="1" w:styleId="6CA2A069FE9E4D03A9885442A8EF7370">
    <w:name w:val="6CA2A069FE9E4D03A9885442A8EF7370"/>
  </w:style>
  <w:style w:type="paragraph" w:customStyle="1" w:styleId="DF85F599B5D742658B973A2D8B36BAFC">
    <w:name w:val="DF85F599B5D742658B973A2D8B36BAFC"/>
  </w:style>
  <w:style w:type="paragraph" w:customStyle="1" w:styleId="1D5BFBEFD00040B0BA03D74E96B0089A">
    <w:name w:val="1D5BFBEFD00040B0BA03D74E96B0089A"/>
  </w:style>
  <w:style w:type="paragraph" w:customStyle="1" w:styleId="438BC49EF0B346F6B667A37B77CC21D7">
    <w:name w:val="438BC49EF0B346F6B667A37B77CC21D7"/>
  </w:style>
  <w:style w:type="paragraph" w:customStyle="1" w:styleId="85BDEE7EEC0A4DA8A6FFCCE5AB8DA68C">
    <w:name w:val="85BDEE7EEC0A4DA8A6FFCCE5AB8DA68C"/>
  </w:style>
  <w:style w:type="paragraph" w:customStyle="1" w:styleId="41884DE614984EC592C52BA16E0904F9">
    <w:name w:val="41884DE614984EC592C52BA16E0904F9"/>
  </w:style>
  <w:style w:type="paragraph" w:customStyle="1" w:styleId="677ACA0F35CD4801840A79E36EFB7B12">
    <w:name w:val="677ACA0F35CD4801840A79E36EFB7B12"/>
  </w:style>
  <w:style w:type="paragraph" w:customStyle="1" w:styleId="C3F293373F5E4A66B3D4AF73D8E1E5DA">
    <w:name w:val="C3F293373F5E4A66B3D4AF73D8E1E5DA"/>
  </w:style>
  <w:style w:type="paragraph" w:customStyle="1" w:styleId="B670BFB194E84954A418382EACCD9845">
    <w:name w:val="B670BFB194E84954A418382EACCD9845"/>
  </w:style>
  <w:style w:type="paragraph" w:customStyle="1" w:styleId="A112F33841664747834064797B92AB4C">
    <w:name w:val="A112F33841664747834064797B92A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2109 W. Tripoli Ave. – Milwaukee, WI 53221</CompanyAddress>
  <CompanyPhone>414.507.3629</CompanyPhone>
  <CompanyFax/>
  <CompanyEmail>Gricar.michelle@att.net</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E1092-ECCB-44B5-8139-94A5015DEF80}">
  <ds:schemaRefs>
    <ds:schemaRef ds:uri="http://schemas.microsoft.com/sharepoint/v3/contenttype/form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CC106186-1F00-4724-BAB1-F2F3473C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Wheaton Franciscan Healthcare</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A. Wagner, RN</dc:creator>
  <cp:lastModifiedBy>Kimberly Blom</cp:lastModifiedBy>
  <cp:revision>2</cp:revision>
  <cp:lastPrinted>2016-02-02T17:38:00Z</cp:lastPrinted>
  <dcterms:created xsi:type="dcterms:W3CDTF">2021-01-15T17:28:00Z</dcterms:created>
  <dcterms:modified xsi:type="dcterms:W3CDTF">2021-01-15T17:28:00Z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TC018408479991</vt:lpwstr>
  </property>
</Properties>
</file>