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CF76" w14:textId="77777777" w:rsidR="002701B2" w:rsidRDefault="00FA020B">
      <w:pPr>
        <w:spacing w:after="0" w:line="259" w:lineRule="auto"/>
        <w:ind w:left="7" w:firstLine="0"/>
        <w:jc w:val="center"/>
      </w:pPr>
      <w:r>
        <w:rPr>
          <w:sz w:val="50"/>
        </w:rPr>
        <w:t>Charlie Velazco</w:t>
      </w:r>
    </w:p>
    <w:p w14:paraId="0FD3E7FE" w14:textId="060DB215" w:rsidR="002701B2" w:rsidRDefault="000360CB">
      <w:pPr>
        <w:spacing w:after="219" w:line="259" w:lineRule="auto"/>
        <w:ind w:left="0" w:right="22" w:firstLine="0"/>
        <w:jc w:val="center"/>
      </w:pPr>
      <w:r>
        <w:rPr>
          <w:sz w:val="22"/>
        </w:rPr>
        <w:t>3405 Eddy ST</w:t>
      </w:r>
      <w:r w:rsidR="00FA020B">
        <w:rPr>
          <w:sz w:val="22"/>
        </w:rPr>
        <w:t xml:space="preserve"> • Amaril</w:t>
      </w:r>
      <w:r w:rsidR="00A97D87">
        <w:rPr>
          <w:sz w:val="22"/>
        </w:rPr>
        <w:t>lo, Texas 7910</w:t>
      </w:r>
      <w:r>
        <w:rPr>
          <w:sz w:val="22"/>
        </w:rPr>
        <w:t>9</w:t>
      </w:r>
      <w:r w:rsidR="00A97D87">
        <w:rPr>
          <w:sz w:val="22"/>
        </w:rPr>
        <w:t xml:space="preserve"> • (806) 567-5503</w:t>
      </w:r>
      <w:r w:rsidR="00FA020B">
        <w:rPr>
          <w:sz w:val="22"/>
        </w:rPr>
        <w:t xml:space="preserve"> • charlievelasc</w:t>
      </w:r>
      <w:r w:rsidR="001B5B9C">
        <w:rPr>
          <w:sz w:val="22"/>
        </w:rPr>
        <w:t>o</w:t>
      </w:r>
      <w:r w:rsidR="00FA020B">
        <w:rPr>
          <w:sz w:val="22"/>
        </w:rPr>
        <w:t>20@gmail.com</w:t>
      </w:r>
    </w:p>
    <w:p w14:paraId="4F77B425" w14:textId="77777777" w:rsidR="002701B2" w:rsidRDefault="00FA020B">
      <w:pPr>
        <w:pStyle w:val="Heading1"/>
        <w:ind w:left="53"/>
      </w:pPr>
      <w:r>
        <w:t>Objective</w:t>
      </w:r>
    </w:p>
    <w:p w14:paraId="3E46C41C" w14:textId="77777777" w:rsidR="002701B2" w:rsidRDefault="00FA020B">
      <w:pPr>
        <w:spacing w:after="148" w:line="259" w:lineRule="auto"/>
        <w:ind w:left="7" w:firstLine="0"/>
        <w:jc w:val="left"/>
      </w:pPr>
      <w:r>
        <w:rPr>
          <w:noProof/>
        </w:rPr>
        <w:drawing>
          <wp:inline distT="0" distB="0" distL="0" distR="0" wp14:anchorId="129E94F7" wp14:editId="68C57AD4">
            <wp:extent cx="5897880" cy="27432"/>
            <wp:effectExtent l="0" t="0" r="0" b="0"/>
            <wp:docPr id="6936" name="Picture 6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" name="Picture 6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49C1" w14:textId="63D07CE0" w:rsidR="002701B2" w:rsidRDefault="00FA020B">
      <w:pPr>
        <w:spacing w:after="220" w:line="216" w:lineRule="auto"/>
        <w:ind w:left="45" w:hanging="10"/>
        <w:jc w:val="left"/>
      </w:pPr>
      <w:r>
        <w:t xml:space="preserve">To </w:t>
      </w:r>
      <w:r w:rsidR="006676F6">
        <w:t>progress and demonstrate</w:t>
      </w:r>
      <w:r w:rsidR="005571EF">
        <w:t xml:space="preserve"> in a healthcare nursing facility</w:t>
      </w:r>
      <w:r>
        <w:t xml:space="preserve"> position where I </w:t>
      </w:r>
      <w:proofErr w:type="gramStart"/>
      <w:r>
        <w:t>am able to</w:t>
      </w:r>
      <w:proofErr w:type="gramEnd"/>
      <w:r>
        <w:t xml:space="preserve"> utilize the knowledge and com</w:t>
      </w:r>
      <w:r w:rsidR="005571EF">
        <w:t>petence in my nursing skills,</w:t>
      </w:r>
      <w:r>
        <w:t xml:space="preserve"> abilities to contribute</w:t>
      </w:r>
      <w:r w:rsidR="000360CB">
        <w:t>,</w:t>
      </w:r>
      <w:r>
        <w:t xml:space="preserve"> and become a proficient team member in the </w:t>
      </w:r>
      <w:r w:rsidR="006676F6">
        <w:t xml:space="preserve">Veteran Affairs </w:t>
      </w:r>
      <w:r>
        <w:t xml:space="preserve">healthcare </w:t>
      </w:r>
      <w:r w:rsidR="006676F6">
        <w:t>system</w:t>
      </w:r>
      <w:r>
        <w:t>. Furtherm</w:t>
      </w:r>
      <w:r w:rsidR="005571EF">
        <w:t xml:space="preserve">ore, to </w:t>
      </w:r>
      <w:r w:rsidR="006676F6">
        <w:t>enhance</w:t>
      </w:r>
      <w:r w:rsidR="005571EF">
        <w:t xml:space="preserve"> and </w:t>
      </w:r>
      <w:r>
        <w:t>serve my community.</w:t>
      </w:r>
    </w:p>
    <w:p w14:paraId="59C033F3" w14:textId="77777777" w:rsidR="002701B2" w:rsidRDefault="00FA020B">
      <w:pPr>
        <w:pStyle w:val="Heading1"/>
        <w:ind w:left="53"/>
      </w:pPr>
      <w:r>
        <w:t>Education</w:t>
      </w:r>
    </w:p>
    <w:p w14:paraId="3D95CC04" w14:textId="77777777" w:rsidR="002701B2" w:rsidRDefault="00FA020B">
      <w:pPr>
        <w:spacing w:after="45" w:line="259" w:lineRule="auto"/>
        <w:ind w:left="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B061292" wp14:editId="33035909">
                <wp:extent cx="5902452" cy="4572"/>
                <wp:effectExtent l="0" t="0" r="0" b="0"/>
                <wp:docPr id="6945" name="Group 6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452" cy="4572"/>
                          <a:chOff x="0" y="0"/>
                          <a:chExt cx="5902452" cy="4572"/>
                        </a:xfrm>
                      </wpg:grpSpPr>
                      <wps:wsp>
                        <wps:cNvPr id="6944" name="Shape 6944"/>
                        <wps:cNvSpPr/>
                        <wps:spPr>
                          <a:xfrm>
                            <a:off x="0" y="0"/>
                            <a:ext cx="590245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452" h="4572">
                                <a:moveTo>
                                  <a:pt x="0" y="2286"/>
                                </a:moveTo>
                                <a:lnTo>
                                  <a:pt x="590245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45" style="width:464.76pt;height:0.360001pt;mso-position-horizontal-relative:char;mso-position-vertical-relative:line" coordsize="59024,45">
                <v:shape id="Shape 6944" style="position:absolute;width:59024;height:45;left:0;top:0;" coordsize="5902452,4572" path="m0,2286l5902452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C08E05" w14:textId="77777777" w:rsidR="002701B2" w:rsidRDefault="00FA020B">
      <w:pPr>
        <w:tabs>
          <w:tab w:val="right" w:pos="9302"/>
        </w:tabs>
        <w:ind w:left="0" w:firstLine="0"/>
        <w:jc w:val="left"/>
      </w:pPr>
      <w:r>
        <w:t>West Texas A&amp;M University</w:t>
      </w:r>
      <w:r>
        <w:tab/>
        <w:t>Canyon, Texas</w:t>
      </w:r>
    </w:p>
    <w:p w14:paraId="1415241F" w14:textId="6599A1F7" w:rsidR="002701B2" w:rsidRDefault="00FA020B">
      <w:pPr>
        <w:tabs>
          <w:tab w:val="right" w:pos="9302"/>
        </w:tabs>
        <w:spacing w:after="170"/>
        <w:ind w:left="0" w:firstLine="0"/>
        <w:jc w:val="left"/>
      </w:pPr>
      <w:r>
        <w:t>Bachelor of Science in Nursing, RN GPA 3.</w:t>
      </w:r>
      <w:r w:rsidR="000360CB">
        <w:t>3</w:t>
      </w:r>
      <w:r>
        <w:tab/>
        <w:t>Graduation May 2010</w:t>
      </w:r>
    </w:p>
    <w:p w14:paraId="0A17659F" w14:textId="77777777" w:rsidR="002701B2" w:rsidRDefault="00FA020B">
      <w:pPr>
        <w:pStyle w:val="Heading1"/>
        <w:ind w:left="53"/>
      </w:pPr>
      <w:r>
        <w:t>Summary of Skills</w:t>
      </w:r>
    </w:p>
    <w:p w14:paraId="3EA24C9E" w14:textId="77777777" w:rsidR="002701B2" w:rsidRDefault="00FA020B">
      <w:pPr>
        <w:spacing w:after="158" w:line="259" w:lineRule="auto"/>
        <w:ind w:left="7" w:firstLine="0"/>
        <w:jc w:val="left"/>
      </w:pPr>
      <w:r>
        <w:rPr>
          <w:noProof/>
        </w:rPr>
        <w:drawing>
          <wp:inline distT="0" distB="0" distL="0" distR="0" wp14:anchorId="227B7AA0" wp14:editId="761C031F">
            <wp:extent cx="5902452" cy="45720"/>
            <wp:effectExtent l="0" t="0" r="0" b="0"/>
            <wp:docPr id="6938" name="Picture 6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" name="Picture 69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245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22AA7" w14:textId="0D07D799" w:rsidR="002701B2" w:rsidRDefault="005622CC">
      <w:pPr>
        <w:numPr>
          <w:ilvl w:val="0"/>
          <w:numId w:val="1"/>
        </w:numPr>
        <w:ind w:hanging="353"/>
      </w:pPr>
      <w:r>
        <w:t>Developed</w:t>
      </w:r>
      <w:r w:rsidR="00FA020B">
        <w:t xml:space="preserve"> in speaking, reading, writing</w:t>
      </w:r>
      <w:r>
        <w:t xml:space="preserve"> in</w:t>
      </w:r>
      <w:r w:rsidR="00FA020B">
        <w:t xml:space="preserve"> Spanish</w:t>
      </w:r>
      <w:r>
        <w:t xml:space="preserve"> and English</w:t>
      </w:r>
      <w:r w:rsidR="00FA020B">
        <w:tab/>
      </w:r>
      <w:r w:rsidR="00FA020B">
        <w:rPr>
          <w:noProof/>
        </w:rPr>
        <w:drawing>
          <wp:inline distT="0" distB="0" distL="0" distR="0" wp14:anchorId="2BB0A28A" wp14:editId="32585FBA">
            <wp:extent cx="4572" cy="4572"/>
            <wp:effectExtent l="0" t="0" r="0" b="0"/>
            <wp:docPr id="1574" name="Picture 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4008" w14:textId="4F30ABA1" w:rsidR="002701B2" w:rsidRDefault="005622CC">
      <w:pPr>
        <w:numPr>
          <w:ilvl w:val="0"/>
          <w:numId w:val="1"/>
        </w:numPr>
        <w:ind w:hanging="353"/>
      </w:pPr>
      <w:r>
        <w:t>Collected, a</w:t>
      </w:r>
      <w:r w:rsidR="00FA020B">
        <w:t xml:space="preserve">mbitious, energetic, </w:t>
      </w:r>
      <w:r>
        <w:t xml:space="preserve">and </w:t>
      </w:r>
      <w:r w:rsidR="00FA020B">
        <w:t xml:space="preserve">respectful person, with strong </w:t>
      </w:r>
      <w:r w:rsidR="003F1B3C">
        <w:t xml:space="preserve">clear </w:t>
      </w:r>
      <w:r w:rsidR="00FA020B">
        <w:t>communication skills</w:t>
      </w:r>
    </w:p>
    <w:p w14:paraId="02A43406" w14:textId="4AAA7B88" w:rsidR="005571EF" w:rsidRDefault="005622CC">
      <w:pPr>
        <w:numPr>
          <w:ilvl w:val="0"/>
          <w:numId w:val="1"/>
        </w:numPr>
        <w:ind w:hanging="353"/>
      </w:pPr>
      <w:r>
        <w:t>Recommended s</w:t>
      </w:r>
      <w:r w:rsidR="00FA020B">
        <w:t>killed team player, able to work closely with others or individually</w:t>
      </w:r>
      <w:r w:rsidR="001B6F0D">
        <w:t>, self-motivated</w:t>
      </w:r>
    </w:p>
    <w:p w14:paraId="706C77BC" w14:textId="204ADE64" w:rsidR="002701B2" w:rsidRDefault="005622CC">
      <w:pPr>
        <w:numPr>
          <w:ilvl w:val="0"/>
          <w:numId w:val="1"/>
        </w:numPr>
        <w:ind w:hanging="353"/>
      </w:pPr>
      <w:r>
        <w:t>Prioritized</w:t>
      </w:r>
      <w:r w:rsidR="00FA020B">
        <w:t xml:space="preserve"> multitask</w:t>
      </w:r>
      <w:r>
        <w:t>ing</w:t>
      </w:r>
      <w:r w:rsidR="00FA020B">
        <w:t xml:space="preserve"> effectively</w:t>
      </w:r>
    </w:p>
    <w:p w14:paraId="0C3A51ED" w14:textId="1B1E98C0" w:rsidR="005571EF" w:rsidRDefault="00FA020B">
      <w:pPr>
        <w:numPr>
          <w:ilvl w:val="0"/>
          <w:numId w:val="1"/>
        </w:numPr>
        <w:spacing w:after="29" w:line="216" w:lineRule="auto"/>
        <w:ind w:hanging="353"/>
      </w:pPr>
      <w:r>
        <w:t>Understand and utilize Standard a</w:t>
      </w:r>
      <w:r w:rsidR="005571EF">
        <w:t>nd Universal Precautions, as wel</w:t>
      </w:r>
      <w:r>
        <w:t>l as infection control</w:t>
      </w:r>
    </w:p>
    <w:p w14:paraId="7FD6C2D5" w14:textId="6743CF2E" w:rsidR="005622CC" w:rsidRDefault="005622CC">
      <w:pPr>
        <w:numPr>
          <w:ilvl w:val="0"/>
          <w:numId w:val="1"/>
        </w:numPr>
        <w:spacing w:after="29" w:line="216" w:lineRule="auto"/>
        <w:ind w:hanging="353"/>
      </w:pPr>
      <w:r>
        <w:t>Educated and investigated Covid-19 recommendations, precautions, and practices</w:t>
      </w:r>
    </w:p>
    <w:p w14:paraId="3465A76C" w14:textId="4876E4B8" w:rsidR="005571EF" w:rsidRDefault="00FA020B">
      <w:pPr>
        <w:numPr>
          <w:ilvl w:val="0"/>
          <w:numId w:val="1"/>
        </w:numPr>
        <w:spacing w:after="29" w:line="216" w:lineRule="auto"/>
        <w:ind w:hanging="353"/>
      </w:pPr>
      <w:r>
        <w:t>R</w:t>
      </w:r>
      <w:r w:rsidR="005622CC">
        <w:t>evitalized</w:t>
      </w:r>
      <w:r>
        <w:t xml:space="preserve"> assessment skills and knowledgeable in advanced nursing care and procedures</w:t>
      </w:r>
    </w:p>
    <w:p w14:paraId="3AD4A829" w14:textId="77777777" w:rsidR="002701B2" w:rsidRDefault="00FA020B">
      <w:pPr>
        <w:numPr>
          <w:ilvl w:val="0"/>
          <w:numId w:val="1"/>
        </w:numPr>
        <w:spacing w:after="29" w:line="216" w:lineRule="auto"/>
        <w:ind w:hanging="353"/>
      </w:pPr>
      <w:r>
        <w:t>Proficient and experienced in medication administration</w:t>
      </w:r>
      <w:r>
        <w:rPr>
          <w:noProof/>
        </w:rPr>
        <w:drawing>
          <wp:inline distT="0" distB="0" distL="0" distR="0" wp14:anchorId="035D2303" wp14:editId="2714E5A9">
            <wp:extent cx="169164" cy="6400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" name="Picture 69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0324" w14:textId="3F45912F" w:rsidR="002701B2" w:rsidRDefault="00FA020B">
      <w:pPr>
        <w:numPr>
          <w:ilvl w:val="0"/>
          <w:numId w:val="1"/>
        </w:numPr>
        <w:ind w:hanging="35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BB4761" wp14:editId="16AE3CEA">
            <wp:simplePos x="0" y="0"/>
            <wp:positionH relativeFrom="page">
              <wp:posOffset>6798564</wp:posOffset>
            </wp:positionH>
            <wp:positionV relativeFrom="page">
              <wp:posOffset>7050024</wp:posOffset>
            </wp:positionV>
            <wp:extent cx="9144" cy="4572"/>
            <wp:effectExtent l="0" t="0" r="0" b="0"/>
            <wp:wrapSquare wrapText="bothSides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563AD55" wp14:editId="4BFD64EE">
            <wp:simplePos x="0" y="0"/>
            <wp:positionH relativeFrom="page">
              <wp:posOffset>845820</wp:posOffset>
            </wp:positionH>
            <wp:positionV relativeFrom="page">
              <wp:posOffset>2080260</wp:posOffset>
            </wp:positionV>
            <wp:extent cx="4572" cy="4572"/>
            <wp:effectExtent l="0" t="0" r="0" b="0"/>
            <wp:wrapSquare wrapText="bothSides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315CA23" wp14:editId="05F88C17">
            <wp:simplePos x="0" y="0"/>
            <wp:positionH relativeFrom="page">
              <wp:posOffset>6798564</wp:posOffset>
            </wp:positionH>
            <wp:positionV relativeFrom="page">
              <wp:posOffset>7699248</wp:posOffset>
            </wp:positionV>
            <wp:extent cx="4572" cy="4572"/>
            <wp:effectExtent l="0" t="0" r="0" b="0"/>
            <wp:wrapSquare wrapText="bothSides"/>
            <wp:docPr id="1596" name="Picture 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Picture 15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B230CFF" wp14:editId="7AB666C7">
            <wp:simplePos x="0" y="0"/>
            <wp:positionH relativeFrom="page">
              <wp:posOffset>868680</wp:posOffset>
            </wp:positionH>
            <wp:positionV relativeFrom="page">
              <wp:posOffset>5362956</wp:posOffset>
            </wp:positionV>
            <wp:extent cx="4572" cy="4572"/>
            <wp:effectExtent l="0" t="0" r="0" b="0"/>
            <wp:wrapSquare wrapText="bothSides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Advanced practice competencies with TNCC Trauma care, CABG, CVVHD, and ICP monitoring and interventions</w:t>
      </w:r>
    </w:p>
    <w:p w14:paraId="4B39322D" w14:textId="00983565" w:rsidR="002701B2" w:rsidRDefault="005622CC">
      <w:pPr>
        <w:numPr>
          <w:ilvl w:val="0"/>
          <w:numId w:val="1"/>
        </w:numPr>
        <w:ind w:hanging="353"/>
      </w:pPr>
      <w:r>
        <w:t>Established m</w:t>
      </w:r>
      <w:r w:rsidR="00FA020B">
        <w:t>ultidisciplinary skills in Surgical, Trauma, Medical, and Cardiovascular Intensive care</w:t>
      </w:r>
    </w:p>
    <w:p w14:paraId="6C46C7BB" w14:textId="7FCF7162" w:rsidR="005571EF" w:rsidRDefault="005622CC">
      <w:pPr>
        <w:numPr>
          <w:ilvl w:val="0"/>
          <w:numId w:val="1"/>
        </w:numPr>
        <w:ind w:hanging="353"/>
      </w:pPr>
      <w:r>
        <w:t>Supervised p</w:t>
      </w:r>
      <w:r w:rsidR="00FA020B">
        <w:t>receptor and accepted role as Relief Charge Nurse for Surgical Intensive Care unit</w:t>
      </w:r>
    </w:p>
    <w:p w14:paraId="72693389" w14:textId="595122B8" w:rsidR="002701B2" w:rsidRDefault="005622CC">
      <w:pPr>
        <w:numPr>
          <w:ilvl w:val="0"/>
          <w:numId w:val="1"/>
        </w:numPr>
        <w:ind w:hanging="353"/>
      </w:pPr>
      <w:r>
        <w:t>Coordinated and c</w:t>
      </w:r>
      <w:r w:rsidR="00FA020B">
        <w:t>ollaborat</w:t>
      </w:r>
      <w:r>
        <w:t xml:space="preserve">ed </w:t>
      </w:r>
      <w:r w:rsidR="00FA020B">
        <w:t>with physicians, supervision of multidisciplinary professional staffs, directing and developing staff, and providing physical and psychological support for patients, employees, and families</w:t>
      </w:r>
    </w:p>
    <w:p w14:paraId="48EB1078" w14:textId="77777777" w:rsidR="002701B2" w:rsidRDefault="00FA020B">
      <w:pPr>
        <w:numPr>
          <w:ilvl w:val="0"/>
          <w:numId w:val="1"/>
        </w:numPr>
        <w:ind w:hanging="353"/>
      </w:pPr>
      <w:r>
        <w:t>Certificated Peripheral Inserted Central Catheter Nurse</w:t>
      </w:r>
    </w:p>
    <w:p w14:paraId="7CE3B59D" w14:textId="1EE2FB5E" w:rsidR="002701B2" w:rsidRDefault="005622CC">
      <w:pPr>
        <w:numPr>
          <w:ilvl w:val="0"/>
          <w:numId w:val="1"/>
        </w:numPr>
        <w:spacing w:after="203"/>
        <w:ind w:hanging="353"/>
      </w:pPr>
      <w:r>
        <w:t>Executed</w:t>
      </w:r>
      <w:r w:rsidR="00FA020B">
        <w:t xml:space="preserve"> and competent in nurse documentation</w:t>
      </w:r>
      <w:r w:rsidR="000761D1">
        <w:t xml:space="preserve"> Cerner, Epic, </w:t>
      </w:r>
      <w:proofErr w:type="spellStart"/>
      <w:r w:rsidR="000761D1">
        <w:t>CliniComp</w:t>
      </w:r>
      <w:proofErr w:type="spellEnd"/>
      <w:r w:rsidR="001B6F0D">
        <w:t xml:space="preserve">, nursing process, </w:t>
      </w:r>
      <w:r w:rsidR="00FA020B">
        <w:t xml:space="preserve">and charting electronically, Microsoft Word, Xcel, and </w:t>
      </w:r>
      <w:r w:rsidR="005571EF">
        <w:t>PowerPoint</w:t>
      </w:r>
    </w:p>
    <w:p w14:paraId="46BB4910" w14:textId="77777777" w:rsidR="001B6F0D" w:rsidRDefault="001B6F0D">
      <w:pPr>
        <w:numPr>
          <w:ilvl w:val="0"/>
          <w:numId w:val="1"/>
        </w:numPr>
        <w:spacing w:after="203"/>
        <w:ind w:hanging="353"/>
      </w:pPr>
      <w:r>
        <w:lastRenderedPageBreak/>
        <w:t xml:space="preserve">Committed to patient and family satisfaction and great costumer service </w:t>
      </w:r>
    </w:p>
    <w:p w14:paraId="19EEBC90" w14:textId="77777777" w:rsidR="009569EA" w:rsidRDefault="009569EA">
      <w:pPr>
        <w:pStyle w:val="Heading1"/>
        <w:ind w:left="-5"/>
        <w:rPr>
          <w:sz w:val="30"/>
        </w:rPr>
      </w:pPr>
    </w:p>
    <w:p w14:paraId="76C49A4E" w14:textId="77777777" w:rsidR="009569EA" w:rsidRDefault="009569EA">
      <w:pPr>
        <w:pStyle w:val="Heading1"/>
        <w:ind w:left="-5"/>
        <w:rPr>
          <w:sz w:val="30"/>
        </w:rPr>
      </w:pPr>
    </w:p>
    <w:p w14:paraId="6F6092CD" w14:textId="77777777" w:rsidR="002701B2" w:rsidRDefault="00FC6BB3">
      <w:pPr>
        <w:pStyle w:val="Heading1"/>
        <w:ind w:left="-5"/>
      </w:pPr>
      <w:r>
        <w:rPr>
          <w:sz w:val="30"/>
        </w:rPr>
        <w:t xml:space="preserve">Clinical </w:t>
      </w:r>
      <w:r w:rsidR="00E049BD">
        <w:rPr>
          <w:sz w:val="30"/>
        </w:rPr>
        <w:t>Experience</w:t>
      </w:r>
    </w:p>
    <w:p w14:paraId="66ECB509" w14:textId="77777777" w:rsidR="002701B2" w:rsidRDefault="00FA020B">
      <w:pPr>
        <w:spacing w:after="55" w:line="259" w:lineRule="auto"/>
        <w:ind w:left="22" w:righ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91DFD2" wp14:editId="71445B1F">
                <wp:extent cx="5907024" cy="4572"/>
                <wp:effectExtent l="0" t="0" r="0" b="0"/>
                <wp:docPr id="6947" name="Group 6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024" cy="4572"/>
                          <a:chOff x="0" y="0"/>
                          <a:chExt cx="5907024" cy="4572"/>
                        </a:xfrm>
                      </wpg:grpSpPr>
                      <wps:wsp>
                        <wps:cNvPr id="6946" name="Shape 6946"/>
                        <wps:cNvSpPr/>
                        <wps:spPr>
                          <a:xfrm>
                            <a:off x="0" y="0"/>
                            <a:ext cx="590702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024" h="4572">
                                <a:moveTo>
                                  <a:pt x="0" y="2286"/>
                                </a:moveTo>
                                <a:lnTo>
                                  <a:pt x="590702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47" style="width:465.12pt;height:0.359985pt;mso-position-horizontal-relative:char;mso-position-vertical-relative:line" coordsize="59070,45">
                <v:shape id="Shape 6946" style="position:absolute;width:59070;height:45;left:0;top:0;" coordsize="5907024,4572" path="m0,2286l5907024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8F0006" w14:textId="7EB76042" w:rsidR="009E1EF9" w:rsidRDefault="009E1EF9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>Amarillo Veteran Affairs                                                                                  Amarillo, Texas</w:t>
      </w:r>
    </w:p>
    <w:p w14:paraId="5BF4C587" w14:textId="0D7A2ECE" w:rsidR="009E1EF9" w:rsidRDefault="009E1EF9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>Intensive Care Unit                                                                                            2019-present</w:t>
      </w:r>
    </w:p>
    <w:p w14:paraId="2362441E" w14:textId="258F5111" w:rsidR="009E1EF9" w:rsidRPr="009E1EF9" w:rsidRDefault="009E1EF9" w:rsidP="009E1EF9">
      <w:pPr>
        <w:pStyle w:val="ListParagraph"/>
        <w:numPr>
          <w:ilvl w:val="0"/>
          <w:numId w:val="5"/>
        </w:numPr>
        <w:tabs>
          <w:tab w:val="right" w:pos="9302"/>
        </w:tabs>
        <w:spacing w:line="259" w:lineRule="auto"/>
        <w:jc w:val="left"/>
        <w:rPr>
          <w:sz w:val="22"/>
        </w:rPr>
      </w:pPr>
      <w:r w:rsidRPr="009E1EF9">
        <w:rPr>
          <w:sz w:val="22"/>
        </w:rPr>
        <w:t>Skilled and Qualified ICU care</w:t>
      </w:r>
    </w:p>
    <w:p w14:paraId="2173CF72" w14:textId="77777777" w:rsidR="009E1EF9" w:rsidRDefault="009E1EF9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</w:p>
    <w:p w14:paraId="53ECA762" w14:textId="550AFC09" w:rsidR="000360CB" w:rsidRDefault="000360CB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>Northwest Texas Health Care System                                                           Amarillo, Texas</w:t>
      </w:r>
    </w:p>
    <w:p w14:paraId="1E4712FE" w14:textId="39E24FC8" w:rsidR="000360CB" w:rsidRDefault="000360CB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>Resource Nurse                                                                                                        2016-present</w:t>
      </w:r>
    </w:p>
    <w:p w14:paraId="3A1B8366" w14:textId="6AA763A6" w:rsidR="000360CB" w:rsidRPr="000360CB" w:rsidRDefault="000360CB" w:rsidP="000360CB">
      <w:pPr>
        <w:pStyle w:val="ListParagraph"/>
        <w:numPr>
          <w:ilvl w:val="0"/>
          <w:numId w:val="4"/>
        </w:numPr>
        <w:tabs>
          <w:tab w:val="right" w:pos="9302"/>
        </w:tabs>
        <w:spacing w:line="259" w:lineRule="auto"/>
        <w:jc w:val="left"/>
        <w:rPr>
          <w:sz w:val="26"/>
        </w:rPr>
      </w:pPr>
      <w:r>
        <w:rPr>
          <w:sz w:val="22"/>
        </w:rPr>
        <w:t xml:space="preserve">Skilled and Qualified SICU/MICU/CCU/NICU/Medical-Surgical/Cardiology/Orthopedic/Pediatric </w:t>
      </w:r>
    </w:p>
    <w:p w14:paraId="17A77207" w14:textId="77777777" w:rsidR="009E1EF9" w:rsidRDefault="009E1EF9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</w:p>
    <w:p w14:paraId="21EA1022" w14:textId="72EA0AA6" w:rsidR="009569EA" w:rsidRDefault="009569EA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>BSA Hospital                                                                                                      Amarillo, Texas</w:t>
      </w:r>
    </w:p>
    <w:p w14:paraId="2B79B77A" w14:textId="19C04753" w:rsidR="009569EA" w:rsidRDefault="009569EA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>Charge Nurse/Shift Supervisor                                                                               2016-</w:t>
      </w:r>
      <w:r w:rsidR="000360CB">
        <w:rPr>
          <w:sz w:val="26"/>
        </w:rPr>
        <w:t>2018</w:t>
      </w:r>
    </w:p>
    <w:p w14:paraId="778095F7" w14:textId="6F16B42C" w:rsidR="009569EA" w:rsidRDefault="009569EA" w:rsidP="009569EA">
      <w:pPr>
        <w:pStyle w:val="ListParagraph"/>
        <w:numPr>
          <w:ilvl w:val="0"/>
          <w:numId w:val="3"/>
        </w:numPr>
        <w:tabs>
          <w:tab w:val="right" w:pos="9302"/>
        </w:tabs>
        <w:spacing w:line="259" w:lineRule="auto"/>
        <w:jc w:val="left"/>
        <w:rPr>
          <w:sz w:val="22"/>
        </w:rPr>
      </w:pPr>
      <w:r w:rsidRPr="009569EA">
        <w:rPr>
          <w:sz w:val="22"/>
        </w:rPr>
        <w:t>Skilled and Qualified Cardiology Nursing</w:t>
      </w:r>
      <w:r w:rsidR="009E1EF9">
        <w:rPr>
          <w:sz w:val="22"/>
        </w:rPr>
        <w:t>, resource SICU/MICU/CCU/IMICU</w:t>
      </w:r>
    </w:p>
    <w:p w14:paraId="3831DEDF" w14:textId="77777777" w:rsidR="009E1EF9" w:rsidRDefault="009E1EF9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</w:p>
    <w:p w14:paraId="520681B6" w14:textId="0DCE236E" w:rsidR="00FC6BB3" w:rsidRDefault="00FC6BB3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 xml:space="preserve">Plum Creek Specialty Hospital Rehab and </w:t>
      </w:r>
      <w:proofErr w:type="gramStart"/>
      <w:r>
        <w:rPr>
          <w:sz w:val="26"/>
        </w:rPr>
        <w:t>Long Term</w:t>
      </w:r>
      <w:proofErr w:type="gramEnd"/>
      <w:r>
        <w:rPr>
          <w:sz w:val="26"/>
        </w:rPr>
        <w:t xml:space="preserve"> Care                            Amarillo, Texas</w:t>
      </w:r>
    </w:p>
    <w:p w14:paraId="5EAB01AD" w14:textId="77777777" w:rsidR="00FC6BB3" w:rsidRDefault="00FC6BB3">
      <w:pPr>
        <w:tabs>
          <w:tab w:val="right" w:pos="9302"/>
        </w:tabs>
        <w:spacing w:line="259" w:lineRule="auto"/>
        <w:ind w:left="0" w:firstLine="0"/>
        <w:jc w:val="left"/>
        <w:rPr>
          <w:szCs w:val="24"/>
        </w:rPr>
      </w:pPr>
      <w:r w:rsidRPr="00FC6BB3">
        <w:rPr>
          <w:szCs w:val="24"/>
        </w:rPr>
        <w:t xml:space="preserve">House Supervisor and Clinical Liaison                                                                     </w:t>
      </w:r>
      <w:r>
        <w:rPr>
          <w:szCs w:val="24"/>
        </w:rPr>
        <w:t xml:space="preserve">                2010-2014</w:t>
      </w:r>
    </w:p>
    <w:p w14:paraId="616C2C87" w14:textId="77777777" w:rsidR="00FC6BB3" w:rsidRDefault="00E049BD" w:rsidP="00FC6BB3">
      <w:pPr>
        <w:pStyle w:val="ListParagraph"/>
        <w:numPr>
          <w:ilvl w:val="0"/>
          <w:numId w:val="2"/>
        </w:numPr>
        <w:tabs>
          <w:tab w:val="right" w:pos="9302"/>
        </w:tabs>
        <w:spacing w:line="259" w:lineRule="auto"/>
        <w:jc w:val="left"/>
        <w:rPr>
          <w:sz w:val="22"/>
        </w:rPr>
      </w:pPr>
      <w:r>
        <w:rPr>
          <w:sz w:val="22"/>
        </w:rPr>
        <w:t>Skilled and Qualified LTAC and LTC Nursing</w:t>
      </w:r>
    </w:p>
    <w:p w14:paraId="0DF5195A" w14:textId="77777777" w:rsidR="00E049BD" w:rsidRPr="00E049BD" w:rsidRDefault="00E049BD" w:rsidP="00E049BD">
      <w:pPr>
        <w:tabs>
          <w:tab w:val="right" w:pos="9302"/>
        </w:tabs>
        <w:spacing w:line="259" w:lineRule="auto"/>
        <w:ind w:left="360" w:firstLine="0"/>
        <w:jc w:val="left"/>
        <w:rPr>
          <w:sz w:val="22"/>
        </w:rPr>
      </w:pPr>
    </w:p>
    <w:p w14:paraId="0EDA512A" w14:textId="77777777" w:rsidR="002701B2" w:rsidRDefault="00FA020B">
      <w:pPr>
        <w:tabs>
          <w:tab w:val="right" w:pos="9302"/>
        </w:tabs>
        <w:spacing w:line="259" w:lineRule="auto"/>
        <w:ind w:left="0" w:firstLine="0"/>
        <w:jc w:val="left"/>
      </w:pPr>
      <w:r>
        <w:rPr>
          <w:sz w:val="26"/>
        </w:rPr>
        <w:t>Northwest Texas Health Care System</w:t>
      </w:r>
      <w:r>
        <w:rPr>
          <w:sz w:val="26"/>
        </w:rPr>
        <w:tab/>
        <w:t>Amarillo, Texas</w:t>
      </w:r>
    </w:p>
    <w:p w14:paraId="686865F6" w14:textId="77777777" w:rsidR="002701B2" w:rsidRDefault="00FA020B">
      <w:pPr>
        <w:tabs>
          <w:tab w:val="right" w:pos="9302"/>
        </w:tabs>
        <w:ind w:left="0" w:firstLine="0"/>
        <w:jc w:val="left"/>
      </w:pPr>
      <w:r>
        <w:t>Surgical Intensive Care Unit</w:t>
      </w:r>
      <w:r>
        <w:tab/>
        <w:t>2010-2014</w:t>
      </w:r>
    </w:p>
    <w:p w14:paraId="081C86EE" w14:textId="77777777" w:rsidR="002701B2" w:rsidRDefault="00FA020B">
      <w:pPr>
        <w:ind w:left="53"/>
      </w:pPr>
      <w:r>
        <w:rPr>
          <w:noProof/>
        </w:rPr>
        <w:drawing>
          <wp:inline distT="0" distB="0" distL="0" distR="0" wp14:anchorId="66689A50" wp14:editId="55F4D830">
            <wp:extent cx="242316" cy="86868"/>
            <wp:effectExtent l="0" t="0" r="0" b="0"/>
            <wp:docPr id="6942" name="Picture 6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" name="Picture 69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Skilled and Qualified Critical Care Nursing </w:t>
      </w:r>
      <w:r>
        <w:rPr>
          <w:noProof/>
        </w:rPr>
        <w:drawing>
          <wp:inline distT="0" distB="0" distL="0" distR="0" wp14:anchorId="2D167D35" wp14:editId="52CE36F0">
            <wp:extent cx="4572" cy="9144"/>
            <wp:effectExtent l="0" t="0" r="0" b="0"/>
            <wp:docPr id="1595" name="Picture 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Picture 15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15E7" w14:textId="77777777" w:rsidR="002701B2" w:rsidRDefault="00FA020B">
      <w:pPr>
        <w:ind w:left="766"/>
      </w:pPr>
      <w:r>
        <w:t>(Surgical/Medical/Cardiovascular)</w:t>
      </w:r>
    </w:p>
    <w:p w14:paraId="126216A9" w14:textId="77777777" w:rsidR="00FC6BB3" w:rsidRDefault="00FC6BB3">
      <w:pPr>
        <w:tabs>
          <w:tab w:val="right" w:pos="9302"/>
        </w:tabs>
        <w:spacing w:line="259" w:lineRule="auto"/>
        <w:ind w:left="0" w:firstLine="0"/>
        <w:jc w:val="left"/>
        <w:rPr>
          <w:sz w:val="26"/>
        </w:rPr>
      </w:pPr>
    </w:p>
    <w:p w14:paraId="580C1FC5" w14:textId="77777777" w:rsidR="002701B2" w:rsidRDefault="00FA020B">
      <w:pPr>
        <w:tabs>
          <w:tab w:val="right" w:pos="9302"/>
        </w:tabs>
        <w:spacing w:line="259" w:lineRule="auto"/>
        <w:ind w:left="0" w:firstLine="0"/>
        <w:jc w:val="left"/>
      </w:pPr>
      <w:r>
        <w:rPr>
          <w:sz w:val="26"/>
        </w:rPr>
        <w:t>Baptist St. Anthony's Health System</w:t>
      </w:r>
      <w:r>
        <w:rPr>
          <w:sz w:val="26"/>
        </w:rPr>
        <w:tab/>
        <w:t>Amarillo, Texas</w:t>
      </w:r>
    </w:p>
    <w:p w14:paraId="642BA241" w14:textId="77777777" w:rsidR="002701B2" w:rsidRDefault="00FA020B">
      <w:pPr>
        <w:tabs>
          <w:tab w:val="right" w:pos="9302"/>
        </w:tabs>
        <w:ind w:left="0" w:firstLine="0"/>
        <w:jc w:val="left"/>
      </w:pPr>
      <w:r>
        <w:t>Orthopedic Clinical Intern</w:t>
      </w:r>
      <w:r>
        <w:tab/>
        <w:t>Spring 2010</w:t>
      </w:r>
    </w:p>
    <w:p w14:paraId="78FC81B5" w14:textId="77777777" w:rsidR="002701B2" w:rsidRDefault="00FA020B">
      <w:pPr>
        <w:spacing w:after="312"/>
        <w:ind w:left="413"/>
      </w:pPr>
      <w:r>
        <w:t>• 228 clinical hours</w:t>
      </w:r>
    </w:p>
    <w:p w14:paraId="0A0904C1" w14:textId="77777777" w:rsidR="002701B2" w:rsidRDefault="00FA020B">
      <w:pPr>
        <w:pStyle w:val="Heading2"/>
        <w:ind w:left="53"/>
      </w:pPr>
      <w:r>
        <w:t>Work History</w:t>
      </w:r>
    </w:p>
    <w:p w14:paraId="1708074E" w14:textId="77777777" w:rsidR="002701B2" w:rsidRDefault="00FA020B">
      <w:pPr>
        <w:spacing w:after="56" w:line="259" w:lineRule="auto"/>
        <w:ind w:left="29" w:right="-3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C1E897A" wp14:editId="4A8CE390">
                <wp:extent cx="5911596" cy="4573"/>
                <wp:effectExtent l="0" t="0" r="0" b="0"/>
                <wp:docPr id="6949" name="Group 6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596" cy="4573"/>
                          <a:chOff x="0" y="0"/>
                          <a:chExt cx="5911596" cy="4573"/>
                        </a:xfrm>
                      </wpg:grpSpPr>
                      <wps:wsp>
                        <wps:cNvPr id="6948" name="Shape 6948"/>
                        <wps:cNvSpPr/>
                        <wps:spPr>
                          <a:xfrm>
                            <a:off x="0" y="0"/>
                            <a:ext cx="591159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596" h="4573">
                                <a:moveTo>
                                  <a:pt x="0" y="2286"/>
                                </a:moveTo>
                                <a:lnTo>
                                  <a:pt x="5911596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49" style="width:465.48pt;height:0.360046pt;mso-position-horizontal-relative:char;mso-position-vertical-relative:line" coordsize="59115,45">
                <v:shape id="Shape 6948" style="position:absolute;width:59115;height:45;left:0;top:0;" coordsize="5911596,4573" path="m0,2286l5911596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EB63DA" w14:textId="76ED7082" w:rsidR="009E1EF9" w:rsidRDefault="009E1EF9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>Amarillo Veteran Affairs                                                                                      Amarillo, Texas</w:t>
      </w:r>
    </w:p>
    <w:p w14:paraId="0E023420" w14:textId="3150A62E" w:rsidR="009E1EF9" w:rsidRDefault="009E1EF9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>Register Nurse                                                                                              March 2019-present</w:t>
      </w:r>
    </w:p>
    <w:p w14:paraId="7E03FBB0" w14:textId="2CD7D2FD" w:rsidR="009E1EF9" w:rsidRDefault="005622CC" w:rsidP="009E1EF9">
      <w:pPr>
        <w:spacing w:line="259" w:lineRule="auto"/>
        <w:ind w:left="24" w:firstLine="696"/>
        <w:jc w:val="left"/>
        <w:rPr>
          <w:sz w:val="26"/>
        </w:rPr>
      </w:pPr>
      <w:r>
        <w:rPr>
          <w:sz w:val="26"/>
        </w:rPr>
        <w:t>Represented and executed</w:t>
      </w:r>
      <w:r w:rsidR="009E1EF9">
        <w:t xml:space="preserve"> clinical experience, maintained advanced practice competencies, effective communication towards veterans, families, doctors, and upper </w:t>
      </w:r>
      <w:r w:rsidR="009E1EF9">
        <w:lastRenderedPageBreak/>
        <w:t>management, provided safe patient care and service excellence, educating self for improvement in multi-disciplinary nursing and maintain VA mission and goals</w:t>
      </w:r>
    </w:p>
    <w:p w14:paraId="4239AF58" w14:textId="6C3FD56B" w:rsidR="000360CB" w:rsidRDefault="000360CB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>Northwest Texas Health Care System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Amarillo, Texas</w:t>
      </w:r>
    </w:p>
    <w:p w14:paraId="071CC50E" w14:textId="3B26CEB7" w:rsidR="000360CB" w:rsidRDefault="000360CB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 xml:space="preserve">Resource Nurse 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August 2016-Present</w:t>
      </w:r>
    </w:p>
    <w:p w14:paraId="5AD50444" w14:textId="510D8584" w:rsidR="000360CB" w:rsidRDefault="000360CB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5622CC">
        <w:rPr>
          <w:sz w:val="26"/>
        </w:rPr>
        <w:t>Executed</w:t>
      </w:r>
      <w:r w:rsidR="00CC1E9D">
        <w:t xml:space="preserve"> clinical experience, maintained advanced practice competencies, effective communication towards patients, families, doctors, and upper management, provided safe patient care and service excellence, educating self for improvement in multi-disciplinary nursing and maintain NWTHS mission and goals</w:t>
      </w:r>
    </w:p>
    <w:p w14:paraId="075C6BF5" w14:textId="77777777" w:rsidR="000360CB" w:rsidRDefault="000360CB">
      <w:pPr>
        <w:spacing w:line="259" w:lineRule="auto"/>
        <w:ind w:left="24" w:hanging="10"/>
        <w:jc w:val="left"/>
        <w:rPr>
          <w:sz w:val="26"/>
        </w:rPr>
      </w:pPr>
    </w:p>
    <w:p w14:paraId="2A0CEEBD" w14:textId="32A6C0A8" w:rsidR="009569EA" w:rsidRDefault="009569EA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>BSA Hospital                                                                                                          Amarillo, Texas</w:t>
      </w:r>
    </w:p>
    <w:p w14:paraId="4D2F935D" w14:textId="77777777" w:rsidR="009569EA" w:rsidRDefault="009569EA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>Charge Nurse/Shift Supervisor                                                                  August 2016-Present</w:t>
      </w:r>
    </w:p>
    <w:p w14:paraId="3535344C" w14:textId="0795E2EC" w:rsidR="009569EA" w:rsidRDefault="008B33DF" w:rsidP="009569EA">
      <w:pPr>
        <w:spacing w:after="239"/>
        <w:ind w:right="245" w:firstLine="674"/>
      </w:pPr>
      <w:r>
        <w:t>Strengthen</w:t>
      </w:r>
      <w:r w:rsidR="009569EA">
        <w:t xml:space="preserve"> orienting, training, assigning, coaching, counseling, and disciplining employees, communicating job expectations, planning, monitoring, appraising job contributions, recommending compensation actions, adhering to policies and procedures, provided safe patient holistic care and service excellence</w:t>
      </w:r>
    </w:p>
    <w:p w14:paraId="55241575" w14:textId="77777777" w:rsidR="009569EA" w:rsidRDefault="009569EA">
      <w:pPr>
        <w:spacing w:line="259" w:lineRule="auto"/>
        <w:ind w:left="24" w:hanging="10"/>
        <w:jc w:val="left"/>
        <w:rPr>
          <w:sz w:val="26"/>
        </w:rPr>
      </w:pPr>
    </w:p>
    <w:p w14:paraId="23AF88AA" w14:textId="77777777" w:rsidR="00E049BD" w:rsidRDefault="00FA020B" w:rsidP="009E1EF9">
      <w:pPr>
        <w:spacing w:line="259" w:lineRule="auto"/>
        <w:ind w:left="0" w:firstLine="0"/>
        <w:jc w:val="left"/>
        <w:rPr>
          <w:sz w:val="26"/>
        </w:rPr>
      </w:pPr>
      <w:r>
        <w:rPr>
          <w:sz w:val="26"/>
        </w:rPr>
        <w:t>Plum Creek Specialty Hospital Rehab and Healthcare</w:t>
      </w:r>
      <w:r>
        <w:rPr>
          <w:sz w:val="26"/>
        </w:rPr>
        <w:tab/>
      </w:r>
      <w:r w:rsidR="00E049BD">
        <w:rPr>
          <w:sz w:val="26"/>
        </w:rPr>
        <w:t xml:space="preserve">                               </w:t>
      </w:r>
      <w:r>
        <w:rPr>
          <w:sz w:val="26"/>
        </w:rPr>
        <w:t>A</w:t>
      </w:r>
      <w:r w:rsidR="00E049BD">
        <w:rPr>
          <w:sz w:val="26"/>
        </w:rPr>
        <w:t>marillo, Texas</w:t>
      </w:r>
    </w:p>
    <w:p w14:paraId="201A9A68" w14:textId="77777777" w:rsidR="002701B2" w:rsidRPr="00E049BD" w:rsidRDefault="00E049BD" w:rsidP="00E049BD">
      <w:pPr>
        <w:spacing w:line="259" w:lineRule="auto"/>
        <w:ind w:left="24" w:hanging="10"/>
        <w:jc w:val="left"/>
        <w:rPr>
          <w:sz w:val="26"/>
        </w:rPr>
      </w:pPr>
      <w:r>
        <w:rPr>
          <w:sz w:val="26"/>
        </w:rPr>
        <w:t xml:space="preserve"> House Supervisor                                                                                     </w:t>
      </w:r>
      <w:r w:rsidR="00FA020B">
        <w:rPr>
          <w:sz w:val="26"/>
        </w:rPr>
        <w:t>January 2014-Present</w:t>
      </w:r>
    </w:p>
    <w:p w14:paraId="37A2478C" w14:textId="3984E970" w:rsidR="002701B2" w:rsidRDefault="005622CC" w:rsidP="00E049BD">
      <w:pPr>
        <w:spacing w:after="239"/>
        <w:ind w:right="245" w:firstLine="674"/>
      </w:pPr>
      <w:r>
        <w:t>Oversaw</w:t>
      </w:r>
      <w:r w:rsidR="00FA020B">
        <w:t xml:space="preserve"> orienting, training, assigning, scheduling, coaching, counseling, and disciplining employees, communicating job expectations, planning, monitoring, appraising job contributions, recommending compensation actions, adhering to policies and procedures, provided safe patient holistic care and service excellence</w:t>
      </w:r>
    </w:p>
    <w:p w14:paraId="679F8F70" w14:textId="77777777" w:rsidR="002701B2" w:rsidRDefault="00FA020B">
      <w:pPr>
        <w:tabs>
          <w:tab w:val="right" w:pos="9302"/>
        </w:tabs>
        <w:spacing w:line="259" w:lineRule="auto"/>
        <w:ind w:left="0" w:firstLine="0"/>
        <w:jc w:val="left"/>
      </w:pPr>
      <w:r>
        <w:rPr>
          <w:sz w:val="26"/>
        </w:rPr>
        <w:t>North West Texas Healthcare System</w:t>
      </w:r>
      <w:r>
        <w:rPr>
          <w:sz w:val="26"/>
        </w:rPr>
        <w:tab/>
        <w:t>Amarillo, Texas</w:t>
      </w:r>
    </w:p>
    <w:p w14:paraId="6F4EA3C3" w14:textId="77777777" w:rsidR="002701B2" w:rsidRDefault="00FA020B">
      <w:pPr>
        <w:tabs>
          <w:tab w:val="right" w:pos="9302"/>
        </w:tabs>
        <w:spacing w:after="209"/>
        <w:ind w:left="0" w:firstLine="0"/>
        <w:jc w:val="left"/>
      </w:pPr>
      <w:r>
        <w:t>Register Nurse</w:t>
      </w:r>
      <w:r>
        <w:tab/>
        <w:t>September 2010-2014</w:t>
      </w:r>
    </w:p>
    <w:p w14:paraId="36ED5525" w14:textId="7A7E75E9" w:rsidR="002701B2" w:rsidRDefault="00FA020B" w:rsidP="009E1EF9">
      <w:pPr>
        <w:spacing w:after="232"/>
        <w:ind w:firstLine="674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A02E7C7" wp14:editId="7C82764F">
            <wp:simplePos x="0" y="0"/>
            <wp:positionH relativeFrom="column">
              <wp:posOffset>137160</wp:posOffset>
            </wp:positionH>
            <wp:positionV relativeFrom="paragraph">
              <wp:posOffset>319192</wp:posOffset>
            </wp:positionV>
            <wp:extent cx="9144" cy="4572"/>
            <wp:effectExtent l="0" t="0" r="0" b="0"/>
            <wp:wrapSquare wrapText="bothSides"/>
            <wp:docPr id="3225" name="Picture 3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" name="Picture 32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2CC">
        <w:t>Established</w:t>
      </w:r>
      <w:r w:rsidR="00E049BD">
        <w:t xml:space="preserve"> clinical </w:t>
      </w:r>
      <w:r>
        <w:t>experience, obtained advanced practice compet</w:t>
      </w:r>
      <w:r w:rsidR="00E049BD">
        <w:t xml:space="preserve">encies, effective </w:t>
      </w:r>
      <w:r>
        <w:t xml:space="preserve">communication towards patients, families, doctors, and upper management, provided safe patient care and service excellence, and maintain NWTHS mission and goals </w:t>
      </w:r>
      <w:r>
        <w:rPr>
          <w:noProof/>
        </w:rPr>
        <w:drawing>
          <wp:inline distT="0" distB="0" distL="0" distR="0" wp14:anchorId="3401BDAB" wp14:editId="41D62475">
            <wp:extent cx="4572" cy="9144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" name="Picture 32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3618" w14:textId="77777777" w:rsidR="002701B2" w:rsidRDefault="00FA020B">
      <w:pPr>
        <w:tabs>
          <w:tab w:val="right" w:pos="9302"/>
        </w:tabs>
        <w:spacing w:line="259" w:lineRule="auto"/>
        <w:ind w:left="0" w:firstLine="0"/>
        <w:jc w:val="left"/>
      </w:pPr>
      <w:r>
        <w:rPr>
          <w:sz w:val="26"/>
        </w:rPr>
        <w:t>Great Plains Regional Medical Center</w:t>
      </w:r>
      <w:r>
        <w:rPr>
          <w:sz w:val="26"/>
        </w:rPr>
        <w:tab/>
        <w:t>Elk City, Oklahoma</w:t>
      </w:r>
    </w:p>
    <w:p w14:paraId="6C7025C3" w14:textId="77777777" w:rsidR="002701B2" w:rsidRDefault="00FA020B">
      <w:pPr>
        <w:tabs>
          <w:tab w:val="right" w:pos="9302"/>
        </w:tabs>
        <w:spacing w:after="223"/>
        <w:ind w:left="0" w:firstLine="0"/>
        <w:jc w:val="left"/>
      </w:pPr>
      <w:r>
        <w:t>Graduate Nurse</w:t>
      </w:r>
      <w:r>
        <w:tab/>
        <w:t>June 2010-August 2010</w:t>
      </w:r>
    </w:p>
    <w:p w14:paraId="25658B06" w14:textId="4BCBC871" w:rsidR="002701B2" w:rsidRDefault="005622CC">
      <w:pPr>
        <w:spacing w:after="232"/>
        <w:ind w:left="723"/>
      </w:pPr>
      <w:r>
        <w:t>Facilitated</w:t>
      </w:r>
      <w:r w:rsidR="00FA020B">
        <w:t xml:space="preserve"> and observed Universal Standard Precautions, professionalism, respectful </w:t>
      </w:r>
      <w:r w:rsidR="00FA020B">
        <w:rPr>
          <w:noProof/>
        </w:rPr>
        <w:drawing>
          <wp:inline distT="0" distB="0" distL="0" distR="0" wp14:anchorId="4F418674" wp14:editId="1FCFE3D6">
            <wp:extent cx="4572" cy="4572"/>
            <wp:effectExtent l="0" t="0" r="0" b="0"/>
            <wp:docPr id="3229" name="Picture 3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" name="Picture 3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20B">
        <w:t xml:space="preserve">and positive attitude, and maintain goals and mission of GPRMC </w:t>
      </w:r>
      <w:r w:rsidR="00FA020B">
        <w:rPr>
          <w:noProof/>
        </w:rPr>
        <w:drawing>
          <wp:inline distT="0" distB="0" distL="0" distR="0" wp14:anchorId="05645E77" wp14:editId="7688A6E9">
            <wp:extent cx="4572" cy="9144"/>
            <wp:effectExtent l="0" t="0" r="0" b="0"/>
            <wp:docPr id="3230" name="Picture 3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" name="Picture 3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2F49" w14:textId="77777777" w:rsidR="002701B2" w:rsidRDefault="00FA020B">
      <w:pPr>
        <w:tabs>
          <w:tab w:val="right" w:pos="9302"/>
        </w:tabs>
        <w:spacing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37834DF" wp14:editId="65915582">
            <wp:simplePos x="0" y="0"/>
            <wp:positionH relativeFrom="page">
              <wp:posOffset>7310628</wp:posOffset>
            </wp:positionH>
            <wp:positionV relativeFrom="page">
              <wp:posOffset>3872484</wp:posOffset>
            </wp:positionV>
            <wp:extent cx="9144" cy="4572"/>
            <wp:effectExtent l="0" t="0" r="0" b="0"/>
            <wp:wrapSquare wrapText="bothSides"/>
            <wp:docPr id="3231" name="Picture 3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" name="Picture 32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38A37DE" wp14:editId="388DF8BF">
            <wp:simplePos x="0" y="0"/>
            <wp:positionH relativeFrom="page">
              <wp:posOffset>850392</wp:posOffset>
            </wp:positionH>
            <wp:positionV relativeFrom="page">
              <wp:posOffset>2894076</wp:posOffset>
            </wp:positionV>
            <wp:extent cx="4572" cy="4572"/>
            <wp:effectExtent l="0" t="0" r="0" b="0"/>
            <wp:wrapSquare wrapText="bothSides"/>
            <wp:docPr id="3227" name="Picture 3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" name="Picture 32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98C7A99" wp14:editId="5D4816CC">
            <wp:simplePos x="0" y="0"/>
            <wp:positionH relativeFrom="page">
              <wp:posOffset>813816</wp:posOffset>
            </wp:positionH>
            <wp:positionV relativeFrom="page">
              <wp:posOffset>2939796</wp:posOffset>
            </wp:positionV>
            <wp:extent cx="4572" cy="9144"/>
            <wp:effectExtent l="0" t="0" r="0" b="0"/>
            <wp:wrapSquare wrapText="bothSides"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Shamrock Independent School District</w:t>
      </w:r>
      <w:r>
        <w:rPr>
          <w:sz w:val="26"/>
        </w:rPr>
        <w:tab/>
        <w:t>Shamrock, Texas</w:t>
      </w:r>
    </w:p>
    <w:p w14:paraId="0089CFA7" w14:textId="77777777" w:rsidR="002701B2" w:rsidRDefault="00FA020B">
      <w:pPr>
        <w:tabs>
          <w:tab w:val="right" w:pos="9302"/>
        </w:tabs>
        <w:spacing w:after="203"/>
        <w:ind w:left="0" w:firstLine="0"/>
        <w:jc w:val="left"/>
      </w:pPr>
      <w:r>
        <w:t>Maintenance Personnel</w:t>
      </w:r>
      <w:r>
        <w:tab/>
        <w:t>June 2008- August 2008</w:t>
      </w:r>
    </w:p>
    <w:p w14:paraId="41EFDBC3" w14:textId="393BF779" w:rsidR="002701B2" w:rsidRDefault="005622CC">
      <w:pPr>
        <w:spacing w:after="225"/>
        <w:ind w:left="723"/>
      </w:pPr>
      <w:r>
        <w:lastRenderedPageBreak/>
        <w:t xml:space="preserve">Demonstrated </w:t>
      </w:r>
      <w:r w:rsidR="00FA020B">
        <w:t>multi-tasking efficiently, effective management of time, respectful and effective teamwork</w:t>
      </w:r>
    </w:p>
    <w:p w14:paraId="29CE941F" w14:textId="77777777" w:rsidR="002701B2" w:rsidRDefault="00FA020B">
      <w:pPr>
        <w:pStyle w:val="Heading1"/>
        <w:ind w:left="-5"/>
      </w:pPr>
      <w:r>
        <w:rPr>
          <w:sz w:val="30"/>
        </w:rPr>
        <w:t>Activities and Honor</w:t>
      </w:r>
    </w:p>
    <w:p w14:paraId="751524C0" w14:textId="77777777" w:rsidR="002701B2" w:rsidRDefault="00FA020B">
      <w:pPr>
        <w:spacing w:after="655" w:line="259" w:lineRule="auto"/>
        <w:ind w:lef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9F7A6F" wp14:editId="4E28C47F">
                <wp:extent cx="5911596" cy="4572"/>
                <wp:effectExtent l="0" t="0" r="0" b="0"/>
                <wp:docPr id="6951" name="Group 6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596" cy="4572"/>
                          <a:chOff x="0" y="0"/>
                          <a:chExt cx="5911596" cy="4572"/>
                        </a:xfrm>
                      </wpg:grpSpPr>
                      <wps:wsp>
                        <wps:cNvPr id="6950" name="Shape 6950"/>
                        <wps:cNvSpPr/>
                        <wps:spPr>
                          <a:xfrm>
                            <a:off x="0" y="0"/>
                            <a:ext cx="59115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596" h="4572">
                                <a:moveTo>
                                  <a:pt x="0" y="2286"/>
                                </a:moveTo>
                                <a:lnTo>
                                  <a:pt x="591159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1" style="width:465.48pt;height:0.359985pt;mso-position-horizontal-relative:char;mso-position-vertical-relative:line" coordsize="59115,45">
                <v:shape id="Shape 6950" style="position:absolute;width:59115;height:45;left:0;top:0;" coordsize="5911596,4572" path="m0,2286l591159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982100" w14:textId="62A26A98" w:rsidR="009E1EF9" w:rsidRDefault="009E1EF9">
      <w:pPr>
        <w:spacing w:after="165"/>
        <w:ind w:left="53"/>
        <w:rPr>
          <w:szCs w:val="24"/>
        </w:rPr>
      </w:pPr>
      <w:r>
        <w:rPr>
          <w:szCs w:val="24"/>
        </w:rPr>
        <w:t>American Association of Critical-Care Nurses 2010-present</w:t>
      </w:r>
    </w:p>
    <w:p w14:paraId="0BE03857" w14:textId="1C83E485" w:rsidR="009E1EF9" w:rsidRDefault="009E1EF9">
      <w:pPr>
        <w:spacing w:after="165"/>
        <w:ind w:left="53"/>
        <w:rPr>
          <w:szCs w:val="24"/>
        </w:rPr>
      </w:pPr>
      <w:r>
        <w:rPr>
          <w:szCs w:val="24"/>
        </w:rPr>
        <w:t>TAPS Committee VA 2019-present</w:t>
      </w:r>
    </w:p>
    <w:p w14:paraId="472FE27E" w14:textId="767625E1" w:rsidR="002701B2" w:rsidRPr="00E049BD" w:rsidRDefault="00FA020B">
      <w:pPr>
        <w:spacing w:after="165"/>
        <w:ind w:left="53"/>
        <w:rPr>
          <w:szCs w:val="24"/>
        </w:rPr>
      </w:pPr>
      <w:r w:rsidRPr="00E049BD">
        <w:rPr>
          <w:szCs w:val="24"/>
        </w:rPr>
        <w:t>Dean's List May 2007-May2009</w:t>
      </w:r>
    </w:p>
    <w:p w14:paraId="1310E8A6" w14:textId="77777777" w:rsidR="002701B2" w:rsidRPr="00E049BD" w:rsidRDefault="00FA020B">
      <w:pPr>
        <w:spacing w:after="165"/>
        <w:ind w:left="53"/>
        <w:rPr>
          <w:szCs w:val="24"/>
        </w:rPr>
      </w:pPr>
      <w:r w:rsidRPr="00E049BD">
        <w:rPr>
          <w:szCs w:val="24"/>
        </w:rPr>
        <w:t>National Society of Leadership and Success 2009-2010</w:t>
      </w:r>
    </w:p>
    <w:p w14:paraId="0AB9D8DD" w14:textId="77777777" w:rsidR="002701B2" w:rsidRPr="00E049BD" w:rsidRDefault="00FA020B">
      <w:pPr>
        <w:spacing w:after="172"/>
        <w:ind w:left="53"/>
        <w:rPr>
          <w:szCs w:val="24"/>
        </w:rPr>
      </w:pPr>
      <w:r w:rsidRPr="00E049BD">
        <w:rPr>
          <w:szCs w:val="24"/>
        </w:rPr>
        <w:t xml:space="preserve">Daisy Award </w:t>
      </w:r>
      <w:proofErr w:type="gramStart"/>
      <w:r w:rsidRPr="00E049BD">
        <w:rPr>
          <w:szCs w:val="24"/>
        </w:rPr>
        <w:t>For</w:t>
      </w:r>
      <w:proofErr w:type="gramEnd"/>
      <w:r w:rsidRPr="00E049BD">
        <w:rPr>
          <w:szCs w:val="24"/>
        </w:rPr>
        <w:t xml:space="preserve"> Extraordinary Nurses, April 2013 and October 2013</w:t>
      </w:r>
    </w:p>
    <w:p w14:paraId="16C13E60" w14:textId="77777777" w:rsidR="002701B2" w:rsidRPr="00E049BD" w:rsidRDefault="00FA020B">
      <w:pPr>
        <w:spacing w:after="165"/>
        <w:ind w:left="53"/>
        <w:rPr>
          <w:szCs w:val="24"/>
        </w:rPr>
      </w:pPr>
      <w:r w:rsidRPr="00E049BD">
        <w:rPr>
          <w:szCs w:val="24"/>
        </w:rPr>
        <w:t>West Texas A&amp;M Nursing Student Association May2009-May2010</w:t>
      </w:r>
    </w:p>
    <w:p w14:paraId="0E82A32C" w14:textId="77777777" w:rsidR="00E049BD" w:rsidRDefault="00FA020B" w:rsidP="00E049BD">
      <w:pPr>
        <w:spacing w:line="259" w:lineRule="auto"/>
        <w:ind w:left="24" w:hanging="10"/>
        <w:jc w:val="left"/>
        <w:rPr>
          <w:szCs w:val="24"/>
        </w:rPr>
      </w:pPr>
      <w:r w:rsidRPr="00E049BD">
        <w:rPr>
          <w:szCs w:val="24"/>
        </w:rPr>
        <w:t>Texas Nurses Association Panhandle's Best Nurse 2015</w:t>
      </w:r>
      <w:r w:rsidR="00E049BD">
        <w:rPr>
          <w:szCs w:val="24"/>
        </w:rPr>
        <w:t xml:space="preserve"> </w:t>
      </w:r>
    </w:p>
    <w:p w14:paraId="2C3AE3BD" w14:textId="77777777" w:rsidR="009E1EF9" w:rsidRDefault="009E1EF9" w:rsidP="00E049BD">
      <w:pPr>
        <w:spacing w:line="259" w:lineRule="auto"/>
        <w:ind w:left="24" w:hanging="10"/>
        <w:jc w:val="left"/>
        <w:rPr>
          <w:szCs w:val="24"/>
        </w:rPr>
      </w:pPr>
    </w:p>
    <w:p w14:paraId="6B2F1BCF" w14:textId="77777777" w:rsidR="00E049BD" w:rsidRDefault="00E049BD" w:rsidP="00E049BD">
      <w:pPr>
        <w:spacing w:line="259" w:lineRule="auto"/>
        <w:ind w:left="24" w:hanging="10"/>
        <w:jc w:val="left"/>
        <w:rPr>
          <w:sz w:val="26"/>
        </w:rPr>
      </w:pPr>
    </w:p>
    <w:p w14:paraId="094AB8C2" w14:textId="77777777" w:rsidR="00E049BD" w:rsidRPr="00E049BD" w:rsidRDefault="00E049BD" w:rsidP="00E049BD">
      <w:pPr>
        <w:spacing w:line="259" w:lineRule="auto"/>
        <w:ind w:left="24" w:hanging="10"/>
        <w:jc w:val="left"/>
        <w:rPr>
          <w:sz w:val="26"/>
        </w:rPr>
      </w:pPr>
    </w:p>
    <w:sectPr w:rsidR="00E049BD" w:rsidRPr="00E049BD">
      <w:pgSz w:w="12240" w:h="15840"/>
      <w:pgMar w:top="1365" w:right="1555" w:bottom="1838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3.75pt;height:3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5B5C1726"/>
    <w:multiLevelType w:val="hybridMultilevel"/>
    <w:tmpl w:val="8EA4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401DF"/>
    <w:multiLevelType w:val="hybridMultilevel"/>
    <w:tmpl w:val="E90629DC"/>
    <w:lvl w:ilvl="0" w:tplc="256042E2">
      <w:start w:val="1"/>
      <w:numFmt w:val="bullet"/>
      <w:lvlText w:val="•"/>
      <w:lvlPicBulletId w:val="0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4D2E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43B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C87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6DAF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F10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0A7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23E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63F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44D79"/>
    <w:multiLevelType w:val="hybridMultilevel"/>
    <w:tmpl w:val="D8E8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606DB"/>
    <w:multiLevelType w:val="hybridMultilevel"/>
    <w:tmpl w:val="3F0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709EA"/>
    <w:multiLevelType w:val="hybridMultilevel"/>
    <w:tmpl w:val="F58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B2"/>
    <w:rsid w:val="000360CB"/>
    <w:rsid w:val="000761D1"/>
    <w:rsid w:val="00195E93"/>
    <w:rsid w:val="001B5B9C"/>
    <w:rsid w:val="001B6F0D"/>
    <w:rsid w:val="002701B2"/>
    <w:rsid w:val="003F1B3C"/>
    <w:rsid w:val="004219BD"/>
    <w:rsid w:val="005571EF"/>
    <w:rsid w:val="005622CC"/>
    <w:rsid w:val="006676F6"/>
    <w:rsid w:val="008B33DF"/>
    <w:rsid w:val="009569EA"/>
    <w:rsid w:val="009E1EF9"/>
    <w:rsid w:val="00A8322E"/>
    <w:rsid w:val="00A97D87"/>
    <w:rsid w:val="00CC1E9D"/>
    <w:rsid w:val="00E049BD"/>
    <w:rsid w:val="00FA020B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EE11F4"/>
  <w15:docId w15:val="{AFAC9B6D-00A2-4D9B-87DF-3126115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46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0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C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</dc:creator>
  <cp:keywords/>
  <cp:lastModifiedBy>Velazco, Jose C.</cp:lastModifiedBy>
  <cp:revision>3</cp:revision>
  <dcterms:created xsi:type="dcterms:W3CDTF">2021-08-14T02:52:00Z</dcterms:created>
  <dcterms:modified xsi:type="dcterms:W3CDTF">2021-08-14T02:53:00Z</dcterms:modified>
</cp:coreProperties>
</file>