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9B48D" w14:textId="363FA5EB" w:rsidR="00304D4C" w:rsidRDefault="00D76AA4" w:rsidP="00304D4C">
      <w:pPr>
        <w:pStyle w:val="Body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11476 Blue Violet Lane</w:t>
      </w:r>
      <w:r w:rsidR="0065616E">
        <w:rPr>
          <w:rFonts w:ascii="Times New Roman" w:hAnsi="Times New Roman" w:cs="Times New Roman"/>
          <w:sz w:val="24"/>
          <w:szCs w:val="24"/>
        </w:rPr>
        <w:t>,</w:t>
      </w:r>
    </w:p>
    <w:p w14:paraId="7AB5591C" w14:textId="77777777" w:rsidR="00176267" w:rsidRDefault="0065616E" w:rsidP="00304D4C">
      <w:pPr>
        <w:pStyle w:val="Body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Royal Palm Beach</w:t>
      </w:r>
    </w:p>
    <w:p w14:paraId="42CD06B5" w14:textId="7A53C4E4" w:rsidR="0065616E" w:rsidRPr="00304D4C" w:rsidRDefault="0065616E" w:rsidP="00304D4C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33411</w:t>
      </w:r>
    </w:p>
    <w:p w14:paraId="01604212" w14:textId="77777777" w:rsidR="00304D4C" w:rsidRPr="00304D4C" w:rsidRDefault="00304D4C" w:rsidP="00304D4C">
      <w:pPr>
        <w:pStyle w:val="Body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4D4C">
        <w:rPr>
          <w:rFonts w:ascii="Times New Roman" w:hAnsi="Times New Roman" w:cs="Times New Roman"/>
          <w:sz w:val="24"/>
          <w:szCs w:val="24"/>
        </w:rPr>
        <w:t>786-218-3138</w:t>
      </w:r>
    </w:p>
    <w:p w14:paraId="64D34C88" w14:textId="77777777" w:rsidR="00304D4C" w:rsidRPr="00304D4C" w:rsidRDefault="003D7BC4" w:rsidP="00304D4C">
      <w:pPr>
        <w:pStyle w:val="BodyA"/>
        <w:spacing w:after="0" w:line="240" w:lineRule="auto"/>
        <w:jc w:val="right"/>
        <w:rPr>
          <w:rStyle w:val="None"/>
          <w:rFonts w:ascii="Times New Roman" w:hAnsi="Times New Roman" w:cs="Times New Roman"/>
          <w:sz w:val="24"/>
          <w:szCs w:val="24"/>
        </w:rPr>
      </w:pPr>
      <w:hyperlink r:id="rId7" w:history="1">
        <w:r w:rsidR="00304D4C" w:rsidRPr="00304D4C">
          <w:rPr>
            <w:rStyle w:val="Hyperlink0"/>
            <w:rFonts w:eastAsia="Calibri"/>
          </w:rPr>
          <w:t>stcyfd@gmail.com</w:t>
        </w:r>
      </w:hyperlink>
    </w:p>
    <w:p w14:paraId="192BECC1" w14:textId="77777777" w:rsidR="00304D4C" w:rsidRPr="00176267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32"/>
          <w:szCs w:val="32"/>
        </w:rPr>
      </w:pPr>
      <w:r w:rsidRPr="00176267">
        <w:rPr>
          <w:rStyle w:val="None"/>
          <w:rFonts w:ascii="Times New Roman" w:hAnsi="Times New Roman" w:cs="Times New Roman"/>
          <w:b/>
          <w:bCs/>
          <w:sz w:val="32"/>
          <w:szCs w:val="32"/>
        </w:rPr>
        <w:t xml:space="preserve">Stacey-Ann Ferguson           </w:t>
      </w:r>
      <w:r w:rsidRPr="00176267">
        <w:rPr>
          <w:rStyle w:val="None"/>
          <w:rFonts w:ascii="Times New Roman" w:eastAsia="Times New Roman" w:hAnsi="Times New Roman" w:cs="Times New Roman"/>
          <w:sz w:val="32"/>
          <w:szCs w:val="32"/>
        </w:rPr>
        <w:t xml:space="preserve">                                     </w:t>
      </w:r>
    </w:p>
    <w:p w14:paraId="452663E8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</w:rPr>
      </w:pPr>
    </w:p>
    <w:p w14:paraId="6CD3932B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0BC1DB4D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>Effective and knowledgeable Preceptor.</w:t>
      </w:r>
    </w:p>
    <w:p w14:paraId="2706C40F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>Self-motivated; able to set and achieve goals and work well under pressure.</w:t>
      </w:r>
    </w:p>
    <w:p w14:paraId="499C37EF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>Good interpersonal communicator. Confident and decisive under stressful conditions.</w:t>
      </w:r>
    </w:p>
    <w:p w14:paraId="091AA66B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Ability to work well independently; however creatively and effectively collaborate with </w:t>
      </w:r>
      <w:proofErr w:type="gramStart"/>
      <w:r w:rsidRPr="00304D4C">
        <w:rPr>
          <w:rStyle w:val="None"/>
          <w:rFonts w:ascii="Times New Roman" w:hAnsi="Times New Roman" w:cs="Times New Roman"/>
          <w:sz w:val="24"/>
          <w:szCs w:val="24"/>
        </w:rPr>
        <w:t>other</w:t>
      </w:r>
      <w:proofErr w:type="gramEnd"/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 multidisciplinary team to coordinate excellent patient care.</w:t>
      </w:r>
    </w:p>
    <w:p w14:paraId="5E6EFB23" w14:textId="5428E20C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Analytical and versatile thinker. Active listener. Effective skills in assessing, strategy, planning, </w:t>
      </w:r>
      <w:r w:rsidR="00A60197" w:rsidRPr="00304D4C">
        <w:rPr>
          <w:rStyle w:val="None"/>
          <w:rFonts w:ascii="Times New Roman" w:hAnsi="Times New Roman" w:cs="Times New Roman"/>
          <w:sz w:val="24"/>
          <w:szCs w:val="24"/>
        </w:rPr>
        <w:t>implementing,</w:t>
      </w:r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 and problem solving.</w:t>
      </w:r>
    </w:p>
    <w:p w14:paraId="62A54441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Strong problem-solving skills with willingness to seek assistance from other team members when necessary. </w:t>
      </w:r>
    </w:p>
    <w:p w14:paraId="793869F2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Administers medication in a safe, </w:t>
      </w:r>
      <w:proofErr w:type="gramStart"/>
      <w:r w:rsidRPr="00304D4C">
        <w:rPr>
          <w:rStyle w:val="None"/>
          <w:rFonts w:ascii="Times New Roman" w:hAnsi="Times New Roman" w:cs="Times New Roman"/>
          <w:sz w:val="24"/>
          <w:szCs w:val="24"/>
        </w:rPr>
        <w:t>knowledgeable</w:t>
      </w:r>
      <w:proofErr w:type="gramEnd"/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 and accurate manner. Follows laws, regulations, and hospital policy as it relates to controlled substances</w:t>
      </w:r>
    </w:p>
    <w:p w14:paraId="04455E2E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  <w:lang w:val="fr-FR"/>
        </w:rPr>
      </w:pPr>
    </w:p>
    <w:p w14:paraId="743AC886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  <w:lang w:val="fr-FR"/>
        </w:rPr>
        <w:t>Education</w:t>
      </w:r>
    </w:p>
    <w:p w14:paraId="0E2BB744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Bachelor of Science in Nursing (BSN), 2019 - </w:t>
      </w:r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Florida Atlantic University, Boca Raton, FL </w:t>
      </w:r>
    </w:p>
    <w:p w14:paraId="3E226579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Associates in Science Nursing (ASN), 2017 - </w:t>
      </w:r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Miami Dade College, Miami, FL </w:t>
      </w:r>
    </w:p>
    <w:p w14:paraId="489BAE85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Associate of Arts (AA), 2012 - </w:t>
      </w:r>
      <w:r w:rsidRPr="00304D4C">
        <w:rPr>
          <w:rStyle w:val="None"/>
          <w:rFonts w:ascii="Times New Roman" w:hAnsi="Times New Roman" w:cs="Times New Roman"/>
          <w:sz w:val="24"/>
          <w:szCs w:val="24"/>
        </w:rPr>
        <w:t>Broward College, Davie, FL</w:t>
      </w:r>
    </w:p>
    <w:p w14:paraId="1782FCCF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</w:rPr>
      </w:pPr>
    </w:p>
    <w:p w14:paraId="17295889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>Accreditations and Licenses</w:t>
      </w:r>
    </w:p>
    <w:p w14:paraId="28363040" w14:textId="77777777" w:rsidR="00304D4C" w:rsidRPr="00304D4C" w:rsidRDefault="00304D4C" w:rsidP="00304D4C">
      <w:pPr>
        <w:pStyle w:val="Body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>Certified through American Heart Association (ACLS)</w:t>
      </w:r>
    </w:p>
    <w:p w14:paraId="41E5CEBB" w14:textId="77777777" w:rsidR="00304D4C" w:rsidRPr="00304D4C" w:rsidRDefault="00304D4C" w:rsidP="00304D4C">
      <w:pPr>
        <w:pStyle w:val="Body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>American Heart Association Basic Life Support Certified (BLS)</w:t>
      </w:r>
    </w:p>
    <w:p w14:paraId="2838C0B7" w14:textId="77777777" w:rsidR="00304D4C" w:rsidRPr="00304D4C" w:rsidRDefault="00304D4C" w:rsidP="00304D4C">
      <w:pPr>
        <w:pStyle w:val="BodyA"/>
        <w:numPr>
          <w:ilvl w:val="0"/>
          <w:numId w:val="4"/>
        </w:numPr>
        <w:spacing w:after="0"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>National Institute of Health Stroke Scale Provider Certificate (NIHSS)</w:t>
      </w:r>
    </w:p>
    <w:p w14:paraId="2445EBB9" w14:textId="77777777" w:rsidR="00304D4C" w:rsidRPr="00304D4C" w:rsidRDefault="00304D4C" w:rsidP="00304D4C">
      <w:pPr>
        <w:pStyle w:val="Body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>Certified Legal Nurse Consultant (LNC)</w:t>
      </w:r>
    </w:p>
    <w:p w14:paraId="2970D760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</w:p>
    <w:p w14:paraId="69033612" w14:textId="77777777" w:rsidR="00304D4C" w:rsidRPr="00304D4C" w:rsidRDefault="00304D4C" w:rsidP="00304D4C">
      <w:pPr>
        <w:pStyle w:val="Default"/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Core Qualifications</w:t>
      </w:r>
    </w:p>
    <w:p w14:paraId="3B3E3338" w14:textId="77777777" w:rsidR="00304D4C" w:rsidRPr="00304D4C" w:rsidRDefault="00304D4C" w:rsidP="00304D4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  <w:shd w:val="clear" w:color="auto" w:fill="FEFFFE"/>
        </w:rPr>
        <w:t>Medical Surgical, Endocrine, Urology, Nephology, Pre-Op Post-Op Surgical, Cardiac Care</w:t>
      </w:r>
    </w:p>
    <w:p w14:paraId="5C3FCDA6" w14:textId="77777777" w:rsidR="00304D4C" w:rsidRPr="00304D4C" w:rsidRDefault="00304D4C" w:rsidP="00304D4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  <w:shd w:val="clear" w:color="auto" w:fill="FEFFFE"/>
        </w:rPr>
        <w:t>Direct and Indirect Patient Care</w:t>
      </w:r>
    </w:p>
    <w:p w14:paraId="16C13F23" w14:textId="77777777" w:rsidR="00304D4C" w:rsidRPr="00304D4C" w:rsidRDefault="00304D4C" w:rsidP="00304D4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  <w:shd w:val="clear" w:color="auto" w:fill="FEFFFE"/>
        </w:rPr>
        <w:t>Patient Advocacy and Education</w:t>
      </w:r>
    </w:p>
    <w:p w14:paraId="0E9FCF6D" w14:textId="128775EA" w:rsidR="00304D4C" w:rsidRPr="00A16EE8" w:rsidRDefault="00304D4C" w:rsidP="00304D4C">
      <w:pPr>
        <w:pStyle w:val="Default"/>
        <w:numPr>
          <w:ilvl w:val="0"/>
          <w:numId w:val="6"/>
        </w:numPr>
        <w:rPr>
          <w:rStyle w:val="None"/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  <w:shd w:val="clear" w:color="auto" w:fill="FEFFFE"/>
        </w:rPr>
        <w:t>Medication Administration</w:t>
      </w:r>
    </w:p>
    <w:p w14:paraId="71C36028" w14:textId="07EC4AAA" w:rsidR="00A16EE8" w:rsidRPr="00A53C89" w:rsidRDefault="00A16EE8" w:rsidP="00304D4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C89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>Comprehensive understanding of acute care procedures</w:t>
      </w:r>
    </w:p>
    <w:p w14:paraId="23E5346F" w14:textId="2E63F295" w:rsidR="00304D4C" w:rsidRPr="00A53C89" w:rsidRDefault="00304D4C" w:rsidP="00304D4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C89">
        <w:rPr>
          <w:rStyle w:val="None"/>
          <w:rFonts w:ascii="Times New Roman" w:hAnsi="Times New Roman" w:cs="Times New Roman"/>
          <w:color w:val="auto"/>
          <w:sz w:val="24"/>
          <w:szCs w:val="24"/>
          <w:shd w:val="clear" w:color="auto" w:fill="FEFFFE"/>
        </w:rPr>
        <w:t>Electronic Charting</w:t>
      </w:r>
      <w:r w:rsidR="006611D0" w:rsidRPr="00A53C89">
        <w:rPr>
          <w:rStyle w:val="None"/>
          <w:rFonts w:ascii="Times New Roman" w:hAnsi="Times New Roman" w:cs="Times New Roman"/>
          <w:color w:val="auto"/>
          <w:sz w:val="24"/>
          <w:szCs w:val="24"/>
          <w:shd w:val="clear" w:color="auto" w:fill="FEFFFE"/>
        </w:rPr>
        <w:t xml:space="preserve"> </w:t>
      </w:r>
      <w:r w:rsidR="003C7924" w:rsidRPr="00A53C89">
        <w:rPr>
          <w:rStyle w:val="None"/>
          <w:rFonts w:ascii="Times New Roman" w:hAnsi="Times New Roman" w:cs="Times New Roman"/>
          <w:color w:val="auto"/>
          <w:sz w:val="24"/>
          <w:szCs w:val="24"/>
          <w:shd w:val="clear" w:color="auto" w:fill="FEFFFE"/>
        </w:rPr>
        <w:t>experience with EPIC, Cerner and Meditech.</w:t>
      </w:r>
    </w:p>
    <w:p w14:paraId="2B1943C4" w14:textId="16416370" w:rsidR="00304D4C" w:rsidRPr="00A53C89" w:rsidRDefault="005E1422" w:rsidP="00304D4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53C89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 xml:space="preserve">Capable of working well independently and providing team </w:t>
      </w:r>
      <w:r w:rsidR="00930B4C" w:rsidRPr="00A53C89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>and nursing</w:t>
      </w:r>
      <w:r w:rsidR="00930B4C" w:rsidRPr="00A53C89">
        <w:rPr>
          <w:color w:val="auto"/>
          <w:sz w:val="24"/>
          <w:szCs w:val="24"/>
          <w:shd w:val="clear" w:color="auto" w:fill="FDFDFD"/>
        </w:rPr>
        <w:t xml:space="preserve"> </w:t>
      </w:r>
      <w:r w:rsidRPr="00A53C89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>leadership</w:t>
      </w:r>
      <w:r w:rsidR="00930F01" w:rsidRPr="00A53C89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 xml:space="preserve"> </w:t>
      </w:r>
    </w:p>
    <w:p w14:paraId="03498DF3" w14:textId="77777777" w:rsidR="00304D4C" w:rsidRPr="00304D4C" w:rsidRDefault="00304D4C" w:rsidP="00304D4C">
      <w:pPr>
        <w:pStyle w:val="Default"/>
        <w:rPr>
          <w:rStyle w:val="None"/>
          <w:rFonts w:ascii="Times New Roman" w:hAnsi="Times New Roman" w:cs="Times New Roman"/>
          <w:sz w:val="24"/>
          <w:szCs w:val="24"/>
          <w:shd w:val="clear" w:color="auto" w:fill="FEFFFE"/>
        </w:rPr>
      </w:pPr>
    </w:p>
    <w:p w14:paraId="37D74B4A" w14:textId="57A80526" w:rsid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63DA63D6" w14:textId="50701523" w:rsidR="008B4AE7" w:rsidRDefault="00796BD7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</w:rPr>
        <w:t>Novant Health Forsy</w:t>
      </w:r>
      <w:r w:rsidR="002025EA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th Medical Center, </w:t>
      </w:r>
      <w:r w:rsidR="002025EA">
        <w:rPr>
          <w:rStyle w:val="None"/>
          <w:rFonts w:ascii="Times New Roman" w:hAnsi="Times New Roman" w:cs="Times New Roman"/>
          <w:sz w:val="24"/>
          <w:szCs w:val="24"/>
        </w:rPr>
        <w:t>Winston-Salem, North Carolina</w:t>
      </w:r>
    </w:p>
    <w:p w14:paraId="29456D19" w14:textId="1CC943C0" w:rsidR="008306E6" w:rsidRDefault="006F2E0B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Travel </w:t>
      </w:r>
      <w:r w:rsidR="008306E6" w:rsidRPr="008306E6">
        <w:rPr>
          <w:rStyle w:val="None"/>
          <w:rFonts w:ascii="Times New Roman" w:hAnsi="Times New Roman" w:cs="Times New Roman"/>
          <w:b/>
          <w:bCs/>
          <w:sz w:val="24"/>
          <w:szCs w:val="24"/>
        </w:rPr>
        <w:t>Register</w:t>
      </w:r>
      <w:r>
        <w:rPr>
          <w:rStyle w:val="None"/>
          <w:rFonts w:ascii="Times New Roman" w:hAnsi="Times New Roman" w:cs="Times New Roman"/>
          <w:b/>
          <w:bCs/>
          <w:sz w:val="24"/>
          <w:szCs w:val="24"/>
        </w:rPr>
        <w:t>ed</w:t>
      </w:r>
      <w:r w:rsidR="008306E6" w:rsidRPr="008306E6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Nurse</w:t>
      </w:r>
      <w:r w:rsidR="008306E6">
        <w:rPr>
          <w:rStyle w:val="None"/>
          <w:rFonts w:ascii="Times New Roman" w:hAnsi="Times New Roman" w:cs="Times New Roman"/>
          <w:b/>
          <w:bCs/>
          <w:sz w:val="24"/>
          <w:szCs w:val="24"/>
        </w:rPr>
        <w:t>, Med</w:t>
      </w:r>
      <w:r w:rsidR="00A63779">
        <w:rPr>
          <w:rStyle w:val="None"/>
          <w:rFonts w:ascii="Times New Roman" w:hAnsi="Times New Roman" w:cs="Times New Roman"/>
          <w:b/>
          <w:bCs/>
          <w:sz w:val="24"/>
          <w:szCs w:val="24"/>
        </w:rPr>
        <w:t>ical Surgical/Telemetry/Neuro</w:t>
      </w:r>
      <w:r w:rsidR="00646D48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Spinal Surgery</w:t>
      </w:r>
    </w:p>
    <w:p w14:paraId="4A9756D8" w14:textId="15440A8C" w:rsidR="006567EE" w:rsidRPr="00DB6E6C" w:rsidRDefault="006567EE" w:rsidP="00DB6E6C">
      <w:pPr>
        <w:pStyle w:val="Body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6E6C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>A</w:t>
      </w:r>
      <w:r w:rsidR="00073DB0" w:rsidRPr="00DB6E6C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 xml:space="preserve">ssisted neurological doctors with patient </w:t>
      </w:r>
      <w:r w:rsidRPr="00DB6E6C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>testing</w:t>
      </w:r>
      <w:r w:rsidR="00073DB0" w:rsidRPr="00DB6E6C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 xml:space="preserve"> and evaluations</w:t>
      </w:r>
      <w:r w:rsidR="00C73AA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C37BE" w:rsidRPr="00DB6E6C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 xml:space="preserve">Monitored </w:t>
      </w:r>
      <w:r w:rsidR="007C37BE" w:rsidRPr="00DB6E6C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 xml:space="preserve">assess </w:t>
      </w:r>
      <w:r w:rsidR="007C37BE" w:rsidRPr="00DB6E6C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>patients’ neurological activities</w:t>
      </w:r>
    </w:p>
    <w:p w14:paraId="17FF0455" w14:textId="4EEEED6D" w:rsidR="007C37BE" w:rsidRPr="0049517F" w:rsidRDefault="0049517F" w:rsidP="00646D48">
      <w:pPr>
        <w:pStyle w:val="Body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517F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lastRenderedPageBreak/>
        <w:t>Assisted with therapeutic interventions and recorded patient progress</w:t>
      </w:r>
    </w:p>
    <w:p w14:paraId="1DEA60A0" w14:textId="3AC5B2D5" w:rsidR="0049517F" w:rsidRPr="00DC183F" w:rsidRDefault="00DC183F" w:rsidP="00646D48">
      <w:pPr>
        <w:pStyle w:val="Body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C183F">
        <w:rPr>
          <w:rFonts w:ascii="Times New Roman" w:hAnsi="Times New Roman" w:cs="Times New Roman"/>
          <w:color w:val="auto"/>
          <w:sz w:val="24"/>
          <w:szCs w:val="24"/>
          <w:shd w:val="clear" w:color="auto" w:fill="FDFDFD"/>
        </w:rPr>
        <w:t>Worked with each patient’s medical team to develop treatment plans</w:t>
      </w:r>
    </w:p>
    <w:p w14:paraId="03431812" w14:textId="77777777" w:rsidR="00516731" w:rsidRPr="00516731" w:rsidRDefault="00516731" w:rsidP="0051673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spacing w:before="100" w:beforeAutospacing="1" w:after="100" w:afterAutospacing="1" w:line="294" w:lineRule="atLeast"/>
        <w:rPr>
          <w:rFonts w:eastAsia="Times New Roman"/>
          <w:bdr w:val="none" w:sz="0" w:space="0" w:color="auto"/>
        </w:rPr>
      </w:pPr>
      <w:r w:rsidRPr="00516731">
        <w:rPr>
          <w:rFonts w:eastAsia="Times New Roman"/>
          <w:bdr w:val="none" w:sz="0" w:space="0" w:color="auto"/>
        </w:rPr>
        <w:t>Observe patients and actualize nursing interventions to expedite healing and recovery after surgery.</w:t>
      </w:r>
    </w:p>
    <w:p w14:paraId="6A01FB7F" w14:textId="6235E491" w:rsidR="00172868" w:rsidRPr="00172868" w:rsidRDefault="00172868" w:rsidP="0017286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spacing w:before="100" w:beforeAutospacing="1" w:after="100" w:afterAutospacing="1" w:line="294" w:lineRule="atLeast"/>
        <w:rPr>
          <w:rFonts w:eastAsia="Times New Roman"/>
          <w:bdr w:val="none" w:sz="0" w:space="0" w:color="auto"/>
        </w:rPr>
      </w:pPr>
      <w:r w:rsidRPr="00172868">
        <w:rPr>
          <w:rFonts w:eastAsia="Times New Roman"/>
          <w:bdr w:val="none" w:sz="0" w:space="0" w:color="auto"/>
        </w:rPr>
        <w:t xml:space="preserve">Utilize clinical expertise to remove sutures, administer medications and injections, administer IV therapy, test glucose levels. Perform </w:t>
      </w:r>
      <w:r w:rsidR="00231D90" w:rsidRPr="00172868">
        <w:rPr>
          <w:rFonts w:eastAsia="Times New Roman"/>
          <w:bdr w:val="none" w:sz="0" w:space="0" w:color="auto"/>
        </w:rPr>
        <w:t>venipuncture and</w:t>
      </w:r>
      <w:r w:rsidRPr="00172868">
        <w:rPr>
          <w:rFonts w:eastAsia="Times New Roman"/>
          <w:bdr w:val="none" w:sz="0" w:space="0" w:color="auto"/>
        </w:rPr>
        <w:t xml:space="preserve"> provide wound care.</w:t>
      </w:r>
    </w:p>
    <w:p w14:paraId="20C46CF9" w14:textId="77777777" w:rsidR="00E42950" w:rsidRPr="00E42950" w:rsidRDefault="00E42950" w:rsidP="00E4295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spacing w:before="100" w:beforeAutospacing="1" w:after="100" w:afterAutospacing="1" w:line="294" w:lineRule="atLeast"/>
        <w:rPr>
          <w:rFonts w:eastAsia="Times New Roman"/>
          <w:bdr w:val="none" w:sz="0" w:space="0" w:color="auto"/>
        </w:rPr>
      </w:pPr>
      <w:r w:rsidRPr="00E42950">
        <w:rPr>
          <w:rFonts w:eastAsia="Times New Roman"/>
          <w:bdr w:val="none" w:sz="0" w:space="0" w:color="auto"/>
        </w:rPr>
        <w:t>Educate patients and caregivers on diagnosis, treatment options, and disease process and self-management.</w:t>
      </w:r>
    </w:p>
    <w:p w14:paraId="4A91FF2F" w14:textId="7E4B8E3E" w:rsidR="00297DDD" w:rsidRDefault="00297DDD" w:rsidP="00297DD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spacing w:before="100" w:beforeAutospacing="1" w:after="100" w:afterAutospacing="1" w:line="294" w:lineRule="atLeast"/>
        <w:rPr>
          <w:rFonts w:eastAsia="Times New Roman"/>
          <w:bdr w:val="none" w:sz="0" w:space="0" w:color="auto"/>
        </w:rPr>
      </w:pPr>
      <w:r w:rsidRPr="00297DDD">
        <w:rPr>
          <w:rFonts w:eastAsia="Times New Roman"/>
          <w:bdr w:val="none" w:sz="0" w:space="0" w:color="auto"/>
        </w:rPr>
        <w:t>Provide comprehensive instruction on discharge plans to sustain continuity of care upon discharge and drive recovery goals.</w:t>
      </w:r>
    </w:p>
    <w:p w14:paraId="1D04B9B3" w14:textId="316343C1" w:rsidR="00700045" w:rsidRPr="00700045" w:rsidRDefault="00700045" w:rsidP="007000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700045">
        <w:rPr>
          <w:rFonts w:eastAsia="Times New Roman"/>
          <w:bdr w:val="none" w:sz="0" w:space="0" w:color="auto"/>
        </w:rPr>
        <w:t>Performed patient’s assessment incl. cardiovascular, urinary catheters, respiratory, neurologic, tracheostomy, and trauma</w:t>
      </w:r>
    </w:p>
    <w:p w14:paraId="4D6A6780" w14:textId="77777777" w:rsidR="00DC183F" w:rsidRPr="00DC183F" w:rsidRDefault="00DC183F" w:rsidP="00685BD5">
      <w:pPr>
        <w:pStyle w:val="BodyA"/>
        <w:spacing w:after="0" w:line="240" w:lineRule="auto"/>
        <w:ind w:left="720"/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9702F93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Medical City, </w:t>
      </w:r>
      <w:r w:rsidRPr="00304D4C">
        <w:rPr>
          <w:rStyle w:val="None"/>
          <w:rFonts w:ascii="Times New Roman" w:hAnsi="Times New Roman" w:cs="Times New Roman"/>
          <w:sz w:val="24"/>
          <w:szCs w:val="24"/>
        </w:rPr>
        <w:t>Dallas/Fort Worth, Texas</w:t>
      </w:r>
    </w:p>
    <w:p w14:paraId="3FDDF524" w14:textId="24D8108C" w:rsidR="00304D4C" w:rsidRPr="00304D4C" w:rsidRDefault="006F2E0B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Travel </w:t>
      </w:r>
      <w:r w:rsidR="00304D4C"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Registered Nurse/Preceptor, </w:t>
      </w:r>
      <w:proofErr w:type="spellStart"/>
      <w:r w:rsidR="00304D4C"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>MedSurg</w:t>
      </w:r>
      <w:proofErr w:type="spellEnd"/>
      <w:r w:rsidR="00304D4C"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/Telemetry/Neurology/Stroke/Trauma                      </w:t>
      </w:r>
    </w:p>
    <w:p w14:paraId="41123EA5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Responsible for assessing and managing direct care of patients with neurological deficits </w:t>
      </w:r>
    </w:p>
    <w:p w14:paraId="200276F4" w14:textId="6054A9C4" w:rsidR="00231D90" w:rsidRPr="00231D90" w:rsidRDefault="00231D90" w:rsidP="00231D9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spacing w:before="100" w:beforeAutospacing="1" w:after="100" w:afterAutospacing="1" w:line="294" w:lineRule="atLeast"/>
        <w:rPr>
          <w:rFonts w:eastAsia="Times New Roman"/>
          <w:bdr w:val="none" w:sz="0" w:space="0" w:color="auto"/>
        </w:rPr>
      </w:pPr>
      <w:r w:rsidRPr="00231D90">
        <w:rPr>
          <w:rFonts w:eastAsia="Times New Roman"/>
          <w:bdr w:val="none" w:sz="0" w:space="0" w:color="auto"/>
        </w:rPr>
        <w:t>Precept student nurses and new hires on unit and hospital policies, clinical skills, and direct patient care</w:t>
      </w:r>
    </w:p>
    <w:p w14:paraId="5B01333E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>Monitor and identify early signs of a stroke and implement methods to care for that patient promptly.</w:t>
      </w:r>
    </w:p>
    <w:p w14:paraId="5817BFBE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>Assess patients recovering from stroke, knee and hip replacements, amputation, and debilitation from medical conditions.</w:t>
      </w:r>
    </w:p>
    <w:p w14:paraId="2223BD48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>Monitor patients through pain assessment, appropriate medication, and concise documentation.</w:t>
      </w:r>
    </w:p>
    <w:p w14:paraId="50214427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>Provide rehabilitation education on safe and effective use of medical equipment.</w:t>
      </w:r>
    </w:p>
    <w:p w14:paraId="27407392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>Read and interpret telemetry strips.</w:t>
      </w:r>
    </w:p>
    <w:p w14:paraId="6E9E74FD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>Being extra vigilant in monitoring patients and identifying neurological decline.</w:t>
      </w:r>
    </w:p>
    <w:p w14:paraId="4FFAFCA7" w14:textId="77777777" w:rsidR="00304D4C" w:rsidRPr="00304D4C" w:rsidRDefault="00304D4C" w:rsidP="00304D4C">
      <w:pPr>
        <w:pStyle w:val="Body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</w:rPr>
        <w:t>Provide patients with information on how to handle medication when discharged from the clinic or hospital.</w:t>
      </w:r>
    </w:p>
    <w:p w14:paraId="6ABB7E7D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Boca Regional Hospital, </w:t>
      </w:r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Boca Raton, FL                                                                </w:t>
      </w: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>2017 - 2019</w:t>
      </w:r>
    </w:p>
    <w:p w14:paraId="35F069DC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>Registered Nurse, Medical Surgical/Telemetry/Oncology/Ortho/Postop</w:t>
      </w:r>
    </w:p>
    <w:p w14:paraId="6319FEB4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</w:rPr>
        <w:t xml:space="preserve">Perform complete head-to-toe assessments, focusing on physiologic and psychosocial </w:t>
      </w:r>
      <w:r w:rsidRPr="00304D4C">
        <w:rPr>
          <w:rStyle w:val="None"/>
          <w:rFonts w:ascii="Times New Roman" w:hAnsi="Times New Roman" w:cs="Times New Roman"/>
          <w:sz w:val="24"/>
          <w:szCs w:val="24"/>
          <w:u w:color="181717"/>
        </w:rPr>
        <w:t xml:space="preserve">changes, on each patient every 12-hour. </w:t>
      </w:r>
    </w:p>
    <w:p w14:paraId="774D1ACD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  <w:u w:color="181717"/>
        </w:rPr>
        <w:t>Observe patients and actualize nursing interventions to expedite healing and recovery after surgery.</w:t>
      </w:r>
    </w:p>
    <w:p w14:paraId="640A1B63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  <w:u w:color="181717"/>
        </w:rPr>
        <w:t>Utilize clinical expertise to remove sutures, administer medications and injections, administer IV therapy, test glucose levels. Perform venipuncture and provide wound care.</w:t>
      </w:r>
    </w:p>
    <w:p w14:paraId="72C99AF9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  <w:u w:color="181717"/>
        </w:rPr>
        <w:t>Telemetry monitoring. Diabetic and Endocrine patient care. Management of drains - Colostomy, JP Drain, PEG Tube</w:t>
      </w: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</w:rPr>
        <w:t>s, wound care/dressing change and foley insertion, Tracheotomy care.</w:t>
      </w:r>
    </w:p>
    <w:p w14:paraId="3B4B45E2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</w:rPr>
        <w:t>Provide preoperative and postoperative care and education to patients and their families.</w:t>
      </w:r>
    </w:p>
    <w:p w14:paraId="51C4B9A8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</w:rPr>
        <w:t>Managed patient's pain pre and post operatively using pharmacological and non-pharmacological pain management interventions.</w:t>
      </w:r>
    </w:p>
    <w:p w14:paraId="0313319C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</w:rPr>
        <w:t>Collect, critically analyzed, and interpreted patient's health care data and information.</w:t>
      </w:r>
    </w:p>
    <w:p w14:paraId="1262DD68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</w:rPr>
        <w:t xml:space="preserve">Administered prescribed medications, TPN and </w:t>
      </w: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  <w:lang w:val="fr-FR"/>
        </w:rPr>
        <w:t>intravenous fluids.</w:t>
      </w:r>
    </w:p>
    <w:p w14:paraId="75D486F1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</w:rPr>
        <w:t xml:space="preserve">Collaborated daily with physicians and health care team to achieve optimum patient care. </w:t>
      </w:r>
    </w:p>
    <w:p w14:paraId="7549CA2D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</w:rPr>
        <w:lastRenderedPageBreak/>
        <w:t xml:space="preserve">Assessed signs and symptoms indicating physiologic and psychosocial changes in the patient's condition. </w:t>
      </w:r>
    </w:p>
    <w:p w14:paraId="2ADE1FA7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</w:rPr>
        <w:t xml:space="preserve">Documented the patient's plan of care using identified nursing diagnoses, expected patient outcomes, and selected nursing interventions. </w:t>
      </w:r>
    </w:p>
    <w:p w14:paraId="26711486" w14:textId="77777777" w:rsidR="00304D4C" w:rsidRPr="00304D4C" w:rsidRDefault="00304D4C" w:rsidP="00304D4C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color w:val="181717"/>
          <w:sz w:val="24"/>
          <w:szCs w:val="24"/>
          <w:u w:color="181717"/>
        </w:rPr>
        <w:t>Educated patients and their families on disease processes, med/surg procedures post and pre-op teaching and medication.</w:t>
      </w:r>
    </w:p>
    <w:p w14:paraId="5B2D1DC3" w14:textId="77777777" w:rsidR="00304D4C" w:rsidRPr="00304D4C" w:rsidRDefault="00304D4C" w:rsidP="00304D4C">
      <w:pPr>
        <w:pStyle w:val="Default"/>
        <w:rPr>
          <w:rStyle w:val="None"/>
          <w:rFonts w:ascii="Times New Roman" w:hAnsi="Times New Roman" w:cs="Times New Roman"/>
          <w:b/>
          <w:bCs/>
          <w:color w:val="181717"/>
          <w:sz w:val="24"/>
          <w:szCs w:val="24"/>
          <w:u w:color="181717"/>
        </w:rPr>
      </w:pPr>
    </w:p>
    <w:p w14:paraId="6CDBADCF" w14:textId="77777777" w:rsidR="00304D4C" w:rsidRPr="00304D4C" w:rsidRDefault="00304D4C" w:rsidP="00304D4C">
      <w:pPr>
        <w:pStyle w:val="Default"/>
        <w:rPr>
          <w:rStyle w:val="None"/>
          <w:rFonts w:ascii="Times New Roman" w:eastAsia="Helvetica" w:hAnsi="Times New Roman" w:cs="Times New Roman"/>
          <w:b/>
          <w:bCs/>
          <w:color w:val="181717"/>
          <w:sz w:val="24"/>
          <w:szCs w:val="24"/>
          <w:u w:color="181717"/>
        </w:rPr>
      </w:pPr>
      <w:r w:rsidRPr="00304D4C">
        <w:rPr>
          <w:rStyle w:val="None"/>
          <w:rFonts w:ascii="Times New Roman" w:hAnsi="Times New Roman" w:cs="Times New Roman"/>
          <w:b/>
          <w:bCs/>
          <w:color w:val="181717"/>
          <w:sz w:val="24"/>
          <w:szCs w:val="24"/>
          <w:u w:color="181717"/>
        </w:rPr>
        <w:t>Affiliation</w:t>
      </w:r>
    </w:p>
    <w:p w14:paraId="42A7D496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  <w:u w:color="181717"/>
        </w:rPr>
      </w:pPr>
      <w:r w:rsidRPr="00304D4C">
        <w:rPr>
          <w:rStyle w:val="None"/>
          <w:rFonts w:ascii="Times New Roman" w:hAnsi="Times New Roman" w:cs="Times New Roman"/>
          <w:sz w:val="24"/>
          <w:szCs w:val="24"/>
          <w:u w:color="181717"/>
        </w:rPr>
        <w:t>American Holistic Nurses Association (AHNA)</w:t>
      </w:r>
    </w:p>
    <w:p w14:paraId="3B935808" w14:textId="77777777" w:rsidR="00304D4C" w:rsidRPr="00304D4C" w:rsidRDefault="00304D4C" w:rsidP="00304D4C">
      <w:pPr>
        <w:pStyle w:val="BodyA"/>
        <w:spacing w:after="0" w:line="240" w:lineRule="auto"/>
        <w:rPr>
          <w:rStyle w:val="None"/>
          <w:rFonts w:ascii="Times New Roman" w:hAnsi="Times New Roman" w:cs="Times New Roman"/>
          <w:sz w:val="24"/>
          <w:szCs w:val="24"/>
          <w:u w:color="181717"/>
        </w:rPr>
      </w:pPr>
    </w:p>
    <w:p w14:paraId="1EA50712" w14:textId="77777777" w:rsidR="00304D4C" w:rsidRPr="00304D4C" w:rsidRDefault="00304D4C" w:rsidP="00304D4C">
      <w:pPr>
        <w:pStyle w:val="Body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4C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References      </w:t>
      </w:r>
      <w:r w:rsidRPr="00304D4C">
        <w:rPr>
          <w:rStyle w:val="None"/>
          <w:rFonts w:ascii="Times New Roman" w:hAnsi="Times New Roman" w:cs="Times New Roman"/>
          <w:sz w:val="24"/>
          <w:szCs w:val="24"/>
        </w:rPr>
        <w:t xml:space="preserve">Available Upon Request </w:t>
      </w:r>
    </w:p>
    <w:p w14:paraId="3208B633" w14:textId="77777777" w:rsidR="0037474C" w:rsidRPr="00304D4C" w:rsidRDefault="003D7BC4"/>
    <w:sectPr w:rsidR="0037474C" w:rsidRPr="00304D4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CBCC7" w14:textId="77777777" w:rsidR="00000000" w:rsidRDefault="003D7BC4">
      <w:r>
        <w:separator/>
      </w:r>
    </w:p>
  </w:endnote>
  <w:endnote w:type="continuationSeparator" w:id="0">
    <w:p w14:paraId="43505810" w14:textId="77777777" w:rsidR="00000000" w:rsidRDefault="003D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766DB" w14:textId="77777777" w:rsidR="00000000" w:rsidRDefault="003D7BC4">
      <w:r>
        <w:separator/>
      </w:r>
    </w:p>
  </w:footnote>
  <w:footnote w:type="continuationSeparator" w:id="0">
    <w:p w14:paraId="5A2921A2" w14:textId="77777777" w:rsidR="00000000" w:rsidRDefault="003D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A56D5"/>
    <w:multiLevelType w:val="hybridMultilevel"/>
    <w:tmpl w:val="CCAEBBAC"/>
    <w:styleLink w:val="ImportedStyle2"/>
    <w:lvl w:ilvl="0" w:tplc="59441B2E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E1380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AB140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CA6E12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08584">
      <w:start w:val="1"/>
      <w:numFmt w:val="bullet"/>
      <w:lvlText w:val="□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66CD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4A138C">
      <w:start w:val="1"/>
      <w:numFmt w:val="bullet"/>
      <w:lvlText w:val="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C216C0">
      <w:start w:val="1"/>
      <w:numFmt w:val="bullet"/>
      <w:lvlText w:val="□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0C43B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0116B5"/>
    <w:multiLevelType w:val="multilevel"/>
    <w:tmpl w:val="ABDC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B50CE"/>
    <w:multiLevelType w:val="hybridMultilevel"/>
    <w:tmpl w:val="66A2D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638"/>
    <w:multiLevelType w:val="multilevel"/>
    <w:tmpl w:val="C95C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013F6"/>
    <w:multiLevelType w:val="hybridMultilevel"/>
    <w:tmpl w:val="CCAEBBAC"/>
    <w:numStyleLink w:val="ImportedStyle2"/>
  </w:abstractNum>
  <w:abstractNum w:abstractNumId="5" w15:restartNumberingAfterBreak="0">
    <w:nsid w:val="43607B35"/>
    <w:multiLevelType w:val="hybridMultilevel"/>
    <w:tmpl w:val="E1BEFC6E"/>
    <w:numStyleLink w:val="Bullet"/>
  </w:abstractNum>
  <w:abstractNum w:abstractNumId="6" w15:restartNumberingAfterBreak="0">
    <w:nsid w:val="4B170853"/>
    <w:multiLevelType w:val="hybridMultilevel"/>
    <w:tmpl w:val="111EEA6C"/>
    <w:styleLink w:val="ImportedStyle1"/>
    <w:lvl w:ilvl="0" w:tplc="DCDA47C2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78250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0F43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8DD72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E6E9E2">
      <w:start w:val="1"/>
      <w:numFmt w:val="bullet"/>
      <w:lvlText w:val="□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C611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3A64E4">
      <w:start w:val="1"/>
      <w:numFmt w:val="bullet"/>
      <w:lvlText w:val="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EE35A">
      <w:start w:val="1"/>
      <w:numFmt w:val="bullet"/>
      <w:lvlText w:val="□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6DBA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666DD8"/>
    <w:multiLevelType w:val="multilevel"/>
    <w:tmpl w:val="9DB0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D6E0E"/>
    <w:multiLevelType w:val="multilevel"/>
    <w:tmpl w:val="BCB4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03FE8"/>
    <w:multiLevelType w:val="hybridMultilevel"/>
    <w:tmpl w:val="111EEA6C"/>
    <w:numStyleLink w:val="ImportedStyle1"/>
  </w:abstractNum>
  <w:abstractNum w:abstractNumId="10" w15:restartNumberingAfterBreak="0">
    <w:nsid w:val="5C7F3C69"/>
    <w:multiLevelType w:val="multilevel"/>
    <w:tmpl w:val="7F5E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93F2D"/>
    <w:multiLevelType w:val="hybridMultilevel"/>
    <w:tmpl w:val="E1BEFC6E"/>
    <w:styleLink w:val="Bullet"/>
    <w:lvl w:ilvl="0" w:tplc="9042DF70">
      <w:start w:val="1"/>
      <w:numFmt w:val="bullet"/>
      <w:lvlText w:val="•"/>
      <w:lvlJc w:val="left"/>
      <w:pPr>
        <w:ind w:left="6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D"/>
        <w:spacing w:val="0"/>
        <w:w w:val="100"/>
        <w:kern w:val="0"/>
        <w:position w:val="0"/>
        <w:highlight w:val="none"/>
        <w:vertAlign w:val="baseline"/>
      </w:rPr>
    </w:lvl>
    <w:lvl w:ilvl="1" w:tplc="63B44D82">
      <w:start w:val="1"/>
      <w:numFmt w:val="bullet"/>
      <w:lvlText w:val="•"/>
      <w:lvlJc w:val="left"/>
      <w:pPr>
        <w:ind w:left="8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D"/>
        <w:spacing w:val="0"/>
        <w:w w:val="100"/>
        <w:kern w:val="0"/>
        <w:position w:val="0"/>
        <w:highlight w:val="none"/>
        <w:vertAlign w:val="baseline"/>
      </w:rPr>
    </w:lvl>
    <w:lvl w:ilvl="2" w:tplc="CDB8C40E">
      <w:start w:val="1"/>
      <w:numFmt w:val="bullet"/>
      <w:lvlText w:val="•"/>
      <w:lvlJc w:val="left"/>
      <w:pPr>
        <w:ind w:left="10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D"/>
        <w:spacing w:val="0"/>
        <w:w w:val="100"/>
        <w:kern w:val="0"/>
        <w:position w:val="0"/>
        <w:highlight w:val="none"/>
        <w:vertAlign w:val="baseline"/>
      </w:rPr>
    </w:lvl>
    <w:lvl w:ilvl="3" w:tplc="D3E6BA02">
      <w:start w:val="1"/>
      <w:numFmt w:val="bullet"/>
      <w:lvlText w:val="•"/>
      <w:lvlJc w:val="left"/>
      <w:pPr>
        <w:ind w:left="13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D"/>
        <w:spacing w:val="0"/>
        <w:w w:val="100"/>
        <w:kern w:val="0"/>
        <w:position w:val="0"/>
        <w:highlight w:val="none"/>
        <w:vertAlign w:val="baseline"/>
      </w:rPr>
    </w:lvl>
    <w:lvl w:ilvl="4" w:tplc="5DBA0F70">
      <w:start w:val="1"/>
      <w:numFmt w:val="bullet"/>
      <w:lvlText w:val="•"/>
      <w:lvlJc w:val="left"/>
      <w:pPr>
        <w:ind w:left="152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D"/>
        <w:spacing w:val="0"/>
        <w:w w:val="100"/>
        <w:kern w:val="0"/>
        <w:position w:val="0"/>
        <w:highlight w:val="none"/>
        <w:vertAlign w:val="baseline"/>
      </w:rPr>
    </w:lvl>
    <w:lvl w:ilvl="5" w:tplc="B52E36A6">
      <w:start w:val="1"/>
      <w:numFmt w:val="bullet"/>
      <w:lvlText w:val="•"/>
      <w:lvlJc w:val="left"/>
      <w:pPr>
        <w:ind w:left="17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D"/>
        <w:spacing w:val="0"/>
        <w:w w:val="100"/>
        <w:kern w:val="0"/>
        <w:position w:val="0"/>
        <w:highlight w:val="none"/>
        <w:vertAlign w:val="baseline"/>
      </w:rPr>
    </w:lvl>
    <w:lvl w:ilvl="6" w:tplc="DB70E130">
      <w:start w:val="1"/>
      <w:numFmt w:val="bullet"/>
      <w:lvlText w:val="•"/>
      <w:lvlJc w:val="left"/>
      <w:pPr>
        <w:ind w:left="19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D"/>
        <w:spacing w:val="0"/>
        <w:w w:val="100"/>
        <w:kern w:val="0"/>
        <w:position w:val="0"/>
        <w:highlight w:val="none"/>
        <w:vertAlign w:val="baseline"/>
      </w:rPr>
    </w:lvl>
    <w:lvl w:ilvl="7" w:tplc="ADCA8FFC">
      <w:start w:val="1"/>
      <w:numFmt w:val="bullet"/>
      <w:lvlText w:val="•"/>
      <w:lvlJc w:val="left"/>
      <w:pPr>
        <w:ind w:left="21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D"/>
        <w:spacing w:val="0"/>
        <w:w w:val="100"/>
        <w:kern w:val="0"/>
        <w:position w:val="0"/>
        <w:highlight w:val="none"/>
        <w:vertAlign w:val="baseline"/>
      </w:rPr>
    </w:lvl>
    <w:lvl w:ilvl="8" w:tplc="2556A996">
      <w:start w:val="1"/>
      <w:numFmt w:val="bullet"/>
      <w:lvlText w:val="•"/>
      <w:lvlJc w:val="left"/>
      <w:pPr>
        <w:ind w:left="24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6464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65E3BA3"/>
    <w:multiLevelType w:val="hybridMultilevel"/>
    <w:tmpl w:val="2E82A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21BDB"/>
    <w:multiLevelType w:val="multilevel"/>
    <w:tmpl w:val="8F20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9"/>
    <w:lvlOverride w:ilvl="0">
      <w:lvl w:ilvl="0" w:tplc="32C2A72C">
        <w:start w:val="1"/>
        <w:numFmt w:val="bullet"/>
        <w:lvlText w:val="▪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4EB2B4">
        <w:start w:val="1"/>
        <w:numFmt w:val="bullet"/>
        <w:lvlText w:val="□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E45E7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842230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8A1AB8">
        <w:start w:val="1"/>
        <w:numFmt w:val="bullet"/>
        <w:lvlText w:val="□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12EA6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140266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10930E">
        <w:start w:val="1"/>
        <w:numFmt w:val="bullet"/>
        <w:lvlText w:val="□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1ECCA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4C"/>
    <w:rsid w:val="00073DB0"/>
    <w:rsid w:val="00172868"/>
    <w:rsid w:val="00176267"/>
    <w:rsid w:val="002025EA"/>
    <w:rsid w:val="00231D90"/>
    <w:rsid w:val="00297DDD"/>
    <w:rsid w:val="00304D4C"/>
    <w:rsid w:val="003C7924"/>
    <w:rsid w:val="003D7BC4"/>
    <w:rsid w:val="0049517F"/>
    <w:rsid w:val="00516731"/>
    <w:rsid w:val="005368C5"/>
    <w:rsid w:val="005E1422"/>
    <w:rsid w:val="00646D48"/>
    <w:rsid w:val="0065616E"/>
    <w:rsid w:val="006567EE"/>
    <w:rsid w:val="006611D0"/>
    <w:rsid w:val="00685BD5"/>
    <w:rsid w:val="006F2E0B"/>
    <w:rsid w:val="00700045"/>
    <w:rsid w:val="00796BD7"/>
    <w:rsid w:val="007B1802"/>
    <w:rsid w:val="007C37BE"/>
    <w:rsid w:val="008306E6"/>
    <w:rsid w:val="008B2800"/>
    <w:rsid w:val="008B4AE7"/>
    <w:rsid w:val="008C5BA2"/>
    <w:rsid w:val="00930B4C"/>
    <w:rsid w:val="00930F01"/>
    <w:rsid w:val="00A16EE8"/>
    <w:rsid w:val="00A53C89"/>
    <w:rsid w:val="00A60197"/>
    <w:rsid w:val="00A63779"/>
    <w:rsid w:val="00C73AAF"/>
    <w:rsid w:val="00D76AA4"/>
    <w:rsid w:val="00DB6E6C"/>
    <w:rsid w:val="00DC183F"/>
    <w:rsid w:val="00E42950"/>
    <w:rsid w:val="00F401CC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FE7F"/>
  <w15:chartTrackingRefBased/>
  <w15:docId w15:val="{20215456-1222-40AC-9654-718FE070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D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304D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304D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304D4C"/>
  </w:style>
  <w:style w:type="character" w:customStyle="1" w:styleId="Hyperlink0">
    <w:name w:val="Hyperlink.0"/>
    <w:basedOn w:val="None"/>
    <w:rsid w:val="00304D4C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nl-NL"/>
    </w:rPr>
  </w:style>
  <w:style w:type="numbering" w:customStyle="1" w:styleId="ImportedStyle1">
    <w:name w:val="Imported Style 1"/>
    <w:rsid w:val="00304D4C"/>
    <w:pPr>
      <w:numPr>
        <w:numId w:val="1"/>
      </w:numPr>
    </w:pPr>
  </w:style>
  <w:style w:type="numbering" w:customStyle="1" w:styleId="ImportedStyle2">
    <w:name w:val="Imported Style 2"/>
    <w:rsid w:val="00304D4C"/>
    <w:pPr>
      <w:numPr>
        <w:numId w:val="3"/>
      </w:numPr>
    </w:pPr>
  </w:style>
  <w:style w:type="paragraph" w:customStyle="1" w:styleId="Default">
    <w:name w:val="Default"/>
    <w:rsid w:val="00304D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rsid w:val="00304D4C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685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BD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685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BD5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cyf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 fergie</dc:creator>
  <cp:keywords/>
  <dc:description/>
  <cp:lastModifiedBy>stace fergie</cp:lastModifiedBy>
  <cp:revision>2</cp:revision>
  <dcterms:created xsi:type="dcterms:W3CDTF">2020-11-14T16:31:00Z</dcterms:created>
  <dcterms:modified xsi:type="dcterms:W3CDTF">2020-11-14T16:31:00Z</dcterms:modified>
</cp:coreProperties>
</file>