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u w:val="single"/>
        </w:rPr>
      </w:pPr>
      <w:r w:rsidDel="00000000" w:rsidR="00000000" w:rsidRPr="00000000">
        <w:rPr>
          <w:b w:val="1"/>
          <w:color w:val="548dd4"/>
          <w:sz w:val="32"/>
          <w:szCs w:val="32"/>
          <w:u w:val="single"/>
          <w:rtl w:val="0"/>
        </w:rPr>
        <w:t xml:space="preserve">Personal Information</w:t>
      </w:r>
      <w:r w:rsidDel="00000000" w:rsidR="00000000" w:rsidRPr="00000000">
        <w:rPr>
          <w:color w:val="548dd4"/>
          <w:u w:val="single"/>
          <w:rtl w:val="0"/>
        </w:rPr>
        <w:t xml:space="preserve">_______________________________________________________________________</w:t>
      </w:r>
      <w:r w:rsidDel="00000000" w:rsidR="00000000" w:rsidRPr="00000000">
        <w:rPr>
          <w:rtl w:val="0"/>
        </w:rPr>
      </w:r>
    </w:p>
    <w:p w:rsidR="00000000" w:rsidDel="00000000" w:rsidP="00000000" w:rsidRDefault="00000000" w:rsidRPr="00000000" w14:paraId="00000001">
      <w:pPr>
        <w:shd w:fill="ffffff" w:val="clear"/>
        <w:spacing w:after="0" w:line="240" w:lineRule="auto"/>
        <w:contextualSpacing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Letisha Michel Onyeanusi</w:t>
      </w:r>
    </w:p>
    <w:p w:rsidR="00000000" w:rsidDel="00000000" w:rsidP="00000000" w:rsidRDefault="00000000" w:rsidRPr="00000000" w14:paraId="00000002">
      <w:pPr>
        <w:shd w:fill="ffffff" w:val="clear"/>
        <w:spacing w:after="0" w:line="240" w:lineRule="auto"/>
        <w:contextualSpacing w:val="0"/>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03">
      <w:pPr>
        <w:shd w:fill="ffffff" w:val="clear"/>
        <w:spacing w:after="0" w:line="240" w:lineRule="auto"/>
        <w:contextualSpacing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Email</w:t>
      </w:r>
      <w:r w:rsidDel="00000000" w:rsidR="00000000" w:rsidRPr="00000000">
        <w:rPr>
          <w:rFonts w:ascii="Times New Roman" w:cs="Times New Roman" w:eastAsia="Times New Roman" w:hAnsi="Times New Roman"/>
          <w:b w:val="1"/>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lmichel264@gmail.com</w:t>
      </w:r>
    </w:p>
    <w:p w:rsidR="00000000" w:rsidDel="00000000" w:rsidP="00000000" w:rsidRDefault="00000000" w:rsidRPr="00000000" w14:paraId="00000004">
      <w:pPr>
        <w:shd w:fill="ffffff" w:val="clear"/>
        <w:spacing w:after="0" w:line="240" w:lineRule="auto"/>
        <w:contextualSpacing w:val="0"/>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05">
      <w:pPr>
        <w:shd w:fill="ffffff" w:val="clear"/>
        <w:spacing w:after="0" w:line="240" w:lineRule="auto"/>
        <w:contextualSpacing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Phone</w:t>
      </w:r>
      <w:r w:rsidDel="00000000" w:rsidR="00000000" w:rsidRPr="00000000">
        <w:rPr>
          <w:rFonts w:ascii="Times New Roman" w:cs="Times New Roman" w:eastAsia="Times New Roman" w:hAnsi="Times New Roman"/>
          <w:b w:val="1"/>
          <w:color w:val="222222"/>
          <w:sz w:val="24"/>
          <w:szCs w:val="24"/>
          <w:rtl w:val="0"/>
        </w:rPr>
        <w:t xml:space="preserve">:</w:t>
      </w:r>
      <w:r w:rsidDel="00000000" w:rsidR="00000000" w:rsidRPr="00000000">
        <w:rPr>
          <w:rFonts w:ascii="Times New Roman" w:cs="Times New Roman" w:eastAsia="Times New Roman" w:hAnsi="Times New Roman"/>
          <w:color w:val="222222"/>
          <w:sz w:val="24"/>
          <w:szCs w:val="24"/>
          <w:rtl w:val="0"/>
        </w:rPr>
        <w:t xml:space="preserve">     954-638-0951</w:t>
      </w:r>
    </w:p>
    <w:p w:rsidR="00000000" w:rsidDel="00000000" w:rsidP="00000000" w:rsidRDefault="00000000" w:rsidRPr="00000000" w14:paraId="00000006">
      <w:pPr>
        <w:shd w:fill="ffffff" w:val="clear"/>
        <w:spacing w:after="0" w:line="240" w:lineRule="auto"/>
        <w:contextualSpacing w:val="0"/>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contextualSpacing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Address</w:t>
      </w:r>
      <w:r w:rsidDel="00000000" w:rsidR="00000000" w:rsidRPr="00000000">
        <w:rPr>
          <w:rFonts w:ascii="Times New Roman" w:cs="Times New Roman" w:eastAsia="Times New Roman" w:hAnsi="Times New Roman"/>
          <w:b w:val="1"/>
          <w:color w:val="222222"/>
          <w:sz w:val="24"/>
          <w:szCs w:val="24"/>
          <w:rtl w:val="0"/>
        </w:rPr>
        <w:t xml:space="preserve">:</w:t>
      </w:r>
      <w:r w:rsidDel="00000000" w:rsidR="00000000" w:rsidRPr="00000000">
        <w:rPr>
          <w:rFonts w:ascii="Times New Roman" w:cs="Times New Roman" w:eastAsia="Times New Roman" w:hAnsi="Times New Roman"/>
          <w:color w:val="222222"/>
          <w:sz w:val="24"/>
          <w:szCs w:val="24"/>
          <w:rtl w:val="0"/>
        </w:rPr>
        <w:t xml:space="preserve"> 110 Sonant Dr,  Newark DE 19713</w:t>
      </w:r>
    </w:p>
    <w:p w:rsidR="00000000" w:rsidDel="00000000" w:rsidP="00000000" w:rsidRDefault="00000000" w:rsidRPr="00000000" w14:paraId="00000008">
      <w:pPr>
        <w:shd w:fill="ffffff" w:val="clear"/>
        <w:spacing w:after="0" w:line="240" w:lineRule="auto"/>
        <w:contextualSpacing w:val="0"/>
        <w:rPr>
          <w:rFonts w:ascii="Arial" w:cs="Arial" w:eastAsia="Arial" w:hAnsi="Arial"/>
          <w:b w:val="1"/>
          <w:color w:val="222222"/>
          <w:sz w:val="23"/>
          <w:szCs w:val="23"/>
        </w:rPr>
      </w:pPr>
      <w:r w:rsidDel="00000000" w:rsidR="00000000" w:rsidRPr="00000000">
        <w:rPr>
          <w:rtl w:val="0"/>
        </w:rPr>
      </w:r>
    </w:p>
    <w:p w:rsidR="00000000" w:rsidDel="00000000" w:rsidP="00000000" w:rsidRDefault="00000000" w:rsidRPr="00000000" w14:paraId="00000009">
      <w:pPr>
        <w:contextualSpacing w:val="0"/>
        <w:rPr>
          <w:color w:val="548dd4"/>
          <w:sz w:val="32"/>
          <w:szCs w:val="32"/>
          <w:u w:val="single"/>
        </w:rPr>
      </w:pPr>
      <w:r w:rsidDel="00000000" w:rsidR="00000000" w:rsidRPr="00000000">
        <w:rPr>
          <w:b w:val="1"/>
          <w:color w:val="548dd4"/>
          <w:sz w:val="32"/>
          <w:szCs w:val="32"/>
          <w:u w:val="single"/>
          <w:rtl w:val="0"/>
        </w:rPr>
        <w:t xml:space="preserve">Work Experience</w:t>
      </w:r>
      <w:r w:rsidDel="00000000" w:rsidR="00000000" w:rsidRPr="00000000">
        <w:rPr>
          <w:color w:val="548dd4"/>
          <w:sz w:val="32"/>
          <w:szCs w:val="32"/>
          <w:u w:val="single"/>
          <w:rtl w:val="0"/>
        </w:rPr>
        <w:t xml:space="preserve">_____________________________________________________</w:t>
      </w:r>
    </w:p>
    <w:p w:rsidR="00000000" w:rsidDel="00000000" w:rsidP="00000000" w:rsidRDefault="00000000" w:rsidRPr="00000000" w14:paraId="0000000A">
      <w:pPr>
        <w:spacing w:after="0" w:line="240" w:lineRule="auto"/>
        <w:contextualSpacing w:val="0"/>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Critical Care Registered Nurse</w:t>
      </w:r>
    </w:p>
    <w:p w:rsidR="00000000" w:rsidDel="00000000" w:rsidP="00000000" w:rsidRDefault="00000000" w:rsidRPr="00000000" w14:paraId="0000000B">
      <w:pPr>
        <w:pBdr>
          <w:bottom w:color="008fd5" w:space="0" w:sz="6" w:val="single"/>
        </w:pBdr>
        <w:shd w:fill="f5f5f5" w:val="clear"/>
        <w:spacing w:after="0" w:line="240" w:lineRule="auto"/>
        <w:contextualSpacing w:val="0"/>
        <w:jc w:val="right"/>
        <w:rPr>
          <w:rFonts w:ascii="Arial" w:cs="Arial" w:eastAsia="Arial" w:hAnsi="Arial"/>
          <w:b w:val="1"/>
          <w:color w:val="222222"/>
          <w:sz w:val="21"/>
          <w:szCs w:val="21"/>
        </w:rPr>
      </w:pPr>
      <w:r w:rsidDel="00000000" w:rsidR="00000000" w:rsidRPr="00000000">
        <w:rPr>
          <w:rFonts w:ascii="Arial" w:cs="Arial" w:eastAsia="Arial" w:hAnsi="Arial"/>
          <w:b w:val="1"/>
          <w:color w:val="222222"/>
          <w:sz w:val="21"/>
          <w:szCs w:val="21"/>
          <w:rtl w:val="0"/>
        </w:rPr>
        <w:t xml:space="preserve">Feb 2017 - Present</w:t>
      </w:r>
    </w:p>
    <w:p w:rsidR="00000000" w:rsidDel="00000000" w:rsidP="00000000" w:rsidRDefault="00000000" w:rsidRPr="00000000" w14:paraId="0000000C">
      <w:pPr>
        <w:spacing w:after="0" w:line="240" w:lineRule="auto"/>
        <w:contextualSpacing w:val="0"/>
        <w:rPr>
          <w:rFonts w:ascii="Arial" w:cs="Arial" w:eastAsia="Arial" w:hAnsi="Arial"/>
          <w:i w:val="1"/>
          <w:color w:val="222222"/>
          <w:sz w:val="27"/>
          <w:szCs w:val="27"/>
        </w:rPr>
      </w:pPr>
      <w:r w:rsidDel="00000000" w:rsidR="00000000" w:rsidRPr="00000000">
        <w:rPr>
          <w:rFonts w:ascii="Arial" w:cs="Arial" w:eastAsia="Arial" w:hAnsi="Arial"/>
          <w:i w:val="1"/>
          <w:color w:val="222222"/>
          <w:sz w:val="27"/>
          <w:szCs w:val="27"/>
          <w:rtl w:val="0"/>
        </w:rPr>
        <w:t xml:space="preserve">Crozer-Keystone Health System</w:t>
      </w:r>
    </w:p>
    <w:p w:rsidR="00000000" w:rsidDel="00000000" w:rsidP="00000000" w:rsidRDefault="00000000" w:rsidRPr="00000000" w14:paraId="0000000D">
      <w:pPr>
        <w:spacing w:after="0" w:line="240" w:lineRule="auto"/>
        <w:contextualSpacing w:val="0"/>
        <w:rPr>
          <w:rFonts w:ascii="Arial" w:cs="Arial" w:eastAsia="Arial" w:hAnsi="Arial"/>
          <w:color w:val="222222"/>
          <w:sz w:val="27"/>
          <w:szCs w:val="27"/>
        </w:rPr>
      </w:pPr>
      <w:r w:rsidDel="00000000" w:rsidR="00000000" w:rsidRPr="00000000">
        <w:rPr>
          <w:rtl w:val="0"/>
        </w:rPr>
      </w:r>
    </w:p>
    <w:p w:rsidR="00000000" w:rsidDel="00000000" w:rsidP="00000000" w:rsidRDefault="00000000" w:rsidRPr="00000000" w14:paraId="0000000E">
      <w:pPr>
        <w:spacing w:after="0" w:line="240" w:lineRule="auto"/>
        <w:contextualSpacing w:val="0"/>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Provide quality care to patients ranging from Med-Surg Telemetry to Trauma/Shock Trauma. Maintained</w:t>
      </w:r>
    </w:p>
    <w:p w:rsidR="00000000" w:rsidDel="00000000" w:rsidP="00000000" w:rsidRDefault="00000000" w:rsidRPr="00000000" w14:paraId="0000000F">
      <w:pPr>
        <w:spacing w:after="0" w:line="240" w:lineRule="auto"/>
        <w:contextualSpacing w:val="0"/>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an accurate nursing assessment, diagnosis, planning, intervention and evaluation for my patients. Administer medication via different routes and skills per provider's requests. Stabilized and monitored patients in routine, acute, urgent and emergent situations. Educated patients and families regarding diseases and treatment procedure.</w:t>
      </w:r>
    </w:p>
    <w:p w:rsidR="00000000" w:rsidDel="00000000" w:rsidP="00000000" w:rsidRDefault="00000000" w:rsidRPr="00000000" w14:paraId="00000010">
      <w:pPr>
        <w:spacing w:after="0" w:line="240" w:lineRule="auto"/>
        <w:contextualSpacing w:val="0"/>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11">
      <w:pPr>
        <w:spacing w:after="0" w:line="240" w:lineRule="auto"/>
        <w:contextualSpacing w:val="0"/>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Neuro ICU</w:t>
      </w:r>
    </w:p>
    <w:p w:rsidR="00000000" w:rsidDel="00000000" w:rsidP="00000000" w:rsidRDefault="00000000" w:rsidRPr="00000000" w14:paraId="00000012">
      <w:pPr>
        <w:pBdr>
          <w:bottom w:color="008fd5" w:space="0" w:sz="6" w:val="single"/>
        </w:pBdr>
        <w:shd w:fill="f5f5f5" w:val="clear"/>
        <w:spacing w:after="0" w:line="240" w:lineRule="auto"/>
        <w:contextualSpacing w:val="0"/>
        <w:jc w:val="right"/>
        <w:rPr>
          <w:rFonts w:ascii="Arial" w:cs="Arial" w:eastAsia="Arial" w:hAnsi="Arial"/>
          <w:b w:val="1"/>
          <w:color w:val="222222"/>
          <w:sz w:val="21"/>
          <w:szCs w:val="21"/>
        </w:rPr>
      </w:pPr>
      <w:r w:rsidDel="00000000" w:rsidR="00000000" w:rsidRPr="00000000">
        <w:rPr>
          <w:rFonts w:ascii="Arial" w:cs="Arial" w:eastAsia="Arial" w:hAnsi="Arial"/>
          <w:b w:val="1"/>
          <w:color w:val="222222"/>
          <w:sz w:val="21"/>
          <w:szCs w:val="21"/>
          <w:rtl w:val="0"/>
        </w:rPr>
        <w:t xml:space="preserve">Feb 2016 - Feb 2017</w:t>
      </w:r>
    </w:p>
    <w:p w:rsidR="00000000" w:rsidDel="00000000" w:rsidP="00000000" w:rsidRDefault="00000000" w:rsidRPr="00000000" w14:paraId="00000013">
      <w:pPr>
        <w:spacing w:after="0" w:line="240" w:lineRule="auto"/>
        <w:contextualSpacing w:val="0"/>
        <w:rPr>
          <w:rFonts w:ascii="Arial" w:cs="Arial" w:eastAsia="Arial" w:hAnsi="Arial"/>
          <w:i w:val="1"/>
          <w:color w:val="222222"/>
          <w:sz w:val="27"/>
          <w:szCs w:val="27"/>
        </w:rPr>
      </w:pPr>
      <w:r w:rsidDel="00000000" w:rsidR="00000000" w:rsidRPr="00000000">
        <w:rPr>
          <w:rFonts w:ascii="Arial" w:cs="Arial" w:eastAsia="Arial" w:hAnsi="Arial"/>
          <w:i w:val="1"/>
          <w:color w:val="222222"/>
          <w:sz w:val="27"/>
          <w:szCs w:val="27"/>
          <w:rtl w:val="0"/>
        </w:rPr>
        <w:t xml:space="preserve">Bayhealth Kent General</w:t>
      </w:r>
    </w:p>
    <w:p w:rsidR="00000000" w:rsidDel="00000000" w:rsidP="00000000" w:rsidRDefault="00000000" w:rsidRPr="00000000" w14:paraId="00000014">
      <w:pPr>
        <w:spacing w:after="0" w:line="240" w:lineRule="auto"/>
        <w:contextualSpacing w:val="0"/>
        <w:rPr>
          <w:rFonts w:ascii="Arial" w:cs="Arial" w:eastAsia="Arial" w:hAnsi="Arial"/>
          <w:color w:val="222222"/>
          <w:sz w:val="27"/>
          <w:szCs w:val="27"/>
        </w:rPr>
      </w:pPr>
      <w:r w:rsidDel="00000000" w:rsidR="00000000" w:rsidRPr="00000000">
        <w:rPr>
          <w:rtl w:val="0"/>
        </w:rPr>
      </w:r>
    </w:p>
    <w:p w:rsidR="00000000" w:rsidDel="00000000" w:rsidP="00000000" w:rsidRDefault="00000000" w:rsidRPr="00000000" w14:paraId="00000015">
      <w:pPr>
        <w:spacing w:after="150" w:line="240" w:lineRule="auto"/>
        <w:contextualSpacing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Cared for patients with neurosurgical and neurological injuries, including stroke, brain hemorrhage, trauma and tumors. Collaborated with Residents, Surgeons, and Specialist to help provide the best outcome for the patient which at times consisted of assisting physicians with bedside procedures such as inserting a drain in the patient's skull to reduce pressure.</w:t>
      </w:r>
    </w:p>
    <w:p w:rsidR="00000000" w:rsidDel="00000000" w:rsidP="00000000" w:rsidRDefault="00000000" w:rsidRPr="00000000" w14:paraId="00000016">
      <w:pPr>
        <w:spacing w:after="150" w:line="240" w:lineRule="auto"/>
        <w:contextualSpacing w:val="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7">
      <w:pPr>
        <w:spacing w:after="0" w:line="240" w:lineRule="auto"/>
        <w:contextualSpacing w:val="0"/>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Nurse Supervisor, OA</w:t>
      </w:r>
    </w:p>
    <w:p w:rsidR="00000000" w:rsidDel="00000000" w:rsidP="00000000" w:rsidRDefault="00000000" w:rsidRPr="00000000" w14:paraId="00000018">
      <w:pPr>
        <w:pBdr>
          <w:bottom w:color="008fd5" w:space="0" w:sz="6" w:val="single"/>
        </w:pBdr>
        <w:shd w:fill="f5f5f5" w:val="clear"/>
        <w:spacing w:after="0" w:line="240" w:lineRule="auto"/>
        <w:contextualSpacing w:val="0"/>
        <w:jc w:val="right"/>
        <w:rPr>
          <w:rFonts w:ascii="Arial" w:cs="Arial" w:eastAsia="Arial" w:hAnsi="Arial"/>
          <w:b w:val="1"/>
          <w:color w:val="222222"/>
          <w:sz w:val="21"/>
          <w:szCs w:val="21"/>
        </w:rPr>
      </w:pPr>
      <w:r w:rsidDel="00000000" w:rsidR="00000000" w:rsidRPr="00000000">
        <w:rPr>
          <w:rFonts w:ascii="Arial" w:cs="Arial" w:eastAsia="Arial" w:hAnsi="Arial"/>
          <w:b w:val="1"/>
          <w:color w:val="222222"/>
          <w:sz w:val="21"/>
          <w:szCs w:val="21"/>
          <w:rtl w:val="0"/>
        </w:rPr>
        <w:t xml:space="preserve">Aug 2013 - Feb 2016</w:t>
      </w:r>
    </w:p>
    <w:p w:rsidR="00000000" w:rsidDel="00000000" w:rsidP="00000000" w:rsidRDefault="00000000" w:rsidRPr="00000000" w14:paraId="00000019">
      <w:pPr>
        <w:spacing w:after="0" w:line="240" w:lineRule="auto"/>
        <w:contextualSpacing w:val="0"/>
        <w:rPr>
          <w:rFonts w:ascii="Arial" w:cs="Arial" w:eastAsia="Arial" w:hAnsi="Arial"/>
          <w:i w:val="1"/>
          <w:color w:val="222222"/>
          <w:sz w:val="27"/>
          <w:szCs w:val="27"/>
        </w:rPr>
      </w:pPr>
      <w:r w:rsidDel="00000000" w:rsidR="00000000" w:rsidRPr="00000000">
        <w:rPr>
          <w:rFonts w:ascii="Arial" w:cs="Arial" w:eastAsia="Arial" w:hAnsi="Arial"/>
          <w:i w:val="1"/>
          <w:color w:val="222222"/>
          <w:sz w:val="27"/>
          <w:szCs w:val="27"/>
          <w:rtl w:val="0"/>
        </w:rPr>
        <w:t xml:space="preserve">TIRR Memorial Hermann</w:t>
      </w:r>
    </w:p>
    <w:p w:rsidR="00000000" w:rsidDel="00000000" w:rsidP="00000000" w:rsidRDefault="00000000" w:rsidRPr="00000000" w14:paraId="0000001A">
      <w:pPr>
        <w:spacing w:after="0" w:line="240" w:lineRule="auto"/>
        <w:contextualSpacing w:val="0"/>
        <w:rPr>
          <w:rFonts w:ascii="Arial" w:cs="Arial" w:eastAsia="Arial" w:hAnsi="Arial"/>
          <w:color w:val="222222"/>
          <w:sz w:val="27"/>
          <w:szCs w:val="27"/>
        </w:rPr>
      </w:pPr>
      <w:r w:rsidDel="00000000" w:rsidR="00000000" w:rsidRPr="00000000">
        <w:rPr>
          <w:rtl w:val="0"/>
        </w:rPr>
      </w:r>
    </w:p>
    <w:p w:rsidR="00000000" w:rsidDel="00000000" w:rsidP="00000000" w:rsidRDefault="00000000" w:rsidRPr="00000000" w14:paraId="0000001B">
      <w:pPr>
        <w:spacing w:after="150" w:line="240" w:lineRule="auto"/>
        <w:contextualSpacing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Monitored 134 Acute Care Rehab patients and assisting staff and patients when needed. Used remarkable communication skills with patients &amp; families by involving them with their plan of care. Culturally sensitive to many cultures that reside at the center. Linked nursing personnel with physical therapy, admission &amp; discharge coordinators, and administration. Delivered detailed 24 hour nursing reports to staff at the beginning of the shift in order to provide optimal and safe care. Time managed patient care on the floor.</w:t>
      </w:r>
    </w:p>
    <w:p w:rsidR="00000000" w:rsidDel="00000000" w:rsidP="00000000" w:rsidRDefault="00000000" w:rsidRPr="00000000" w14:paraId="0000001C">
      <w:pPr>
        <w:spacing w:after="150" w:line="240" w:lineRule="auto"/>
        <w:contextualSpacing w:val="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D">
      <w:pPr>
        <w:spacing w:after="150" w:line="240" w:lineRule="auto"/>
        <w:contextualSpacing w:val="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E">
      <w:pPr>
        <w:spacing w:after="150" w:line="240" w:lineRule="auto"/>
        <w:contextualSpacing w:val="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F">
      <w:pPr>
        <w:spacing w:after="150" w:line="240" w:lineRule="auto"/>
        <w:contextualSpacing w:val="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0">
      <w:pPr>
        <w:spacing w:after="150" w:line="240" w:lineRule="auto"/>
        <w:contextualSpacing w:val="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1">
      <w:pPr>
        <w:spacing w:after="150" w:line="240" w:lineRule="auto"/>
        <w:contextualSpacing w:val="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2">
      <w:pPr>
        <w:spacing w:after="0" w:line="240" w:lineRule="auto"/>
        <w:contextualSpacing w:val="0"/>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Critical Care Registered Nurse, Charge Nurse</w:t>
      </w:r>
    </w:p>
    <w:p w:rsidR="00000000" w:rsidDel="00000000" w:rsidP="00000000" w:rsidRDefault="00000000" w:rsidRPr="00000000" w14:paraId="00000023">
      <w:pPr>
        <w:pBdr>
          <w:bottom w:color="008fd5" w:space="0" w:sz="6" w:val="single"/>
        </w:pBdr>
        <w:shd w:fill="f5f5f5" w:val="clear"/>
        <w:spacing w:after="0" w:line="240" w:lineRule="auto"/>
        <w:contextualSpacing w:val="0"/>
        <w:jc w:val="right"/>
        <w:rPr>
          <w:rFonts w:ascii="Arial" w:cs="Arial" w:eastAsia="Arial" w:hAnsi="Arial"/>
          <w:b w:val="1"/>
          <w:color w:val="222222"/>
          <w:sz w:val="21"/>
          <w:szCs w:val="21"/>
        </w:rPr>
      </w:pPr>
      <w:r w:rsidDel="00000000" w:rsidR="00000000" w:rsidRPr="00000000">
        <w:rPr>
          <w:rFonts w:ascii="Arial" w:cs="Arial" w:eastAsia="Arial" w:hAnsi="Arial"/>
          <w:b w:val="1"/>
          <w:color w:val="222222"/>
          <w:sz w:val="21"/>
          <w:szCs w:val="21"/>
          <w:rtl w:val="0"/>
        </w:rPr>
        <w:t xml:space="preserve">Aug 2013 - Jan 2016</w:t>
      </w:r>
    </w:p>
    <w:p w:rsidR="00000000" w:rsidDel="00000000" w:rsidP="00000000" w:rsidRDefault="00000000" w:rsidRPr="00000000" w14:paraId="00000024">
      <w:pPr>
        <w:spacing w:after="0" w:line="240" w:lineRule="auto"/>
        <w:contextualSpacing w:val="0"/>
        <w:rPr>
          <w:rFonts w:ascii="Arial" w:cs="Arial" w:eastAsia="Arial" w:hAnsi="Arial"/>
          <w:i w:val="1"/>
          <w:color w:val="222222"/>
          <w:sz w:val="27"/>
          <w:szCs w:val="27"/>
        </w:rPr>
      </w:pPr>
      <w:r w:rsidDel="00000000" w:rsidR="00000000" w:rsidRPr="00000000">
        <w:rPr>
          <w:rFonts w:ascii="Arial" w:cs="Arial" w:eastAsia="Arial" w:hAnsi="Arial"/>
          <w:i w:val="1"/>
          <w:color w:val="222222"/>
          <w:sz w:val="27"/>
          <w:szCs w:val="27"/>
          <w:rtl w:val="0"/>
        </w:rPr>
        <w:t xml:space="preserve">Memorial Hermann Health System</w:t>
      </w:r>
    </w:p>
    <w:p w:rsidR="00000000" w:rsidDel="00000000" w:rsidP="00000000" w:rsidRDefault="00000000" w:rsidRPr="00000000" w14:paraId="00000025">
      <w:pPr>
        <w:spacing w:after="0" w:line="240" w:lineRule="auto"/>
        <w:ind w:left="225"/>
        <w:contextualSpacing w:val="0"/>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26">
      <w:pPr>
        <w:spacing w:after="150" w:line="240" w:lineRule="auto"/>
        <w:contextualSpacing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Closely monitor cardiac and physical status of patients under my care and promptly assess any acute changes. Able to perform the techniques of cardiopulmonary resuscitation accurately and effectively. Skills Performed: medication administration (PO, IM, IV, SQ) and titration, Foley catheter insertion, IV insertion; arterial/venous blood draws; sterile dressing changes; tracheal suctioning and care; nasogastric tube placement, hemodynamic monitoring, vent management, crisis intervention, patient education.</w:t>
      </w:r>
    </w:p>
    <w:p w:rsidR="00000000" w:rsidDel="00000000" w:rsidP="00000000" w:rsidRDefault="00000000" w:rsidRPr="00000000" w14:paraId="00000027">
      <w:pPr>
        <w:spacing w:after="0" w:line="240" w:lineRule="auto"/>
        <w:contextualSpacing w:val="0"/>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Med-Surg Registered Nurse</w:t>
      </w:r>
    </w:p>
    <w:p w:rsidR="00000000" w:rsidDel="00000000" w:rsidP="00000000" w:rsidRDefault="00000000" w:rsidRPr="00000000" w14:paraId="00000028">
      <w:pPr>
        <w:pBdr>
          <w:bottom w:color="008fd5" w:space="0" w:sz="6" w:val="single"/>
        </w:pBdr>
        <w:shd w:fill="f5f5f5" w:val="clear"/>
        <w:spacing w:after="0" w:line="240" w:lineRule="auto"/>
        <w:contextualSpacing w:val="0"/>
        <w:jc w:val="right"/>
        <w:rPr>
          <w:rFonts w:ascii="Arial" w:cs="Arial" w:eastAsia="Arial" w:hAnsi="Arial"/>
          <w:b w:val="1"/>
          <w:color w:val="222222"/>
          <w:sz w:val="21"/>
          <w:szCs w:val="21"/>
        </w:rPr>
      </w:pPr>
      <w:r w:rsidDel="00000000" w:rsidR="00000000" w:rsidRPr="00000000">
        <w:rPr>
          <w:rFonts w:ascii="Arial" w:cs="Arial" w:eastAsia="Arial" w:hAnsi="Arial"/>
          <w:b w:val="1"/>
          <w:color w:val="222222"/>
          <w:sz w:val="21"/>
          <w:szCs w:val="21"/>
          <w:rtl w:val="0"/>
        </w:rPr>
        <w:t xml:space="preserve">Feb 2013 – April 2014</w:t>
      </w:r>
    </w:p>
    <w:p w:rsidR="00000000" w:rsidDel="00000000" w:rsidP="00000000" w:rsidRDefault="00000000" w:rsidRPr="00000000" w14:paraId="00000029">
      <w:pPr>
        <w:spacing w:after="0" w:line="240" w:lineRule="auto"/>
        <w:contextualSpacing w:val="0"/>
        <w:rPr>
          <w:rFonts w:ascii="Arial" w:cs="Arial" w:eastAsia="Arial" w:hAnsi="Arial"/>
          <w:i w:val="1"/>
          <w:color w:val="222222"/>
          <w:sz w:val="27"/>
          <w:szCs w:val="27"/>
        </w:rPr>
      </w:pPr>
      <w:r w:rsidDel="00000000" w:rsidR="00000000" w:rsidRPr="00000000">
        <w:rPr>
          <w:rFonts w:ascii="Arial" w:cs="Arial" w:eastAsia="Arial" w:hAnsi="Arial"/>
          <w:i w:val="1"/>
          <w:color w:val="222222"/>
          <w:sz w:val="27"/>
          <w:szCs w:val="27"/>
          <w:rtl w:val="0"/>
        </w:rPr>
        <w:t xml:space="preserve">University General Hospital</w:t>
      </w:r>
    </w:p>
    <w:p w:rsidR="00000000" w:rsidDel="00000000" w:rsidP="00000000" w:rsidRDefault="00000000" w:rsidRPr="00000000" w14:paraId="0000002A">
      <w:pPr>
        <w:spacing w:after="0" w:line="240" w:lineRule="auto"/>
        <w:contextualSpacing w:val="0"/>
        <w:rPr>
          <w:rFonts w:ascii="Arial" w:cs="Arial" w:eastAsia="Arial" w:hAnsi="Arial"/>
          <w:i w:val="1"/>
          <w:color w:val="222222"/>
          <w:sz w:val="27"/>
          <w:szCs w:val="27"/>
        </w:rPr>
      </w:pPr>
      <w:r w:rsidDel="00000000" w:rsidR="00000000" w:rsidRPr="00000000">
        <w:rPr>
          <w:rtl w:val="0"/>
        </w:rPr>
      </w:r>
    </w:p>
    <w:p w:rsidR="00000000" w:rsidDel="00000000" w:rsidP="00000000" w:rsidRDefault="00000000" w:rsidRPr="00000000" w14:paraId="0000002B">
      <w:pPr>
        <w:spacing w:after="150" w:line="240" w:lineRule="auto"/>
        <w:contextualSpacing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Maintained an accurate nursing assessment, diagnosis, planning, intervention and evaluation for my patients, Created correct documentation and review and evaluation of provider's orders, notes and MARS, Stabilized and monitored patients in routine, acute, urgent and emergent situations, Educated patients and families regarding diseases and the treatment procedure, Work closely with providers and other staff members, professional and non-professional and also ancillary staff within the hospital.</w:t>
      </w:r>
    </w:p>
    <w:p w:rsidR="00000000" w:rsidDel="00000000" w:rsidP="00000000" w:rsidRDefault="00000000" w:rsidRPr="00000000" w14:paraId="0000002C">
      <w:pPr>
        <w:spacing w:after="0" w:line="240" w:lineRule="auto"/>
        <w:contextualSpacing w:val="0"/>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Home Health Nurse</w:t>
      </w:r>
    </w:p>
    <w:p w:rsidR="00000000" w:rsidDel="00000000" w:rsidP="00000000" w:rsidRDefault="00000000" w:rsidRPr="00000000" w14:paraId="0000002D">
      <w:pPr>
        <w:pBdr>
          <w:bottom w:color="008fd5" w:space="0" w:sz="6" w:val="single"/>
        </w:pBdr>
        <w:shd w:fill="f5f5f5" w:val="clear"/>
        <w:spacing w:after="0" w:line="240" w:lineRule="auto"/>
        <w:contextualSpacing w:val="0"/>
        <w:jc w:val="right"/>
        <w:rPr>
          <w:rFonts w:ascii="Arial" w:cs="Arial" w:eastAsia="Arial" w:hAnsi="Arial"/>
          <w:b w:val="1"/>
          <w:color w:val="222222"/>
          <w:sz w:val="21"/>
          <w:szCs w:val="21"/>
        </w:rPr>
      </w:pPr>
      <w:r w:rsidDel="00000000" w:rsidR="00000000" w:rsidRPr="00000000">
        <w:rPr>
          <w:rFonts w:ascii="Arial" w:cs="Arial" w:eastAsia="Arial" w:hAnsi="Arial"/>
          <w:b w:val="1"/>
          <w:color w:val="222222"/>
          <w:sz w:val="21"/>
          <w:szCs w:val="21"/>
          <w:rtl w:val="0"/>
        </w:rPr>
        <w:t xml:space="preserve">Aug 2012 – July /2013</w:t>
      </w:r>
    </w:p>
    <w:p w:rsidR="00000000" w:rsidDel="00000000" w:rsidP="00000000" w:rsidRDefault="00000000" w:rsidRPr="00000000" w14:paraId="0000002E">
      <w:pPr>
        <w:spacing w:after="0" w:line="240" w:lineRule="auto"/>
        <w:contextualSpacing w:val="0"/>
        <w:rPr>
          <w:rFonts w:ascii="Arial" w:cs="Arial" w:eastAsia="Arial" w:hAnsi="Arial"/>
          <w:i w:val="1"/>
          <w:color w:val="222222"/>
          <w:sz w:val="27"/>
          <w:szCs w:val="27"/>
        </w:rPr>
      </w:pPr>
      <w:r w:rsidDel="00000000" w:rsidR="00000000" w:rsidRPr="00000000">
        <w:rPr>
          <w:rFonts w:ascii="Arial" w:cs="Arial" w:eastAsia="Arial" w:hAnsi="Arial"/>
          <w:i w:val="1"/>
          <w:color w:val="222222"/>
          <w:sz w:val="27"/>
          <w:szCs w:val="27"/>
          <w:rtl w:val="0"/>
        </w:rPr>
        <w:t xml:space="preserve">PSA Healthcare</w:t>
      </w:r>
    </w:p>
    <w:p w:rsidR="00000000" w:rsidDel="00000000" w:rsidP="00000000" w:rsidRDefault="00000000" w:rsidRPr="00000000" w14:paraId="0000002F">
      <w:pPr>
        <w:spacing w:after="0" w:line="240" w:lineRule="auto"/>
        <w:contextualSpacing w:val="0"/>
        <w:rPr>
          <w:rFonts w:ascii="Times New Roman" w:cs="Times New Roman" w:eastAsia="Times New Roman" w:hAnsi="Times New Roman"/>
          <w:color w:val="222222"/>
          <w:sz w:val="27"/>
          <w:szCs w:val="27"/>
        </w:rPr>
      </w:pPr>
      <w:r w:rsidDel="00000000" w:rsidR="00000000" w:rsidRPr="00000000">
        <w:rPr>
          <w:rtl w:val="0"/>
        </w:rPr>
      </w:r>
    </w:p>
    <w:p w:rsidR="00000000" w:rsidDel="00000000" w:rsidP="00000000" w:rsidRDefault="00000000" w:rsidRPr="00000000" w14:paraId="00000030">
      <w:pPr>
        <w:spacing w:after="150" w:line="240" w:lineRule="auto"/>
        <w:contextualSpacing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Collected pediatric client's detail information of medical history/current medication profile/ADLS. Prepared nursing care plans, updated progress notes and completed care documentations, Assessed caregivers' skills level and provide required education and training, Completed a benefit determination Assessment/Comprehensive Assessment for insurance companies.</w:t>
      </w:r>
    </w:p>
    <w:p w:rsidR="00000000" w:rsidDel="00000000" w:rsidP="00000000" w:rsidRDefault="00000000" w:rsidRPr="00000000" w14:paraId="00000031">
      <w:pPr>
        <w:spacing w:after="0" w:line="240" w:lineRule="auto"/>
        <w:contextualSpacing w:val="0"/>
        <w:rPr>
          <w:u w:val="single"/>
        </w:rPr>
      </w:pPr>
      <w:r w:rsidDel="00000000" w:rsidR="00000000" w:rsidRPr="00000000">
        <w:rPr>
          <w:rtl w:val="0"/>
        </w:rPr>
      </w:r>
    </w:p>
    <w:p w:rsidR="00000000" w:rsidDel="00000000" w:rsidP="00000000" w:rsidRDefault="00000000" w:rsidRPr="00000000" w14:paraId="00000032">
      <w:pPr>
        <w:spacing w:after="0" w:line="240" w:lineRule="auto"/>
        <w:contextualSpacing w:val="0"/>
        <w:rPr>
          <w:b w:val="1"/>
          <w:color w:val="548dd4"/>
          <w:sz w:val="32"/>
          <w:szCs w:val="32"/>
          <w:u w:val="single"/>
        </w:rPr>
      </w:pPr>
      <w:r w:rsidDel="00000000" w:rsidR="00000000" w:rsidRPr="00000000">
        <w:rPr>
          <w:b w:val="1"/>
          <w:color w:val="548dd4"/>
          <w:sz w:val="32"/>
          <w:szCs w:val="32"/>
          <w:u w:val="single"/>
          <w:rtl w:val="0"/>
        </w:rPr>
        <w:t xml:space="preserve">Education___________________________________________________________</w:t>
      </w:r>
    </w:p>
    <w:p w:rsidR="00000000" w:rsidDel="00000000" w:rsidP="00000000" w:rsidRDefault="00000000" w:rsidRPr="00000000" w14:paraId="00000033">
      <w:pPr>
        <w:spacing w:after="0" w:line="240" w:lineRule="auto"/>
        <w:contextualSpacing w:val="0"/>
        <w:rPr/>
      </w:pPr>
      <w:r w:rsidDel="00000000" w:rsidR="00000000" w:rsidRPr="00000000">
        <w:rPr>
          <w:rtl w:val="0"/>
        </w:rPr>
      </w:r>
    </w:p>
    <w:p w:rsidR="00000000" w:rsidDel="00000000" w:rsidP="00000000" w:rsidRDefault="00000000" w:rsidRPr="00000000" w14:paraId="00000034">
      <w:pPr>
        <w:spacing w:after="0" w:line="240" w:lineRule="auto"/>
        <w:contextualSpacing w:val="0"/>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Bachelors of Science in Nursing</w:t>
      </w:r>
    </w:p>
    <w:p w:rsidR="00000000" w:rsidDel="00000000" w:rsidP="00000000" w:rsidRDefault="00000000" w:rsidRPr="00000000" w14:paraId="00000035">
      <w:pPr>
        <w:pBdr>
          <w:bottom w:color="008fd5" w:space="0" w:sz="6" w:val="single"/>
        </w:pBdr>
        <w:shd w:fill="f5f5f5" w:val="clear"/>
        <w:spacing w:after="0" w:line="240" w:lineRule="auto"/>
        <w:contextualSpacing w:val="0"/>
        <w:jc w:val="right"/>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2014 - 2016</w:t>
      </w:r>
    </w:p>
    <w:p w:rsidR="00000000" w:rsidDel="00000000" w:rsidP="00000000" w:rsidRDefault="00000000" w:rsidRPr="00000000" w14:paraId="00000036">
      <w:pPr>
        <w:spacing w:after="0" w:line="240" w:lineRule="auto"/>
        <w:contextualSpacing w:val="0"/>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The University of Texas at Arlington</w:t>
      </w:r>
    </w:p>
    <w:p w:rsidR="00000000" w:rsidDel="00000000" w:rsidP="00000000" w:rsidRDefault="00000000" w:rsidRPr="00000000" w14:paraId="00000037">
      <w:pPr>
        <w:spacing w:after="150" w:line="240" w:lineRule="auto"/>
        <w:contextualSpacing w:val="0"/>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Honor Society Member</w:t>
      </w:r>
    </w:p>
    <w:p w:rsidR="00000000" w:rsidDel="00000000" w:rsidP="00000000" w:rsidRDefault="00000000" w:rsidRPr="00000000" w14:paraId="00000038">
      <w:pPr>
        <w:spacing w:after="0" w:line="240" w:lineRule="auto"/>
        <w:contextualSpacing w:val="0"/>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Associates of Science in Nursing</w:t>
      </w:r>
    </w:p>
    <w:p w:rsidR="00000000" w:rsidDel="00000000" w:rsidP="00000000" w:rsidRDefault="00000000" w:rsidRPr="00000000" w14:paraId="00000039">
      <w:pPr>
        <w:pBdr>
          <w:bottom w:color="008fd5" w:space="0" w:sz="6" w:val="single"/>
        </w:pBdr>
        <w:shd w:fill="f5f5f5" w:val="clear"/>
        <w:spacing w:after="0" w:line="240" w:lineRule="auto"/>
        <w:contextualSpacing w:val="0"/>
        <w:jc w:val="right"/>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2010 - 2012</w:t>
      </w:r>
    </w:p>
    <w:p w:rsidR="00000000" w:rsidDel="00000000" w:rsidP="00000000" w:rsidRDefault="00000000" w:rsidRPr="00000000" w14:paraId="0000003A">
      <w:pPr>
        <w:spacing w:after="0" w:line="240" w:lineRule="auto"/>
        <w:contextualSpacing w:val="0"/>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Broward College</w:t>
      </w:r>
    </w:p>
    <w:p w:rsidR="00000000" w:rsidDel="00000000" w:rsidP="00000000" w:rsidRDefault="00000000" w:rsidRPr="00000000" w14:paraId="0000003B">
      <w:pPr>
        <w:spacing w:after="150" w:line="240" w:lineRule="auto"/>
        <w:contextualSpacing w:val="0"/>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Broward Health Scholarship Recipient </w:t>
      </w:r>
    </w:p>
    <w:p w:rsidR="00000000" w:rsidDel="00000000" w:rsidP="00000000" w:rsidRDefault="00000000" w:rsidRPr="00000000" w14:paraId="0000003C">
      <w:pPr>
        <w:spacing w:after="150" w:line="240" w:lineRule="auto"/>
        <w:contextualSpacing w:val="0"/>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3D">
      <w:pPr>
        <w:spacing w:after="0" w:line="240" w:lineRule="auto"/>
        <w:contextualSpacing w:val="0"/>
        <w:rPr>
          <w:rFonts w:ascii="Arial" w:cs="Arial" w:eastAsia="Arial" w:hAnsi="Arial"/>
          <w:b w:val="1"/>
          <w:color w:val="222222"/>
          <w:sz w:val="30"/>
          <w:szCs w:val="30"/>
          <w:u w:val="single"/>
        </w:rPr>
      </w:pPr>
      <w:r w:rsidDel="00000000" w:rsidR="00000000" w:rsidRPr="00000000">
        <w:rPr>
          <w:rFonts w:ascii="Arial" w:cs="Arial" w:eastAsia="Arial" w:hAnsi="Arial"/>
          <w:b w:val="1"/>
          <w:color w:val="222222"/>
          <w:sz w:val="30"/>
          <w:szCs w:val="30"/>
          <w:u w:val="single"/>
          <w:rtl w:val="0"/>
        </w:rPr>
        <w:t xml:space="preserve">Skills </w:t>
      </w:r>
    </w:p>
    <w:p w:rsidR="00000000" w:rsidDel="00000000" w:rsidP="00000000" w:rsidRDefault="00000000" w:rsidRPr="00000000" w14:paraId="0000003E">
      <w:pPr>
        <w:pBdr>
          <w:bottom w:color="008fd5" w:space="0" w:sz="6" w:val="single"/>
        </w:pBdr>
        <w:shd w:fill="f5f5f5" w:val="clear"/>
        <w:spacing w:after="0" w:line="240" w:lineRule="auto"/>
        <w:contextualSpacing w:val="0"/>
        <w:jc w:val="right"/>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3F">
      <w:pPr>
        <w:spacing w:after="150" w:line="240" w:lineRule="auto"/>
        <w:contextualSpacing w:val="0"/>
        <w:rPr>
          <w:rFonts w:ascii="Arial" w:cs="Arial" w:eastAsia="Arial" w:hAnsi="Arial"/>
          <w:color w:val="222222"/>
          <w:sz w:val="23"/>
          <w:szCs w:val="23"/>
        </w:rPr>
      </w:pPr>
      <w:r w:rsidDel="00000000" w:rsidR="00000000" w:rsidRPr="00000000">
        <w:rPr>
          <w:rtl w:val="0"/>
        </w:rPr>
      </w:r>
    </w:p>
    <w:p w:rsidR="00000000" w:rsidDel="00000000" w:rsidP="00000000" w:rsidRDefault="00000000" w:rsidRPr="00000000" w14:paraId="00000040">
      <w:pPr>
        <w:numPr>
          <w:ilvl w:val="0"/>
          <w:numId w:val="1"/>
        </w:numPr>
        <w:spacing w:after="0" w:line="240" w:lineRule="auto"/>
        <w:ind w:left="720" w:hanging="360"/>
        <w:contextualSpacing w:val="0"/>
        <w:rPr/>
      </w:pPr>
      <w:r w:rsidDel="00000000" w:rsidR="00000000" w:rsidRPr="00000000">
        <w:rPr>
          <w:rFonts w:ascii="Times New Roman" w:cs="Times New Roman" w:eastAsia="Times New Roman" w:hAnsi="Times New Roman"/>
          <w:sz w:val="24"/>
          <w:szCs w:val="24"/>
          <w:rtl w:val="0"/>
        </w:rPr>
        <w:t xml:space="preserve">Nursing   Management</w:t>
        <w:tab/>
        <w:tab/>
        <w:tab/>
        <w:t xml:space="preserve">•Healthcare Management</w:t>
      </w:r>
      <w:r w:rsidDel="00000000" w:rsidR="00000000" w:rsidRPr="00000000">
        <w:rPr>
          <w:rtl w:val="0"/>
        </w:rPr>
      </w:r>
    </w:p>
    <w:p w:rsidR="00000000" w:rsidDel="00000000" w:rsidP="00000000" w:rsidRDefault="00000000" w:rsidRPr="00000000" w14:paraId="00000041">
      <w:pPr>
        <w:numPr>
          <w:ilvl w:val="0"/>
          <w:numId w:val="1"/>
        </w:numPr>
        <w:spacing w:after="0" w:line="240" w:lineRule="auto"/>
        <w:ind w:left="720" w:hanging="360"/>
        <w:contextualSpacing w:val="0"/>
        <w:rPr/>
      </w:pPr>
      <w:r w:rsidDel="00000000" w:rsidR="00000000" w:rsidRPr="00000000">
        <w:rPr>
          <w:rFonts w:ascii="Times New Roman" w:cs="Times New Roman" w:eastAsia="Times New Roman" w:hAnsi="Times New Roman"/>
          <w:sz w:val="24"/>
          <w:szCs w:val="24"/>
          <w:rtl w:val="0"/>
        </w:rPr>
        <w:t xml:space="preserve">Hospitals</w:t>
        <w:tab/>
        <w:tab/>
        <w:tab/>
        <w:tab/>
        <w:tab/>
        <w:t xml:space="preserve">• Inpatient</w:t>
      </w:r>
      <w:r w:rsidDel="00000000" w:rsidR="00000000" w:rsidRPr="00000000">
        <w:rPr>
          <w:rtl w:val="0"/>
        </w:rPr>
      </w:r>
    </w:p>
    <w:p w:rsidR="00000000" w:rsidDel="00000000" w:rsidP="00000000" w:rsidRDefault="00000000" w:rsidRPr="00000000" w14:paraId="00000042">
      <w:pPr>
        <w:numPr>
          <w:ilvl w:val="0"/>
          <w:numId w:val="1"/>
        </w:numPr>
        <w:spacing w:after="0" w:line="240" w:lineRule="auto"/>
        <w:ind w:left="720" w:hanging="360"/>
        <w:contextualSpacing w:val="0"/>
        <w:rPr/>
      </w:pPr>
      <w:r w:rsidDel="00000000" w:rsidR="00000000" w:rsidRPr="00000000">
        <w:rPr>
          <w:rFonts w:ascii="Times New Roman" w:cs="Times New Roman" w:eastAsia="Times New Roman" w:hAnsi="Times New Roman"/>
          <w:sz w:val="24"/>
          <w:szCs w:val="24"/>
          <w:rtl w:val="0"/>
        </w:rPr>
        <w:t xml:space="preserve">Healthcare</w:t>
        <w:tab/>
        <w:tab/>
        <w:tab/>
        <w:tab/>
        <w:tab/>
        <w:t xml:space="preserve">•Acute Care</w:t>
      </w:r>
      <w:r w:rsidDel="00000000" w:rsidR="00000000" w:rsidRPr="00000000">
        <w:rPr>
          <w:rtl w:val="0"/>
        </w:rPr>
      </w:r>
    </w:p>
    <w:p w:rsidR="00000000" w:rsidDel="00000000" w:rsidP="00000000" w:rsidRDefault="00000000" w:rsidRPr="00000000" w14:paraId="00000043">
      <w:pPr>
        <w:numPr>
          <w:ilvl w:val="0"/>
          <w:numId w:val="1"/>
        </w:numPr>
        <w:spacing w:after="0" w:line="240" w:lineRule="auto"/>
        <w:ind w:left="720" w:hanging="360"/>
        <w:contextualSpacing w:val="0"/>
        <w:rPr/>
      </w:pPr>
      <w:r w:rsidDel="00000000" w:rsidR="00000000" w:rsidRPr="00000000">
        <w:rPr>
          <w:rFonts w:ascii="Times New Roman" w:cs="Times New Roman" w:eastAsia="Times New Roman" w:hAnsi="Times New Roman"/>
          <w:sz w:val="24"/>
          <w:szCs w:val="24"/>
          <w:rtl w:val="0"/>
        </w:rPr>
        <w:t xml:space="preserve">Patient Safety</w:t>
        <w:tab/>
        <w:tab/>
        <w:tab/>
        <w:tab/>
        <w:tab/>
        <w:t xml:space="preserve">• Clinical Research</w:t>
      </w:r>
      <w:r w:rsidDel="00000000" w:rsidR="00000000" w:rsidRPr="00000000">
        <w:rPr>
          <w:rtl w:val="0"/>
        </w:rPr>
      </w:r>
    </w:p>
    <w:p w:rsidR="00000000" w:rsidDel="00000000" w:rsidP="00000000" w:rsidRDefault="00000000" w:rsidRPr="00000000" w14:paraId="00000044">
      <w:pPr>
        <w:numPr>
          <w:ilvl w:val="0"/>
          <w:numId w:val="1"/>
        </w:numPr>
        <w:spacing w:after="0" w:line="240" w:lineRule="auto"/>
        <w:ind w:left="720" w:hanging="360"/>
        <w:contextualSpacing w:val="0"/>
        <w:rPr/>
      </w:pPr>
      <w:r w:rsidDel="00000000" w:rsidR="00000000" w:rsidRPr="00000000">
        <w:rPr>
          <w:rFonts w:ascii="Times New Roman" w:cs="Times New Roman" w:eastAsia="Times New Roman" w:hAnsi="Times New Roman"/>
          <w:sz w:val="24"/>
          <w:szCs w:val="24"/>
          <w:rtl w:val="0"/>
        </w:rPr>
        <w:t xml:space="preserve">BLS</w:t>
        <w:tab/>
        <w:tab/>
        <w:tab/>
        <w:tab/>
        <w:tab/>
        <w:tab/>
        <w:t xml:space="preserve">• Intensive/Critical Care</w:t>
      </w:r>
      <w:r w:rsidDel="00000000" w:rsidR="00000000" w:rsidRPr="00000000">
        <w:rPr>
          <w:rtl w:val="0"/>
        </w:rPr>
      </w:r>
    </w:p>
    <w:p w:rsidR="00000000" w:rsidDel="00000000" w:rsidP="00000000" w:rsidRDefault="00000000" w:rsidRPr="00000000" w14:paraId="00000045">
      <w:pPr>
        <w:spacing w:after="0" w:line="240" w:lineRule="auto"/>
        <w:contextualSpacing w:val="0"/>
        <w:rPr>
          <w:rFonts w:ascii="Arial" w:cs="Arial" w:eastAsia="Arial" w:hAnsi="Arial"/>
          <w:b w:val="1"/>
          <w:color w:val="222222"/>
          <w:sz w:val="30"/>
          <w:szCs w:val="30"/>
          <w:u w:val="single"/>
        </w:rPr>
      </w:pPr>
      <w:r w:rsidDel="00000000" w:rsidR="00000000" w:rsidRPr="00000000">
        <w:rPr>
          <w:rFonts w:ascii="Arial" w:cs="Arial" w:eastAsia="Arial" w:hAnsi="Arial"/>
          <w:b w:val="1"/>
          <w:color w:val="222222"/>
          <w:sz w:val="30"/>
          <w:szCs w:val="30"/>
          <w:u w:val="single"/>
          <w:rtl w:val="0"/>
        </w:rPr>
        <w:t xml:space="preserve">Certifications</w:t>
      </w:r>
    </w:p>
    <w:p w:rsidR="00000000" w:rsidDel="00000000" w:rsidP="00000000" w:rsidRDefault="00000000" w:rsidRPr="00000000" w14:paraId="00000046">
      <w:pPr>
        <w:pBdr>
          <w:bottom w:color="008fd5" w:space="0" w:sz="6" w:val="single"/>
        </w:pBdr>
        <w:shd w:fill="f5f5f5" w:val="clear"/>
        <w:spacing w:after="0" w:line="240" w:lineRule="auto"/>
        <w:contextualSpacing w:val="0"/>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47">
      <w:pPr>
        <w:spacing w:after="0" w:line="240" w:lineRule="auto"/>
        <w:contextualSpacing w:val="0"/>
        <w:rPr/>
      </w:pPr>
      <w:r w:rsidDel="00000000" w:rsidR="00000000" w:rsidRPr="00000000">
        <w:rPr>
          <w:rtl w:val="0"/>
        </w:rPr>
      </w:r>
    </w:p>
    <w:p w:rsidR="00000000" w:rsidDel="00000000" w:rsidP="00000000" w:rsidRDefault="00000000" w:rsidRPr="00000000" w14:paraId="00000048">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ACLS</w:t>
      </w:r>
    </w:p>
    <w:p w:rsidR="00000000" w:rsidDel="00000000" w:rsidP="00000000" w:rsidRDefault="00000000" w:rsidRPr="00000000" w14:paraId="00000049">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BLS</w:t>
      </w:r>
    </w:p>
    <w:p w:rsidR="00000000" w:rsidDel="00000000" w:rsidP="00000000" w:rsidRDefault="00000000" w:rsidRPr="00000000" w14:paraId="0000004A">
      <w:pPr>
        <w:spacing w:after="0" w:line="240" w:lineRule="auto"/>
        <w:contextualSpacing w:val="0"/>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Basic Trauma </w:t>
      </w:r>
    </w:p>
    <w:p w:rsidR="00000000" w:rsidDel="00000000" w:rsidP="00000000" w:rsidRDefault="00000000" w:rsidRPr="00000000" w14:paraId="0000004B">
      <w:pPr>
        <w:spacing w:after="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after="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after="0" w:line="240" w:lineRule="auto"/>
        <w:contextualSpacing w:val="0"/>
        <w:rPr>
          <w:rFonts w:ascii="Arial" w:cs="Arial" w:eastAsia="Arial" w:hAnsi="Arial"/>
          <w:b w:val="1"/>
          <w:color w:val="222222"/>
          <w:sz w:val="30"/>
          <w:szCs w:val="30"/>
          <w:u w:val="single"/>
        </w:rPr>
      </w:pPr>
      <w:r w:rsidDel="00000000" w:rsidR="00000000" w:rsidRPr="00000000">
        <w:rPr>
          <w:rFonts w:ascii="Arial" w:cs="Arial" w:eastAsia="Arial" w:hAnsi="Arial"/>
          <w:b w:val="1"/>
          <w:color w:val="222222"/>
          <w:sz w:val="30"/>
          <w:szCs w:val="30"/>
          <w:u w:val="single"/>
          <w:rtl w:val="0"/>
        </w:rPr>
        <w:t xml:space="preserve">Honors &amp; Awards</w:t>
      </w:r>
    </w:p>
    <w:p w:rsidR="00000000" w:rsidDel="00000000" w:rsidP="00000000" w:rsidRDefault="00000000" w:rsidRPr="00000000" w14:paraId="0000004E">
      <w:pPr>
        <w:pBdr>
          <w:bottom w:color="008fd5" w:space="0" w:sz="6" w:val="single"/>
        </w:pBdr>
        <w:shd w:fill="f5f5f5" w:val="clear"/>
        <w:spacing w:after="0" w:line="240" w:lineRule="auto"/>
        <w:contextualSpacing w:val="0"/>
        <w:rPr>
          <w:rFonts w:ascii="Arial" w:cs="Arial" w:eastAsia="Arial" w:hAnsi="Arial"/>
          <w:color w:val="222222"/>
          <w:sz w:val="21"/>
          <w:szCs w:val="21"/>
          <w:u w:val="single"/>
        </w:rPr>
      </w:pPr>
      <w:r w:rsidDel="00000000" w:rsidR="00000000" w:rsidRPr="00000000">
        <w:rPr>
          <w:rtl w:val="0"/>
        </w:rPr>
      </w:r>
    </w:p>
    <w:p w:rsidR="00000000" w:rsidDel="00000000" w:rsidP="00000000" w:rsidRDefault="00000000" w:rsidRPr="00000000" w14:paraId="0000004F">
      <w:pPr>
        <w:spacing w:after="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Daisy Award Nominee</w:t>
      </w:r>
      <w:r w:rsidDel="00000000" w:rsidR="00000000" w:rsidRPr="00000000">
        <w:rPr>
          <w:rtl w:val="0"/>
        </w:rPr>
      </w:r>
    </w:p>
    <w:p w:rsidR="00000000" w:rsidDel="00000000" w:rsidP="00000000" w:rsidRDefault="00000000" w:rsidRPr="00000000" w14:paraId="00000051">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AACN Member</w:t>
      </w:r>
    </w:p>
    <w:p w:rsidR="00000000" w:rsidDel="00000000" w:rsidP="00000000" w:rsidRDefault="00000000" w:rsidRPr="00000000" w14:paraId="00000052">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 Society Member</w:t>
      </w:r>
    </w:p>
    <w:p w:rsidR="00000000" w:rsidDel="00000000" w:rsidP="00000000" w:rsidRDefault="00000000" w:rsidRPr="00000000" w14:paraId="00000053">
      <w:pPr>
        <w:spacing w:after="0" w:line="240" w:lineRule="auto"/>
        <w:contextualSpacing w:val="0"/>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054F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84899"/>
    <w:rPr>
      <w:color w:val="0000ff" w:themeColor="hyperlink"/>
      <w:u w:val="single"/>
    </w:rPr>
  </w:style>
  <w:style w:type="paragraph" w:styleId="ListParagraph">
    <w:name w:val="List Paragraph"/>
    <w:basedOn w:val="Normal"/>
    <w:uiPriority w:val="34"/>
    <w:qFormat w:val="1"/>
    <w:rsid w:val="007054F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