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803" w:rsidRPr="00552A5C" w:rsidRDefault="00852C11" w:rsidP="00391683">
      <w:pPr>
        <w:spacing w:before="100" w:beforeAutospacing="1"/>
        <w:jc w:val="center"/>
        <w:rPr>
          <w:b/>
          <w:sz w:val="36"/>
          <w:szCs w:val="48"/>
        </w:rPr>
      </w:pPr>
      <w:r w:rsidRPr="00552A5C">
        <w:rPr>
          <w:b/>
          <w:sz w:val="36"/>
          <w:szCs w:val="48"/>
        </w:rPr>
        <w:t>Bianca Briseno</w:t>
      </w:r>
    </w:p>
    <w:p w:rsidR="00BA026A" w:rsidRPr="00552A5C" w:rsidRDefault="00852C11" w:rsidP="00BA026A">
      <w:pPr>
        <w:tabs>
          <w:tab w:val="right" w:pos="10080"/>
        </w:tabs>
        <w:spacing w:line="220" w:lineRule="exact"/>
        <w:jc w:val="center"/>
        <w:rPr>
          <w:sz w:val="20"/>
          <w:szCs w:val="16"/>
        </w:rPr>
      </w:pPr>
      <w:r w:rsidRPr="00552A5C">
        <w:rPr>
          <w:sz w:val="20"/>
          <w:szCs w:val="16"/>
        </w:rPr>
        <w:t>241 W. 29</w:t>
      </w:r>
      <w:r w:rsidRPr="00552A5C">
        <w:rPr>
          <w:sz w:val="20"/>
          <w:szCs w:val="16"/>
          <w:vertAlign w:val="superscript"/>
        </w:rPr>
        <w:t>th</w:t>
      </w:r>
      <w:r w:rsidRPr="00552A5C">
        <w:rPr>
          <w:sz w:val="20"/>
          <w:szCs w:val="16"/>
        </w:rPr>
        <w:t xml:space="preserve"> St., South Chicago Heights, IL.</w:t>
      </w:r>
    </w:p>
    <w:p w:rsidR="00BA026A" w:rsidRPr="00552A5C" w:rsidRDefault="00852C11" w:rsidP="00BA026A">
      <w:pPr>
        <w:tabs>
          <w:tab w:val="right" w:pos="10080"/>
        </w:tabs>
        <w:spacing w:line="220" w:lineRule="exact"/>
        <w:jc w:val="center"/>
        <w:rPr>
          <w:sz w:val="20"/>
          <w:szCs w:val="16"/>
        </w:rPr>
      </w:pPr>
      <w:r w:rsidRPr="00552A5C">
        <w:rPr>
          <w:sz w:val="20"/>
          <w:szCs w:val="16"/>
        </w:rPr>
        <w:t>(708) 743-4836</w:t>
      </w:r>
    </w:p>
    <w:p w:rsidR="00116150" w:rsidRPr="00552A5C" w:rsidRDefault="00AF3274" w:rsidP="00AD5406">
      <w:pPr>
        <w:tabs>
          <w:tab w:val="right" w:pos="10080"/>
        </w:tabs>
        <w:spacing w:after="60" w:line="220" w:lineRule="exact"/>
        <w:jc w:val="center"/>
        <w:rPr>
          <w:sz w:val="20"/>
          <w:szCs w:val="16"/>
        </w:rPr>
      </w:pPr>
      <w:hyperlink r:id="rId8" w:history="1">
        <w:r w:rsidR="00852C11" w:rsidRPr="00552A5C">
          <w:rPr>
            <w:rStyle w:val="Hyperlink"/>
            <w:sz w:val="20"/>
            <w:szCs w:val="16"/>
          </w:rPr>
          <w:t>Bianca258@yahoo.com</w:t>
        </w:r>
      </w:hyperlink>
    </w:p>
    <w:p w:rsidR="00AD5406" w:rsidRPr="00552A5C" w:rsidRDefault="00E2703C" w:rsidP="001E0224">
      <w:pPr>
        <w:tabs>
          <w:tab w:val="right" w:pos="10080"/>
        </w:tabs>
        <w:spacing w:after="40" w:line="276" w:lineRule="auto"/>
        <w:jc w:val="center"/>
        <w:rPr>
          <w:sz w:val="20"/>
          <w:szCs w:val="20"/>
          <w:lang w:val="en"/>
        </w:rPr>
      </w:pPr>
      <w:r w:rsidRPr="00552A5C">
        <w:rPr>
          <w:sz w:val="20"/>
          <w:szCs w:val="20"/>
          <w:lang w:val="en"/>
        </w:rPr>
        <w:t xml:space="preserve">Patient-focused Registered Nurse with a background in </w:t>
      </w:r>
      <w:r w:rsidR="00552A5C" w:rsidRPr="00552A5C">
        <w:rPr>
          <w:sz w:val="20"/>
          <w:szCs w:val="20"/>
          <w:lang w:val="en"/>
        </w:rPr>
        <w:t xml:space="preserve">cardiac telemetry and </w:t>
      </w:r>
      <w:r w:rsidRPr="00552A5C">
        <w:rPr>
          <w:sz w:val="20"/>
          <w:szCs w:val="20"/>
          <w:lang w:val="en"/>
        </w:rPr>
        <w:t xml:space="preserve">rehabilitation seeking a challenging position where I can be most effective utilizing my professional health care knowledge, assessment, diagnosing, planning, intervention, and evaluation proficiencies. </w:t>
      </w:r>
      <w:r w:rsidR="00CE57C8" w:rsidRPr="00552A5C">
        <w:rPr>
          <w:sz w:val="20"/>
          <w:szCs w:val="20"/>
        </w:rPr>
        <w:t>I</w:t>
      </w:r>
      <w:r w:rsidR="007C5F26" w:rsidRPr="00552A5C">
        <w:rPr>
          <w:sz w:val="20"/>
          <w:szCs w:val="20"/>
        </w:rPr>
        <w:t>nt</w:t>
      </w:r>
      <w:r w:rsidR="00CE57C8" w:rsidRPr="00552A5C">
        <w:rPr>
          <w:sz w:val="20"/>
          <w:szCs w:val="20"/>
        </w:rPr>
        <w:t xml:space="preserve">ermediate fluency in Spanish. </w:t>
      </w:r>
      <w:r w:rsidR="008D5963" w:rsidRPr="00552A5C">
        <w:rPr>
          <w:sz w:val="20"/>
          <w:szCs w:val="20"/>
        </w:rPr>
        <w:t>Consistently empathetic, actively listens</w:t>
      </w:r>
      <w:r w:rsidR="00A52CB2" w:rsidRPr="00552A5C">
        <w:rPr>
          <w:sz w:val="20"/>
          <w:szCs w:val="20"/>
        </w:rPr>
        <w:t>,</w:t>
      </w:r>
      <w:r w:rsidR="008D5963" w:rsidRPr="00552A5C">
        <w:rPr>
          <w:sz w:val="20"/>
          <w:szCs w:val="20"/>
        </w:rPr>
        <w:t xml:space="preserve"> and establishes rapport quickly with patients to deliver </w:t>
      </w:r>
      <w:r w:rsidR="00346520" w:rsidRPr="00552A5C">
        <w:rPr>
          <w:sz w:val="20"/>
          <w:szCs w:val="20"/>
        </w:rPr>
        <w:t xml:space="preserve">high-quality </w:t>
      </w:r>
      <w:r w:rsidR="008D5963" w:rsidRPr="00552A5C">
        <w:rPr>
          <w:sz w:val="20"/>
          <w:szCs w:val="20"/>
        </w:rPr>
        <w:t>patient care.</w:t>
      </w:r>
    </w:p>
    <w:p w:rsidR="002F4B2A" w:rsidRPr="00552A5C" w:rsidRDefault="002F4B2A" w:rsidP="004031CF">
      <w:pPr>
        <w:tabs>
          <w:tab w:val="right" w:pos="10080"/>
        </w:tabs>
        <w:rPr>
          <w:b/>
          <w:sz w:val="22"/>
        </w:rPr>
      </w:pPr>
      <w:r w:rsidRPr="00552A5C">
        <w:rPr>
          <w:b/>
          <w:sz w:val="22"/>
          <w:u w:val="single"/>
        </w:rPr>
        <w:t>EDUCATION</w:t>
      </w:r>
      <w:r w:rsidRPr="00552A5C">
        <w:rPr>
          <w:b/>
          <w:sz w:val="22"/>
          <w:u w:val="single"/>
        </w:rPr>
        <w:tab/>
      </w:r>
    </w:p>
    <w:p w:rsidR="002F4B2A" w:rsidRPr="00552A5C" w:rsidRDefault="002F4B2A" w:rsidP="001F0195">
      <w:pPr>
        <w:tabs>
          <w:tab w:val="right" w:pos="10080"/>
        </w:tabs>
        <w:spacing w:line="120" w:lineRule="exact"/>
        <w:rPr>
          <w:sz w:val="20"/>
        </w:rPr>
      </w:pPr>
      <w:r w:rsidRPr="00552A5C">
        <w:rPr>
          <w:sz w:val="20"/>
        </w:rPr>
        <w:t xml:space="preserve"> </w:t>
      </w:r>
    </w:p>
    <w:p w:rsidR="002F4B2A" w:rsidRPr="00552A5C" w:rsidRDefault="00D1128D" w:rsidP="001E0224">
      <w:pPr>
        <w:tabs>
          <w:tab w:val="right" w:pos="10080"/>
        </w:tabs>
        <w:spacing w:line="276" w:lineRule="auto"/>
        <w:rPr>
          <w:sz w:val="20"/>
        </w:rPr>
      </w:pPr>
      <w:r w:rsidRPr="00552A5C">
        <w:rPr>
          <w:b/>
          <w:sz w:val="20"/>
        </w:rPr>
        <w:t>Bachelor of Science in Nursing</w:t>
      </w:r>
    </w:p>
    <w:p w:rsidR="00A84A45" w:rsidRPr="00552A5C" w:rsidRDefault="00D1128D" w:rsidP="001E0224">
      <w:pPr>
        <w:tabs>
          <w:tab w:val="right" w:pos="10080"/>
        </w:tabs>
        <w:spacing w:line="276" w:lineRule="auto"/>
        <w:rPr>
          <w:sz w:val="20"/>
        </w:rPr>
      </w:pPr>
      <w:r w:rsidRPr="00552A5C">
        <w:rPr>
          <w:sz w:val="20"/>
        </w:rPr>
        <w:t>Chamberlain University</w:t>
      </w:r>
      <w:r w:rsidR="002A6AE7" w:rsidRPr="00552A5C">
        <w:rPr>
          <w:sz w:val="20"/>
        </w:rPr>
        <w:t xml:space="preserve">, </w:t>
      </w:r>
      <w:r w:rsidR="00A84A45" w:rsidRPr="00552A5C">
        <w:rPr>
          <w:sz w:val="20"/>
        </w:rPr>
        <w:t>2018</w:t>
      </w:r>
      <w:r w:rsidRPr="00552A5C">
        <w:rPr>
          <w:i/>
          <w:sz w:val="20"/>
        </w:rPr>
        <w:tab/>
      </w:r>
      <w:r w:rsidRPr="00552A5C">
        <w:rPr>
          <w:b/>
          <w:sz w:val="20"/>
        </w:rPr>
        <w:t>Tinley Park, IL</w:t>
      </w:r>
    </w:p>
    <w:p w:rsidR="009421C1" w:rsidRPr="00552A5C" w:rsidRDefault="009421C1" w:rsidP="009421C1">
      <w:pPr>
        <w:tabs>
          <w:tab w:val="right" w:pos="10080"/>
        </w:tabs>
        <w:spacing w:before="120" w:line="220" w:lineRule="exact"/>
        <w:rPr>
          <w:sz w:val="22"/>
        </w:rPr>
      </w:pPr>
      <w:r w:rsidRPr="00552A5C">
        <w:rPr>
          <w:b/>
          <w:sz w:val="22"/>
          <w:u w:val="single"/>
        </w:rPr>
        <w:t>LICENSURES &amp; CERTIFICATIONS</w:t>
      </w:r>
      <w:r w:rsidRPr="00552A5C">
        <w:rPr>
          <w:b/>
          <w:sz w:val="22"/>
          <w:u w:val="single"/>
        </w:rPr>
        <w:tab/>
      </w:r>
    </w:p>
    <w:p w:rsidR="009421C1" w:rsidRPr="00552A5C" w:rsidRDefault="009421C1" w:rsidP="009421C1">
      <w:pPr>
        <w:tabs>
          <w:tab w:val="right" w:pos="10080"/>
        </w:tabs>
        <w:spacing w:line="120" w:lineRule="exact"/>
        <w:rPr>
          <w:b/>
          <w:sz w:val="20"/>
        </w:rPr>
      </w:pPr>
    </w:p>
    <w:p w:rsidR="009421C1" w:rsidRPr="00552A5C" w:rsidRDefault="009421C1" w:rsidP="009421C1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0"/>
        </w:rPr>
        <w:sectPr w:rsidR="009421C1" w:rsidRPr="00552A5C" w:rsidSect="00AD5406">
          <w:type w:val="continuous"/>
          <w:pgSz w:w="12240" w:h="15840" w:code="1"/>
          <w:pgMar w:top="1008" w:right="1080" w:bottom="720" w:left="1080" w:header="144" w:footer="432" w:gutter="0"/>
          <w:cols w:space="720"/>
          <w:docGrid w:linePitch="360"/>
        </w:sectPr>
      </w:pPr>
    </w:p>
    <w:p w:rsidR="009421C1" w:rsidRPr="00552A5C" w:rsidRDefault="009421C1" w:rsidP="001E0224">
      <w:pPr>
        <w:pStyle w:val="Heading2"/>
        <w:spacing w:line="276" w:lineRule="auto"/>
        <w:rPr>
          <w:b w:val="0"/>
        </w:rPr>
      </w:pPr>
      <w:r w:rsidRPr="00552A5C">
        <w:rPr>
          <w:b w:val="0"/>
        </w:rPr>
        <w:t xml:space="preserve">Registered Nurse: </w:t>
      </w:r>
      <w:r w:rsidR="00A84A45" w:rsidRPr="00552A5C">
        <w:rPr>
          <w:b w:val="0"/>
        </w:rPr>
        <w:t>Illinois State Board of Nursing</w:t>
      </w:r>
      <w:r w:rsidR="002D5A4C" w:rsidRPr="00552A5C">
        <w:t xml:space="preserve"> – </w:t>
      </w:r>
      <w:r w:rsidRPr="00552A5C">
        <w:rPr>
          <w:b w:val="0"/>
        </w:rPr>
        <w:t>License #0</w:t>
      </w:r>
      <w:r w:rsidR="004546C9" w:rsidRPr="00552A5C">
        <w:rPr>
          <w:b w:val="0"/>
        </w:rPr>
        <w:t>41470267</w:t>
      </w:r>
    </w:p>
    <w:p w:rsidR="009421C1" w:rsidRPr="00552A5C" w:rsidRDefault="009421C1" w:rsidP="001E0224">
      <w:pPr>
        <w:pStyle w:val="Heading2"/>
        <w:spacing w:line="276" w:lineRule="auto"/>
        <w:rPr>
          <w:b w:val="0"/>
        </w:rPr>
      </w:pPr>
      <w:r w:rsidRPr="00552A5C">
        <w:rPr>
          <w:b w:val="0"/>
        </w:rPr>
        <w:t>Basic Life Support (BLS) certified by American Heart Associatio</w:t>
      </w:r>
      <w:r w:rsidR="00A84A45" w:rsidRPr="00552A5C">
        <w:rPr>
          <w:b w:val="0"/>
        </w:rPr>
        <w:t>n</w:t>
      </w:r>
      <w:r w:rsidR="00DA00D4" w:rsidRPr="00552A5C">
        <w:rPr>
          <w:b w:val="0"/>
        </w:rPr>
        <w:tab/>
      </w:r>
      <w:r w:rsidR="0060266D" w:rsidRPr="00552A5C">
        <w:rPr>
          <w:b w:val="0"/>
        </w:rPr>
        <w:tab/>
      </w:r>
      <w:r w:rsidR="0060266D" w:rsidRPr="00552A5C">
        <w:rPr>
          <w:b w:val="0"/>
        </w:rPr>
        <w:tab/>
      </w:r>
      <w:r w:rsidR="0060266D" w:rsidRPr="00552A5C">
        <w:rPr>
          <w:b w:val="0"/>
        </w:rPr>
        <w:tab/>
        <w:t xml:space="preserve">    </w:t>
      </w:r>
      <w:r w:rsidR="00A52CB2" w:rsidRPr="00552A5C">
        <w:rPr>
          <w:b w:val="0"/>
        </w:rPr>
        <w:t xml:space="preserve">         </w:t>
      </w:r>
    </w:p>
    <w:p w:rsidR="00A52CB2" w:rsidRPr="00552A5C" w:rsidRDefault="00622611" w:rsidP="001E0224">
      <w:pPr>
        <w:spacing w:line="276" w:lineRule="auto"/>
        <w:rPr>
          <w:sz w:val="20"/>
          <w:szCs w:val="20"/>
        </w:rPr>
      </w:pPr>
      <w:r w:rsidRPr="00552A5C">
        <w:rPr>
          <w:sz w:val="20"/>
          <w:szCs w:val="20"/>
        </w:rPr>
        <w:t>NIH St</w:t>
      </w:r>
      <w:r w:rsidR="00B67832" w:rsidRPr="00552A5C">
        <w:rPr>
          <w:sz w:val="20"/>
          <w:szCs w:val="20"/>
        </w:rPr>
        <w:t>r</w:t>
      </w:r>
      <w:r w:rsidRPr="00552A5C">
        <w:rPr>
          <w:sz w:val="20"/>
          <w:szCs w:val="20"/>
        </w:rPr>
        <w:t>oke Scale – English Group A-V3 – 1</w:t>
      </w:r>
      <w:r w:rsidRPr="00552A5C">
        <w:rPr>
          <w:sz w:val="20"/>
          <w:szCs w:val="20"/>
          <w:vertAlign w:val="superscript"/>
        </w:rPr>
        <w:t>st</w:t>
      </w:r>
      <w:r w:rsidRPr="00552A5C">
        <w:rPr>
          <w:sz w:val="20"/>
          <w:szCs w:val="20"/>
        </w:rPr>
        <w:t xml:space="preserve"> Certification</w:t>
      </w:r>
      <w:r w:rsidR="0060266D" w:rsidRPr="00552A5C">
        <w:rPr>
          <w:sz w:val="20"/>
          <w:szCs w:val="20"/>
        </w:rPr>
        <w:tab/>
      </w:r>
      <w:r w:rsidR="0060266D" w:rsidRPr="00552A5C">
        <w:rPr>
          <w:sz w:val="20"/>
          <w:szCs w:val="20"/>
        </w:rPr>
        <w:tab/>
      </w:r>
      <w:r w:rsidR="0060266D" w:rsidRPr="00552A5C">
        <w:rPr>
          <w:sz w:val="20"/>
          <w:szCs w:val="20"/>
        </w:rPr>
        <w:tab/>
      </w:r>
      <w:r w:rsidR="0060266D" w:rsidRPr="00552A5C">
        <w:rPr>
          <w:sz w:val="20"/>
          <w:szCs w:val="20"/>
        </w:rPr>
        <w:tab/>
      </w:r>
      <w:r w:rsidR="0060266D" w:rsidRPr="00552A5C">
        <w:rPr>
          <w:sz w:val="20"/>
          <w:szCs w:val="20"/>
        </w:rPr>
        <w:tab/>
      </w:r>
      <w:r w:rsidR="0060266D" w:rsidRPr="00552A5C">
        <w:rPr>
          <w:sz w:val="20"/>
          <w:szCs w:val="20"/>
        </w:rPr>
        <w:tab/>
      </w:r>
      <w:r w:rsidR="0060266D" w:rsidRPr="00552A5C">
        <w:rPr>
          <w:sz w:val="20"/>
          <w:szCs w:val="20"/>
        </w:rPr>
        <w:tab/>
        <w:t xml:space="preserve">     </w:t>
      </w:r>
      <w:r w:rsidR="00A52CB2" w:rsidRPr="00552A5C">
        <w:rPr>
          <w:sz w:val="20"/>
          <w:szCs w:val="20"/>
        </w:rPr>
        <w:t xml:space="preserve">        </w:t>
      </w:r>
    </w:p>
    <w:p w:rsidR="00230E20" w:rsidRPr="00552A5C" w:rsidRDefault="00230E20" w:rsidP="00230E20">
      <w:pPr>
        <w:tabs>
          <w:tab w:val="right" w:pos="10080"/>
        </w:tabs>
        <w:spacing w:before="120" w:line="220" w:lineRule="exact"/>
        <w:rPr>
          <w:sz w:val="22"/>
        </w:rPr>
      </w:pPr>
      <w:r w:rsidRPr="00552A5C">
        <w:rPr>
          <w:b/>
          <w:sz w:val="22"/>
          <w:u w:val="single"/>
        </w:rPr>
        <w:t>SUMMARY OF QUALIFICATIONS</w:t>
      </w:r>
      <w:r w:rsidR="006E531D" w:rsidRPr="00552A5C">
        <w:rPr>
          <w:b/>
          <w:sz w:val="22"/>
          <w:u w:val="single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DE2461" w:rsidRPr="00552A5C" w:rsidTr="00DE246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Pr="00552A5C" w:rsidRDefault="00DE2461" w:rsidP="008B419E">
            <w:pPr>
              <w:numPr>
                <w:ilvl w:val="0"/>
                <w:numId w:val="30"/>
              </w:numPr>
              <w:spacing w:before="100"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Skilled cardiac care nurse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Pr="00552A5C" w:rsidRDefault="00230E20" w:rsidP="008B419E">
            <w:pPr>
              <w:numPr>
                <w:ilvl w:val="0"/>
                <w:numId w:val="30"/>
              </w:numPr>
              <w:spacing w:before="100"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PEG management</w:t>
            </w:r>
          </w:p>
        </w:tc>
      </w:tr>
      <w:tr w:rsidR="00DE2461" w:rsidRPr="00552A5C" w:rsidTr="00DE246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Pr="00552A5C" w:rsidRDefault="00DE2461" w:rsidP="00DE2461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Cardiac, Hospice and Stroke patient care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Pr="00552A5C" w:rsidRDefault="00DE2461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Telemetry monitoring</w:t>
            </w:r>
          </w:p>
        </w:tc>
      </w:tr>
      <w:tr w:rsidR="00DE2461" w:rsidRPr="00552A5C" w:rsidTr="00DE246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Default="00230E20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PICC management</w:t>
            </w:r>
          </w:p>
          <w:p w:rsidR="00552A5C" w:rsidRPr="00552A5C" w:rsidRDefault="001E0224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Airway suctioning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Default="00230E20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Mechanical lifts and transfer equipment</w:t>
            </w:r>
          </w:p>
          <w:p w:rsidR="00552A5C" w:rsidRPr="00552A5C" w:rsidRDefault="001E0224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Tracheostomy management</w:t>
            </w:r>
          </w:p>
        </w:tc>
      </w:tr>
      <w:tr w:rsidR="00DE2461" w:rsidRPr="00552A5C" w:rsidTr="00DE246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Pr="00552A5C" w:rsidRDefault="00230E20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Wound care/drain management</w:t>
            </w:r>
          </w:p>
        </w:tc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0E20" w:rsidRPr="00552A5C" w:rsidRDefault="00230E20" w:rsidP="008B419E">
            <w:pPr>
              <w:numPr>
                <w:ilvl w:val="0"/>
                <w:numId w:val="30"/>
              </w:numPr>
              <w:spacing w:after="100"/>
              <w:rPr>
                <w:rFonts w:eastAsia="MS Mincho"/>
                <w:color w:val="000000"/>
                <w:sz w:val="20"/>
                <w:szCs w:val="20"/>
              </w:rPr>
            </w:pPr>
            <w:r w:rsidRPr="00552A5C">
              <w:rPr>
                <w:rFonts w:eastAsia="MS Mincho"/>
                <w:color w:val="000000"/>
                <w:sz w:val="20"/>
                <w:szCs w:val="20"/>
              </w:rPr>
              <w:t>All routes medication administration</w:t>
            </w:r>
          </w:p>
        </w:tc>
      </w:tr>
    </w:tbl>
    <w:p w:rsidR="009421C1" w:rsidRPr="00552A5C" w:rsidRDefault="009421C1" w:rsidP="00230E20">
      <w:pPr>
        <w:tabs>
          <w:tab w:val="right" w:pos="10080"/>
        </w:tabs>
        <w:spacing w:after="100" w:line="220" w:lineRule="exact"/>
        <w:rPr>
          <w:sz w:val="22"/>
        </w:rPr>
      </w:pPr>
      <w:r w:rsidRPr="00552A5C">
        <w:rPr>
          <w:b/>
          <w:sz w:val="22"/>
          <w:u w:val="single"/>
        </w:rPr>
        <w:t>OTHER WORK EXPERIENCE</w:t>
      </w:r>
      <w:r w:rsidRPr="00552A5C">
        <w:rPr>
          <w:b/>
          <w:sz w:val="22"/>
          <w:u w:val="single"/>
        </w:rPr>
        <w:tab/>
      </w:r>
    </w:p>
    <w:p w:rsidR="009421C1" w:rsidRPr="00552A5C" w:rsidRDefault="009421C1" w:rsidP="009421C1">
      <w:pPr>
        <w:tabs>
          <w:tab w:val="right" w:pos="10080"/>
        </w:tabs>
        <w:spacing w:line="120" w:lineRule="exact"/>
        <w:rPr>
          <w:b/>
          <w:sz w:val="20"/>
        </w:rPr>
      </w:pPr>
    </w:p>
    <w:p w:rsidR="00E2703C" w:rsidRPr="00552A5C" w:rsidRDefault="009032BB" w:rsidP="00230E20">
      <w:pPr>
        <w:pStyle w:val="CommentSubject"/>
        <w:tabs>
          <w:tab w:val="right" w:pos="10080"/>
        </w:tabs>
        <w:rPr>
          <w:szCs w:val="18"/>
        </w:rPr>
      </w:pPr>
      <w:r w:rsidRPr="00552A5C">
        <w:rPr>
          <w:szCs w:val="18"/>
        </w:rPr>
        <w:t>CHARGE NURSE- TELEMETRY</w:t>
      </w:r>
      <w:r w:rsidR="00E2703C" w:rsidRPr="00552A5C">
        <w:rPr>
          <w:szCs w:val="18"/>
        </w:rPr>
        <w:tab/>
      </w:r>
      <w:r w:rsidRPr="00552A5C">
        <w:rPr>
          <w:b w:val="0"/>
          <w:szCs w:val="18"/>
        </w:rPr>
        <w:t>April 2020</w:t>
      </w:r>
      <w:r w:rsidR="00E2703C" w:rsidRPr="00552A5C">
        <w:rPr>
          <w:b w:val="0"/>
          <w:szCs w:val="18"/>
        </w:rPr>
        <w:t>-Current</w:t>
      </w:r>
    </w:p>
    <w:p w:rsidR="00E2703C" w:rsidRPr="00552A5C" w:rsidRDefault="00E2703C" w:rsidP="00E2703C">
      <w:pPr>
        <w:pStyle w:val="CommentSubject"/>
        <w:tabs>
          <w:tab w:val="right" w:pos="10080"/>
        </w:tabs>
        <w:spacing w:line="220" w:lineRule="exact"/>
        <w:rPr>
          <w:szCs w:val="18"/>
        </w:rPr>
      </w:pPr>
      <w:r w:rsidRPr="00552A5C">
        <w:rPr>
          <w:b w:val="0"/>
          <w:i/>
          <w:szCs w:val="18"/>
        </w:rPr>
        <w:t>Advocate Christ Hospital</w:t>
      </w:r>
      <w:r w:rsidR="00552A5C">
        <w:rPr>
          <w:b w:val="0"/>
          <w:i/>
          <w:szCs w:val="18"/>
        </w:rPr>
        <w:t>- Cardiac Care Unit</w:t>
      </w:r>
      <w:r w:rsidRPr="00552A5C">
        <w:rPr>
          <w:i/>
          <w:szCs w:val="18"/>
        </w:rPr>
        <w:tab/>
      </w:r>
      <w:r w:rsidR="00AE1885" w:rsidRPr="00552A5C">
        <w:rPr>
          <w:b w:val="0"/>
          <w:i/>
          <w:szCs w:val="18"/>
        </w:rPr>
        <w:t>Oaklawn</w:t>
      </w:r>
      <w:r w:rsidRPr="00552A5C">
        <w:rPr>
          <w:b w:val="0"/>
          <w:i/>
          <w:szCs w:val="18"/>
        </w:rPr>
        <w:t>, IL</w:t>
      </w:r>
    </w:p>
    <w:p w:rsidR="00E2703C" w:rsidRPr="00552A5C" w:rsidRDefault="009032BB" w:rsidP="00E2703C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 xml:space="preserve">Manage and oversee the care of a 46-bed cardiac progressive care unit, </w:t>
      </w:r>
      <w:r w:rsidR="00552A5C" w:rsidRPr="00552A5C">
        <w:rPr>
          <w:b w:val="0"/>
          <w:szCs w:val="18"/>
        </w:rPr>
        <w:t>10 registered nurses</w:t>
      </w:r>
      <w:r w:rsidR="001E0224">
        <w:rPr>
          <w:b w:val="0"/>
          <w:szCs w:val="18"/>
        </w:rPr>
        <w:t xml:space="preserve"> (RN’s)</w:t>
      </w:r>
      <w:r w:rsidR="00552A5C" w:rsidRPr="00552A5C">
        <w:rPr>
          <w:b w:val="0"/>
          <w:szCs w:val="18"/>
        </w:rPr>
        <w:t>, and four patient care associates</w:t>
      </w:r>
      <w:r w:rsidR="001E0224">
        <w:rPr>
          <w:b w:val="0"/>
          <w:szCs w:val="18"/>
        </w:rPr>
        <w:t xml:space="preserve"> (PCA’s)</w:t>
      </w:r>
      <w:r w:rsidR="00552A5C" w:rsidRPr="00552A5C">
        <w:rPr>
          <w:b w:val="0"/>
          <w:szCs w:val="18"/>
        </w:rPr>
        <w:t xml:space="preserve"> and assist fellow team members based on patient load and relevant experience. </w:t>
      </w:r>
    </w:p>
    <w:p w:rsidR="00552A5C" w:rsidRPr="00552A5C" w:rsidRDefault="00552A5C" w:rsidP="00E2703C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Create and develop patient assignments for the oncoming shift by evaluating patient safety, unit acuity, and adequate care coverage.</w:t>
      </w:r>
    </w:p>
    <w:p w:rsidR="00E2703C" w:rsidRPr="00552A5C" w:rsidRDefault="00552A5C" w:rsidP="00E2703C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 xml:space="preserve">Conduct interdisciplinary rounds with RN’s physicians, social workers, and pharmacists. </w:t>
      </w:r>
    </w:p>
    <w:p w:rsidR="00552A5C" w:rsidRPr="00552A5C" w:rsidRDefault="00552A5C" w:rsidP="00552A5C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Perform leadership rounds with patients and implement appropriate service recovery strategies when needed.</w:t>
      </w:r>
    </w:p>
    <w:p w:rsidR="00D1128D" w:rsidRPr="00552A5C" w:rsidRDefault="009032BB" w:rsidP="00261324">
      <w:pPr>
        <w:pStyle w:val="CommentSubject"/>
        <w:tabs>
          <w:tab w:val="right" w:pos="10080"/>
        </w:tabs>
        <w:spacing w:before="100" w:line="220" w:lineRule="exact"/>
        <w:rPr>
          <w:szCs w:val="18"/>
        </w:rPr>
      </w:pPr>
      <w:r w:rsidRPr="00552A5C">
        <w:rPr>
          <w:szCs w:val="18"/>
        </w:rPr>
        <w:t>TELEMETRY REGISTERED NURSE</w:t>
      </w:r>
      <w:r w:rsidR="009421C1" w:rsidRPr="00552A5C">
        <w:rPr>
          <w:szCs w:val="18"/>
        </w:rPr>
        <w:tab/>
      </w:r>
      <w:r w:rsidRPr="00552A5C">
        <w:rPr>
          <w:b w:val="0"/>
          <w:szCs w:val="18"/>
        </w:rPr>
        <w:t>June 2019</w:t>
      </w:r>
      <w:r w:rsidR="00E2703C" w:rsidRPr="00552A5C">
        <w:rPr>
          <w:b w:val="0"/>
          <w:szCs w:val="18"/>
        </w:rPr>
        <w:t>-</w:t>
      </w:r>
      <w:r w:rsidRPr="00552A5C">
        <w:rPr>
          <w:b w:val="0"/>
          <w:szCs w:val="18"/>
        </w:rPr>
        <w:t>Current</w:t>
      </w:r>
    </w:p>
    <w:p w:rsidR="009421C1" w:rsidRPr="00552A5C" w:rsidRDefault="009032BB" w:rsidP="00D1128D">
      <w:pPr>
        <w:pStyle w:val="CommentSubject"/>
        <w:tabs>
          <w:tab w:val="right" w:pos="10080"/>
        </w:tabs>
        <w:spacing w:line="220" w:lineRule="exact"/>
        <w:rPr>
          <w:szCs w:val="18"/>
        </w:rPr>
      </w:pPr>
      <w:r w:rsidRPr="00552A5C">
        <w:rPr>
          <w:b w:val="0"/>
          <w:i/>
          <w:szCs w:val="18"/>
        </w:rPr>
        <w:t>Advocate Christ Hospital- Cardiac Care Unit</w:t>
      </w:r>
      <w:r w:rsidR="009421C1" w:rsidRPr="00552A5C">
        <w:rPr>
          <w:i/>
          <w:szCs w:val="18"/>
        </w:rPr>
        <w:tab/>
      </w:r>
      <w:r w:rsidRPr="00552A5C">
        <w:rPr>
          <w:b w:val="0"/>
          <w:i/>
          <w:szCs w:val="18"/>
        </w:rPr>
        <w:t>Oaklawn</w:t>
      </w:r>
      <w:r w:rsidR="00D1128D" w:rsidRPr="00552A5C">
        <w:rPr>
          <w:b w:val="0"/>
          <w:i/>
          <w:szCs w:val="18"/>
        </w:rPr>
        <w:t>, IL</w:t>
      </w:r>
    </w:p>
    <w:p w:rsidR="001E0224" w:rsidRPr="001E0224" w:rsidRDefault="009032BB" w:rsidP="001E0224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 xml:space="preserve">Provide bedside care for patients with hypertension, CHF, CAD, COPD, and other </w:t>
      </w:r>
      <w:r w:rsidR="001E0224">
        <w:rPr>
          <w:b w:val="0"/>
          <w:szCs w:val="18"/>
        </w:rPr>
        <w:t xml:space="preserve">various </w:t>
      </w:r>
      <w:r w:rsidRPr="00552A5C">
        <w:rPr>
          <w:b w:val="0"/>
          <w:szCs w:val="18"/>
        </w:rPr>
        <w:t>medical conditions.</w:t>
      </w:r>
    </w:p>
    <w:p w:rsidR="001E0224" w:rsidRDefault="009032BB" w:rsidP="001E0224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Educate patients and their families on medical conditions, medications, and treatment plans while achieving high levels of patient satisfaction.</w:t>
      </w:r>
    </w:p>
    <w:p w:rsidR="001E0224" w:rsidRPr="001E0224" w:rsidRDefault="001E0224" w:rsidP="001E0224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>
        <w:rPr>
          <w:b w:val="0"/>
          <w:szCs w:val="18"/>
        </w:rPr>
        <w:t>Network and collaborate as an interdisciplinary team with physicians, care managers, social workers, pharmacists, respiratory therapists, RN’s, and PCA’s.</w:t>
      </w:r>
    </w:p>
    <w:p w:rsidR="00C338F5" w:rsidRPr="00552A5C" w:rsidRDefault="009032BB" w:rsidP="00A70062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Precept new RN’s to the unit by coaching, mentoring, and teaching the role of the RN and day-to-day basis.</w:t>
      </w:r>
      <w:r w:rsidR="007332C0" w:rsidRPr="00552A5C">
        <w:rPr>
          <w:b w:val="0"/>
          <w:szCs w:val="18"/>
        </w:rPr>
        <w:t xml:space="preserve"> </w:t>
      </w:r>
    </w:p>
    <w:p w:rsidR="009032BB" w:rsidRPr="00552A5C" w:rsidRDefault="009032BB" w:rsidP="009032BB">
      <w:pPr>
        <w:pStyle w:val="CommentSubject"/>
        <w:tabs>
          <w:tab w:val="right" w:pos="10080"/>
        </w:tabs>
        <w:rPr>
          <w:szCs w:val="18"/>
        </w:rPr>
      </w:pPr>
      <w:r w:rsidRPr="00552A5C">
        <w:rPr>
          <w:szCs w:val="18"/>
        </w:rPr>
        <w:t>REHABILITATION NURSE</w:t>
      </w:r>
      <w:r w:rsidRPr="00552A5C">
        <w:rPr>
          <w:szCs w:val="18"/>
        </w:rPr>
        <w:tab/>
      </w:r>
      <w:r w:rsidRPr="00552A5C">
        <w:rPr>
          <w:b w:val="0"/>
          <w:szCs w:val="18"/>
        </w:rPr>
        <w:t>Nov 2018-June 2019</w:t>
      </w:r>
    </w:p>
    <w:p w:rsidR="009032BB" w:rsidRPr="00552A5C" w:rsidRDefault="009032BB" w:rsidP="009032BB">
      <w:pPr>
        <w:pStyle w:val="CommentSubject"/>
        <w:tabs>
          <w:tab w:val="right" w:pos="10080"/>
        </w:tabs>
        <w:spacing w:line="220" w:lineRule="exact"/>
        <w:rPr>
          <w:szCs w:val="18"/>
        </w:rPr>
      </w:pPr>
      <w:r w:rsidRPr="00552A5C">
        <w:rPr>
          <w:b w:val="0"/>
          <w:i/>
          <w:szCs w:val="18"/>
        </w:rPr>
        <w:t>Advocate Christ Hospital</w:t>
      </w:r>
      <w:r w:rsidRPr="00552A5C">
        <w:rPr>
          <w:i/>
          <w:szCs w:val="18"/>
        </w:rPr>
        <w:tab/>
      </w:r>
      <w:r w:rsidRPr="00552A5C">
        <w:rPr>
          <w:b w:val="0"/>
          <w:i/>
          <w:szCs w:val="18"/>
        </w:rPr>
        <w:t>Oaklawn, IL</w:t>
      </w:r>
    </w:p>
    <w:p w:rsidR="009032BB" w:rsidRPr="00552A5C" w:rsidRDefault="009032BB" w:rsidP="009032BB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Utilized strong assessment skills to determine necessary patient care while seeking opportunities for improvement in treatments.</w:t>
      </w:r>
    </w:p>
    <w:p w:rsidR="009032BB" w:rsidRPr="00552A5C" w:rsidRDefault="009032BB" w:rsidP="009032BB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Assisted a wide-variety of patients with healing and recovery after surgery, stroke, head trauma, and other physiotherapy needs.</w:t>
      </w:r>
    </w:p>
    <w:p w:rsidR="009032BB" w:rsidRPr="00552A5C" w:rsidRDefault="009032BB" w:rsidP="009032BB">
      <w:pPr>
        <w:pStyle w:val="Heading2"/>
        <w:numPr>
          <w:ilvl w:val="0"/>
          <w:numId w:val="17"/>
        </w:numPr>
        <w:ind w:right="864"/>
        <w:rPr>
          <w:b w:val="0"/>
          <w:szCs w:val="18"/>
        </w:rPr>
      </w:pPr>
      <w:r w:rsidRPr="00552A5C">
        <w:rPr>
          <w:b w:val="0"/>
          <w:szCs w:val="18"/>
        </w:rPr>
        <w:t>Acted as patient advocate and implemented total patient care through a nursing process covering 6-8 high acuity patients per shift.</w:t>
      </w:r>
    </w:p>
    <w:p w:rsidR="0060266D" w:rsidRPr="00552A5C" w:rsidRDefault="0060266D" w:rsidP="0060266D">
      <w:pPr>
        <w:tabs>
          <w:tab w:val="right" w:pos="10080"/>
        </w:tabs>
        <w:spacing w:before="120" w:line="220" w:lineRule="exact"/>
        <w:rPr>
          <w:sz w:val="22"/>
        </w:rPr>
      </w:pPr>
      <w:r w:rsidRPr="00552A5C">
        <w:rPr>
          <w:b/>
          <w:sz w:val="22"/>
          <w:u w:val="single"/>
        </w:rPr>
        <w:t>ACHIEVEMENTS &amp; ACTIVITI</w:t>
      </w:r>
      <w:r w:rsidR="00D1128D" w:rsidRPr="00552A5C">
        <w:rPr>
          <w:b/>
          <w:sz w:val="22"/>
          <w:u w:val="single"/>
        </w:rPr>
        <w:t>E</w:t>
      </w:r>
      <w:r w:rsidRPr="00552A5C">
        <w:rPr>
          <w:b/>
          <w:sz w:val="22"/>
          <w:u w:val="single"/>
        </w:rPr>
        <w:t>S</w:t>
      </w:r>
      <w:r w:rsidRPr="00552A5C">
        <w:rPr>
          <w:b/>
          <w:sz w:val="22"/>
          <w:u w:val="single"/>
        </w:rPr>
        <w:tab/>
      </w:r>
    </w:p>
    <w:p w:rsidR="0060266D" w:rsidRPr="00552A5C" w:rsidRDefault="0060266D" w:rsidP="0060266D">
      <w:pPr>
        <w:tabs>
          <w:tab w:val="right" w:pos="10080"/>
        </w:tabs>
        <w:spacing w:line="120" w:lineRule="exact"/>
        <w:rPr>
          <w:b/>
          <w:sz w:val="20"/>
        </w:rPr>
      </w:pPr>
    </w:p>
    <w:p w:rsidR="0060266D" w:rsidRPr="00552A5C" w:rsidRDefault="0060266D" w:rsidP="00AD5406">
      <w:pPr>
        <w:numPr>
          <w:ilvl w:val="0"/>
          <w:numId w:val="9"/>
        </w:numPr>
        <w:tabs>
          <w:tab w:val="clear" w:pos="0"/>
        </w:tabs>
        <w:rPr>
          <w:sz w:val="20"/>
        </w:rPr>
        <w:sectPr w:rsidR="0060266D" w:rsidRPr="00552A5C" w:rsidSect="001E0224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60266D" w:rsidRPr="00552A5C" w:rsidRDefault="004031CF" w:rsidP="004031CF">
      <w:pPr>
        <w:rPr>
          <w:sz w:val="20"/>
          <w:szCs w:val="20"/>
        </w:rPr>
      </w:pPr>
      <w:r w:rsidRPr="00552A5C">
        <w:rPr>
          <w:sz w:val="20"/>
          <w:szCs w:val="20"/>
        </w:rPr>
        <w:t xml:space="preserve">National Student Nurses’ Association – </w:t>
      </w:r>
      <w:r w:rsidRPr="00552A5C">
        <w:rPr>
          <w:i/>
          <w:sz w:val="20"/>
          <w:szCs w:val="20"/>
        </w:rPr>
        <w:t>Member</w:t>
      </w:r>
    </w:p>
    <w:p w:rsidR="00346520" w:rsidRPr="001E0224" w:rsidRDefault="004031CF" w:rsidP="00391683">
      <w:pPr>
        <w:rPr>
          <w:sz w:val="20"/>
          <w:szCs w:val="20"/>
        </w:rPr>
      </w:pPr>
      <w:r w:rsidRPr="00552A5C">
        <w:rPr>
          <w:sz w:val="20"/>
          <w:szCs w:val="20"/>
        </w:rPr>
        <w:t xml:space="preserve">Sigma Theta Tau Honor Society of Nursing – </w:t>
      </w:r>
      <w:r w:rsidRPr="00552A5C">
        <w:rPr>
          <w:i/>
          <w:sz w:val="20"/>
          <w:szCs w:val="20"/>
        </w:rPr>
        <w:t>Membe</w:t>
      </w:r>
      <w:r w:rsidR="001E0224">
        <w:rPr>
          <w:i/>
          <w:sz w:val="20"/>
          <w:szCs w:val="20"/>
        </w:rPr>
        <w:t>r</w:t>
      </w:r>
    </w:p>
    <w:sectPr w:rsidR="00346520" w:rsidRPr="001E0224" w:rsidSect="001E0224"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C61" w:rsidRDefault="00F67C61">
      <w:r>
        <w:separator/>
      </w:r>
    </w:p>
  </w:endnote>
  <w:endnote w:type="continuationSeparator" w:id="0">
    <w:p w:rsidR="00F67C61" w:rsidRDefault="00F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32BB" w:rsidRDefault="009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C61" w:rsidRDefault="00F67C61">
      <w:r>
        <w:separator/>
      </w:r>
    </w:p>
  </w:footnote>
  <w:footnote w:type="continuationSeparator" w:id="0">
    <w:p w:rsidR="00F67C61" w:rsidRDefault="00F6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060B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802D23"/>
    <w:multiLevelType w:val="hybridMultilevel"/>
    <w:tmpl w:val="CCA8CCFC"/>
    <w:lvl w:ilvl="0" w:tplc="FB00C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915"/>
    <w:multiLevelType w:val="hybridMultilevel"/>
    <w:tmpl w:val="C76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832669"/>
    <w:multiLevelType w:val="hybridMultilevel"/>
    <w:tmpl w:val="D9F8781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969A4"/>
    <w:multiLevelType w:val="hybridMultilevel"/>
    <w:tmpl w:val="F8C4178C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0D25DE"/>
    <w:multiLevelType w:val="hybridMultilevel"/>
    <w:tmpl w:val="91AE6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A67476"/>
    <w:multiLevelType w:val="hybridMultilevel"/>
    <w:tmpl w:val="9EC6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7AE7"/>
    <w:multiLevelType w:val="hybridMultilevel"/>
    <w:tmpl w:val="669E3562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20"/>
  </w:num>
  <w:num w:numId="5">
    <w:abstractNumId w:val="16"/>
  </w:num>
  <w:num w:numId="6">
    <w:abstractNumId w:val="26"/>
  </w:num>
  <w:num w:numId="7">
    <w:abstractNumId w:val="8"/>
  </w:num>
  <w:num w:numId="8">
    <w:abstractNumId w:val="18"/>
  </w:num>
  <w:num w:numId="9">
    <w:abstractNumId w:val="9"/>
  </w:num>
  <w:num w:numId="10">
    <w:abstractNumId w:val="22"/>
  </w:num>
  <w:num w:numId="11">
    <w:abstractNumId w:val="15"/>
  </w:num>
  <w:num w:numId="12">
    <w:abstractNumId w:val="10"/>
  </w:num>
  <w:num w:numId="13">
    <w:abstractNumId w:val="4"/>
  </w:num>
  <w:num w:numId="14">
    <w:abstractNumId w:val="14"/>
  </w:num>
  <w:num w:numId="15">
    <w:abstractNumId w:val="25"/>
  </w:num>
  <w:num w:numId="16">
    <w:abstractNumId w:val="24"/>
  </w:num>
  <w:num w:numId="17">
    <w:abstractNumId w:val="12"/>
  </w:num>
  <w:num w:numId="18">
    <w:abstractNumId w:val="5"/>
  </w:num>
  <w:num w:numId="19">
    <w:abstractNumId w:val="28"/>
  </w:num>
  <w:num w:numId="20">
    <w:abstractNumId w:val="23"/>
  </w:num>
  <w:num w:numId="21">
    <w:abstractNumId w:val="6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7"/>
  </w:num>
  <w:num w:numId="24">
    <w:abstractNumId w:val="0"/>
  </w:num>
  <w:num w:numId="25">
    <w:abstractNumId w:val="3"/>
  </w:num>
  <w:num w:numId="26">
    <w:abstractNumId w:val="17"/>
  </w:num>
  <w:num w:numId="27">
    <w:abstractNumId w:val="13"/>
  </w:num>
  <w:num w:numId="28">
    <w:abstractNumId w:val="29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A0"/>
    <w:rsid w:val="00027F72"/>
    <w:rsid w:val="000353F4"/>
    <w:rsid w:val="0003555A"/>
    <w:rsid w:val="00071C28"/>
    <w:rsid w:val="000925CB"/>
    <w:rsid w:val="000A2D47"/>
    <w:rsid w:val="000D2301"/>
    <w:rsid w:val="000D28BD"/>
    <w:rsid w:val="000E2902"/>
    <w:rsid w:val="00100EDF"/>
    <w:rsid w:val="00104BC0"/>
    <w:rsid w:val="0011207B"/>
    <w:rsid w:val="001146B6"/>
    <w:rsid w:val="00116150"/>
    <w:rsid w:val="00121EBD"/>
    <w:rsid w:val="00140A20"/>
    <w:rsid w:val="00152169"/>
    <w:rsid w:val="00197ACD"/>
    <w:rsid w:val="001A7D21"/>
    <w:rsid w:val="001E0224"/>
    <w:rsid w:val="001E55CF"/>
    <w:rsid w:val="001F0195"/>
    <w:rsid w:val="001F17F0"/>
    <w:rsid w:val="00205679"/>
    <w:rsid w:val="002167FE"/>
    <w:rsid w:val="00230E20"/>
    <w:rsid w:val="002377B8"/>
    <w:rsid w:val="00253223"/>
    <w:rsid w:val="00261324"/>
    <w:rsid w:val="0026305D"/>
    <w:rsid w:val="00293B4E"/>
    <w:rsid w:val="0029654B"/>
    <w:rsid w:val="002A6AE7"/>
    <w:rsid w:val="002B3DA9"/>
    <w:rsid w:val="002D24CC"/>
    <w:rsid w:val="002D5A4C"/>
    <w:rsid w:val="002D7B89"/>
    <w:rsid w:val="002F4B2A"/>
    <w:rsid w:val="003116FF"/>
    <w:rsid w:val="00346520"/>
    <w:rsid w:val="003862B7"/>
    <w:rsid w:val="00391683"/>
    <w:rsid w:val="00393ECC"/>
    <w:rsid w:val="003B114D"/>
    <w:rsid w:val="003B18EB"/>
    <w:rsid w:val="003B5752"/>
    <w:rsid w:val="003B6B3E"/>
    <w:rsid w:val="003C702A"/>
    <w:rsid w:val="003E1A47"/>
    <w:rsid w:val="003E3EE9"/>
    <w:rsid w:val="003F59EA"/>
    <w:rsid w:val="004031CF"/>
    <w:rsid w:val="004130A0"/>
    <w:rsid w:val="004318A5"/>
    <w:rsid w:val="00432D59"/>
    <w:rsid w:val="004442B9"/>
    <w:rsid w:val="004546C9"/>
    <w:rsid w:val="004579D0"/>
    <w:rsid w:val="00472ED6"/>
    <w:rsid w:val="004A4582"/>
    <w:rsid w:val="004D55A8"/>
    <w:rsid w:val="004E3A91"/>
    <w:rsid w:val="004F561D"/>
    <w:rsid w:val="004F6C69"/>
    <w:rsid w:val="00500A29"/>
    <w:rsid w:val="005078A8"/>
    <w:rsid w:val="005311E7"/>
    <w:rsid w:val="00552A5C"/>
    <w:rsid w:val="0056295C"/>
    <w:rsid w:val="0057561E"/>
    <w:rsid w:val="005A1D30"/>
    <w:rsid w:val="005D1DEE"/>
    <w:rsid w:val="005D23DC"/>
    <w:rsid w:val="005E40FE"/>
    <w:rsid w:val="0060266D"/>
    <w:rsid w:val="00604D86"/>
    <w:rsid w:val="00622611"/>
    <w:rsid w:val="00622DB0"/>
    <w:rsid w:val="0065497C"/>
    <w:rsid w:val="00667DAB"/>
    <w:rsid w:val="006B67B8"/>
    <w:rsid w:val="006D5C02"/>
    <w:rsid w:val="006E531D"/>
    <w:rsid w:val="006F396D"/>
    <w:rsid w:val="00707253"/>
    <w:rsid w:val="00720E62"/>
    <w:rsid w:val="007332C0"/>
    <w:rsid w:val="007379CC"/>
    <w:rsid w:val="007446F9"/>
    <w:rsid w:val="00750ECB"/>
    <w:rsid w:val="00775C45"/>
    <w:rsid w:val="00781E2D"/>
    <w:rsid w:val="00784D85"/>
    <w:rsid w:val="00796DAD"/>
    <w:rsid w:val="007C5F26"/>
    <w:rsid w:val="007C76D6"/>
    <w:rsid w:val="0082235E"/>
    <w:rsid w:val="00826A42"/>
    <w:rsid w:val="00836E1D"/>
    <w:rsid w:val="008476DA"/>
    <w:rsid w:val="00852C11"/>
    <w:rsid w:val="0085638E"/>
    <w:rsid w:val="0088145B"/>
    <w:rsid w:val="008842F5"/>
    <w:rsid w:val="008A4363"/>
    <w:rsid w:val="008B419E"/>
    <w:rsid w:val="008B7F33"/>
    <w:rsid w:val="008D5963"/>
    <w:rsid w:val="008E322A"/>
    <w:rsid w:val="008F442D"/>
    <w:rsid w:val="008F56E9"/>
    <w:rsid w:val="009032BB"/>
    <w:rsid w:val="00915803"/>
    <w:rsid w:val="009266AC"/>
    <w:rsid w:val="009421C1"/>
    <w:rsid w:val="00962282"/>
    <w:rsid w:val="00971552"/>
    <w:rsid w:val="009B6EA8"/>
    <w:rsid w:val="009B70FE"/>
    <w:rsid w:val="009B712F"/>
    <w:rsid w:val="009D3751"/>
    <w:rsid w:val="009F657B"/>
    <w:rsid w:val="00A03EA0"/>
    <w:rsid w:val="00A24053"/>
    <w:rsid w:val="00A2594F"/>
    <w:rsid w:val="00A454AD"/>
    <w:rsid w:val="00A52CB2"/>
    <w:rsid w:val="00A70062"/>
    <w:rsid w:val="00A84A45"/>
    <w:rsid w:val="00AA4EEA"/>
    <w:rsid w:val="00AD5406"/>
    <w:rsid w:val="00AE1885"/>
    <w:rsid w:val="00AE4390"/>
    <w:rsid w:val="00AF3274"/>
    <w:rsid w:val="00AF679C"/>
    <w:rsid w:val="00B112E3"/>
    <w:rsid w:val="00B26788"/>
    <w:rsid w:val="00B460C7"/>
    <w:rsid w:val="00B5275C"/>
    <w:rsid w:val="00B531FD"/>
    <w:rsid w:val="00B572B8"/>
    <w:rsid w:val="00B67832"/>
    <w:rsid w:val="00B92B58"/>
    <w:rsid w:val="00B97C6B"/>
    <w:rsid w:val="00BA026A"/>
    <w:rsid w:val="00BB2197"/>
    <w:rsid w:val="00BC3594"/>
    <w:rsid w:val="00BC7A75"/>
    <w:rsid w:val="00C01EE7"/>
    <w:rsid w:val="00C16000"/>
    <w:rsid w:val="00C207D0"/>
    <w:rsid w:val="00C2601E"/>
    <w:rsid w:val="00C338F5"/>
    <w:rsid w:val="00C61B47"/>
    <w:rsid w:val="00C71F0A"/>
    <w:rsid w:val="00C74572"/>
    <w:rsid w:val="00CA7DC2"/>
    <w:rsid w:val="00CB0FB8"/>
    <w:rsid w:val="00CE57C8"/>
    <w:rsid w:val="00CF158A"/>
    <w:rsid w:val="00D110EB"/>
    <w:rsid w:val="00D1128D"/>
    <w:rsid w:val="00D12B23"/>
    <w:rsid w:val="00D1540D"/>
    <w:rsid w:val="00D207CB"/>
    <w:rsid w:val="00D431C5"/>
    <w:rsid w:val="00D54CAE"/>
    <w:rsid w:val="00D6264A"/>
    <w:rsid w:val="00D67002"/>
    <w:rsid w:val="00DA00D4"/>
    <w:rsid w:val="00DB16BB"/>
    <w:rsid w:val="00DB413E"/>
    <w:rsid w:val="00DD1215"/>
    <w:rsid w:val="00DE2461"/>
    <w:rsid w:val="00DF1D59"/>
    <w:rsid w:val="00E2703C"/>
    <w:rsid w:val="00E83F30"/>
    <w:rsid w:val="00E93201"/>
    <w:rsid w:val="00EC3684"/>
    <w:rsid w:val="00ED2BDD"/>
    <w:rsid w:val="00ED52E7"/>
    <w:rsid w:val="00EE2C98"/>
    <w:rsid w:val="00EE4CC4"/>
    <w:rsid w:val="00F14B07"/>
    <w:rsid w:val="00F3368A"/>
    <w:rsid w:val="00F57DF7"/>
    <w:rsid w:val="00F67C61"/>
    <w:rsid w:val="00F911C1"/>
    <w:rsid w:val="00FA2D70"/>
    <w:rsid w:val="00FA4DE1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66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rsid w:val="0029654B"/>
    <w:rPr>
      <w:color w:val="800080"/>
      <w:u w:val="single"/>
    </w:rPr>
  </w:style>
  <w:style w:type="character" w:customStyle="1" w:styleId="OrgName">
    <w:name w:val="OrgName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8A4363"/>
    <w:pPr>
      <w:ind w:left="720"/>
      <w:contextualSpacing/>
    </w:pPr>
  </w:style>
  <w:style w:type="character" w:customStyle="1" w:styleId="Heading2Char">
    <w:name w:val="Heading 2 Char"/>
    <w:link w:val="Heading2"/>
    <w:rsid w:val="0060266D"/>
    <w:rPr>
      <w:b/>
    </w:rPr>
  </w:style>
  <w:style w:type="table" w:styleId="TableGrid">
    <w:name w:val="Table Grid"/>
    <w:basedOn w:val="TableNormal"/>
    <w:rsid w:val="0023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258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1041-AF6C-E44F-9519-19C210DDF3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3099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mailto:Bianca258@yahoo.com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2020-08-24T14:12:00Z</dcterms:created>
  <dcterms:modified xsi:type="dcterms:W3CDTF">2020-08-24T14:12:00Z</dcterms:modified>
</cp:coreProperties>
</file>