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Doretha Roundtree,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8185 Belvedere Road Apt 207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West Palm Beach, FL 33411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(561) 847-6329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DorethaVereen@gmail.com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color w:val="000000"/>
          <w:highlight w:val="lightGray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Seeking a position as a Registered Nurse in the healthcare environment that will utilize my current nursing skills and will allow for professional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highlight w:val="lightGray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Work well in a high pressure ccenvironment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Self-starting, goal-oriented strategist whose confidence, perseverance and c</w:t>
      </w:r>
      <w:r w:rsidDel="00000000" w:rsidR="00000000" w:rsidRPr="00000000">
        <w:rPr>
          <w:b w:val="1"/>
          <w:rtl w:val="0"/>
        </w:rPr>
        <w:t xml:space="preserve">v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rtl w:val="0"/>
        </w:rPr>
        <w:t xml:space="preserve">vision promote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Self-motivated, assertive and possess strong training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Demonstrate general knowledge and understanding of basic surgical anatomy.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highlight w:val="lightGray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Southeastern College formerly Keiser Career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Diploma in Practical Nursing</w:t>
      </w:r>
      <w:r w:rsidDel="00000000" w:rsidR="00000000" w:rsidRPr="00000000">
        <w:rPr>
          <w:rtl w:val="0"/>
        </w:rPr>
        <w:tab/>
        <w:t xml:space="preserve">July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Care Hope College                  June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Associate of Science Degree in 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u w:val="single"/>
        </w:rPr>
      </w:pPr>
      <w:r w:rsidDel="00000000" w:rsidR="00000000" w:rsidRPr="00000000">
        <w:rPr>
          <w:b w:val="1"/>
          <w:color w:val="000000"/>
          <w:highlight w:val="lightGray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Krucial Staffing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RN MedSurg/Covid Crisis Response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06/2020-current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patient assessments according to hospital policy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care in an organized manner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care for pre/post surgical patients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Administer PO/IV/Gtube/SQ/IM meds per protocol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care for Covid positive patients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IV access for blood draw 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 patients vitals signs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wound care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closely with MD and respiratory team regarding Covid patients care/needs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Avante of Lake Worth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4/2020-11/2020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Administer medication as directed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Assist with ROM, ADLs, Transferring and Positioning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 care for trach/ventilated patients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Performed sterile techniques: trachea care, wound care, inserted catheter, suture removal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Assist and care for residents with Alzheimer’s and dementia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Perform head to toe assessments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Developed resident rapport during assessment and data collection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Chart and report on individual residents including Medicare patients, COC patients and patients on ABT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Assist physicians and coworkers with patient care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Supervise nursing assistance, licensed nurses and registered nurses on evening shift</w:t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shd w:fill="auto" w:val="clear"/>
          <w:rtl w:val="0"/>
        </w:rPr>
        <w:t xml:space="preserve">LakeView Care Center, Delray Beach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RN Unit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shd w:fill="auto" w:val="clear"/>
          <w:rtl w:val="0"/>
        </w:rPr>
        <w:t xml:space="preserve">11/2018-Current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Establish standards of nursing care for the unit, applying evidence-based standards and health care research.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Monitor patient care to ensure it meets the facility's standards, and review patient records to analyze the effectiveness and efficiency of the care provided by the unit.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Addresses question or concern about a patient's care.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Consult the patient's physician or recommend treatment options.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Address questions or complaints brought forward by patients or their families.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Assist with management of the Department of Nursing, including evaluation of staff.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Evaluate and take action around complaints, failed audits, and staff problems.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Maintain and update audit, compliance and legal documentation, including analyzing patient and staff data.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0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Plan resource utilization and care interventions according to available data and known trends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Manage Covid positive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sz w:val="24"/>
          <w:szCs w:val="24"/>
          <w:u w:val="single"/>
        </w:rPr>
      </w:pPr>
      <w:r w:rsidDel="00000000" w:rsidR="00000000" w:rsidRPr="00000000">
        <w:rPr>
          <w:u w:val="single"/>
          <w:rtl w:val="0"/>
        </w:rPr>
        <w:t xml:space="preserve">Oasis Health and Rehab, Lake Worth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RN 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04/2018-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Administer medication as directed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with ROM, ADLs, Transferring and Positioning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Performed sterile techniques: trachea care, wound care, inserted catheter, suture removal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and care for residents with Alzheimer’s and dementia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 head to toe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Developed resident rapport during assessment and data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Chart and report on individual residents including Medicare patients, COC patients and patients on ABT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physicians and coworkers with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Supervise nursing assistance, licensed nurses and registered nurses on evening shift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  <w:u w:val="single"/>
        </w:rPr>
      </w:pPr>
      <w:r w:rsidDel="00000000" w:rsidR="00000000" w:rsidRPr="00000000">
        <w:rPr>
          <w:u w:val="single"/>
          <w:rtl w:val="0"/>
        </w:rPr>
        <w:t xml:space="preserve">The Terrace at Hobe Sound, Hobe Sound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RN Unit Manager/ADON/Risk Manager/Staff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10/2017-4/2018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Establish standards of nursing care for the unit, applying evidence-based standards and health care research.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Monitor patient care to ensure it meets the facility's standards, and review patient records to analyze the effectiveness and efficiency of the care provided by the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Addresses question or concern about a patient's care.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Consult the patient's physician or recommend treatment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Address questions or complaints brought forward by patients or their families.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with management of the Department of Nursing, including evaluation of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Evaluate and take action around complaints, failed audits, and staff 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Maintain and update audit, compliance and legal documentation, including analyzing patient and staff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Plan resource utilization and care interventions according to available data and known trends.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before="0"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Provide staff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  <w:u w:val="single"/>
        </w:rPr>
      </w:pPr>
      <w:r w:rsidDel="00000000" w:rsidR="00000000" w:rsidRPr="00000000">
        <w:rPr>
          <w:u w:val="single"/>
          <w:rtl w:val="0"/>
        </w:rPr>
        <w:t xml:space="preserve">The Rehabiltation Center at Jupiter Gardens, Jupiter FL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  <w:u w:val="single"/>
        </w:rPr>
      </w:pPr>
      <w:r w:rsidDel="00000000" w:rsidR="00000000" w:rsidRPr="00000000">
        <w:rPr>
          <w:b w:val="1"/>
          <w:rtl w:val="0"/>
        </w:rPr>
        <w:t xml:space="preserve">License Practical Nurse/Registered Nurse                                                                           </w:t>
      </w:r>
      <w:r w:rsidDel="00000000" w:rsidR="00000000" w:rsidRPr="00000000">
        <w:rPr>
          <w:rtl w:val="0"/>
        </w:rPr>
        <w:t xml:space="preserve">08/2016-10/2017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Record vital signs including: blood pressure, temperature, respiration, pulse.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Administer medication as directed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with ROM, ADLs, Transferring and Positioning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Performed sterile techniques: trachea care, wound care, inserted catheter, suture removal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and care for residents with Alzheimer’s and dementia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Performed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Developed resident rapport during assessment and data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Chart and report on individual residents including Medicare patients, COC patients and patients on ABT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Assisted physicians and registered nurses with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Supervised nursing assistance, licensed nurses and registered nurses on night shift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Pediatric Services of America, Lake Worth FL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License Practical Nurse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10/2014-02/2016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Monitor vital 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Provide care for gtube and trach patients including gtube and trach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Accompany patients to doctor visits and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Administer medication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Administer tube feedings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Developed rapport with patients and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Clewiston Nursing and Rehab Center, Clewiston FL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License Practical Nurse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8/2012- 08/2016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720" w:hanging="360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Record vital signs including: blood pressure, temperature, respiration, pulse.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Administer medication as directed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with ROM, ADLs, Transferring and Positioning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Performed sterile techniques: trachea care, wound care, inserted catheter, suture removal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and care for residents with Alzheimer’s and dementia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Developed resident rapport during assessment and data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Chart and report on individual residents including Medicare patients, COC patients and patients on ABT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Assisted physicians and registered nurses with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Supervised nursing assistance, licensed nurses and registered nurses on night shift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Certified Nursing Assistant</w:t>
      </w:r>
      <w:r w:rsidDel="00000000" w:rsidR="00000000" w:rsidRPr="00000000">
        <w:rPr>
          <w:rtl w:val="0"/>
        </w:rPr>
        <w:tab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4/2011 – 8/2012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 direct nursing tasks including taking vital signs, assisting with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of daily living and hygiene needs, and obtaining certain lab specimens.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Chart observations and activities, reporting pertinent changes in the patient’s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Perform delegated or other specialized functions as educationally prepared.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Escort patients to and from various destinations.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Assist in maintaining and providing a clean, safe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Order, receive and store supplies and perform basic clerical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Participate in follow-up activities and tracking clients, schedules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and perform other related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Provide case finding and recruitment of at risk persons for comprehensive health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highlight w:val="lightGray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BLS for Health Care Providers, Infection Control/Blood borne Pathogens/HIV/AIDS, OSHA, Domestic Violence/Elder Abuse,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Prevention of Medical Errors and Alzheimer’s/Dementia, HIPAA, State of Florida Licensed Practical Nurse and 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72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44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88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60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04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760" w:firstLine="126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rsid w:val="00975D68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orethaVer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rB2D6Qr2GCStNGUMtBmDkg7vQ==">AMUW2mUE6P2YhJRPZNQLkqbrNUUvypH6RxOjnZIT7bBXr3NXs6TtW26b/uUpq3BuOO/6o+ScTw41xvBSMOaW0T9+86aTEEeaZoUzWHI7k1kHJipA96CRvRY7Yy8kPfxz1UG2Y8euhsAyUaK8bOx6/Et5nznYYXmomPRRwffAP29HsapWXdGERtA=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