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VIVIANA RUSSELL, BSN RN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22827 Tara Way Drive ● Katy, TX 77449 ● 610-442-9406 ● nurse.russell4@gmail.com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Career Objective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Fresh, energetic nursing professional seeking a position as a travel ED/Trauma Registered Nurse. Seeking an environment to further gain experience, knowledge and skills. I have five years of experience in various settings and age population from homecare to hospital. Fluent English &amp; Spanish.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Strengths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High adaptable , flexible, organizational skills and desire for continuous learning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Maintain critical thinking skills essential to providing competent and safe patient care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Possess special sensitivity to meeting diverse needs in varied situations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Ability to remain calm, comforting and supportive demeanor in high risk and trauma situations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Personable with a positive attitude; develop rapport with patients, families, &amp; health care </w:t>
      </w:r>
    </w:p>
    <w:p w:rsidR="00000000" w:rsidDel="00000000" w:rsidP="00000000" w:rsidRDefault="00000000" w:rsidRPr="00000000" w14:paraId="0000000E">
      <w:pPr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Professionals</w:t>
      </w:r>
    </w:p>
    <w:p w:rsidR="00000000" w:rsidDel="00000000" w:rsidP="00000000" w:rsidRDefault="00000000" w:rsidRPr="00000000" w14:paraId="0000000F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Employment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Memorial Hermann Hospital</w:t>
      </w:r>
      <w:r w:rsidDel="00000000" w:rsidR="00000000" w:rsidRPr="00000000">
        <w:rPr>
          <w:sz w:val="18"/>
          <w:szCs w:val="18"/>
          <w:rtl w:val="0"/>
        </w:rPr>
        <w:t xml:space="preserve">, Katy TX (Sep. 2016- Current)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Emergency Department</w:t>
      </w:r>
      <w:r w:rsidDel="00000000" w:rsidR="00000000" w:rsidRPr="00000000">
        <w:rPr>
          <w:sz w:val="18"/>
          <w:szCs w:val="18"/>
          <w:rtl w:val="0"/>
        </w:rPr>
        <w:t xml:space="preserve"> (Oct 2018-Current)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Implement the 5 steps of the nursing process with Level III trauma center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Administer medications and treatments as prescribed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 with the interdisciplinary team to ensure effective patient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color w:val="233143"/>
          <w:sz w:val="18"/>
          <w:szCs w:val="18"/>
        </w:rPr>
      </w:pPr>
      <w:r w:rsidDel="00000000" w:rsidR="00000000" w:rsidRPr="00000000">
        <w:rPr>
          <w:color w:val="233143"/>
          <w:sz w:val="18"/>
          <w:szCs w:val="18"/>
          <w:rtl w:val="0"/>
        </w:rPr>
        <w:t xml:space="preserve">Applied expertise in prompt patient condition assessment on patient arrival at the ER during initial phases of acute illness or trauma.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color w:val="233143"/>
          <w:sz w:val="18"/>
          <w:szCs w:val="18"/>
        </w:rPr>
      </w:pPr>
      <w:r w:rsidDel="00000000" w:rsidR="00000000" w:rsidRPr="00000000">
        <w:rPr>
          <w:color w:val="233143"/>
          <w:sz w:val="18"/>
          <w:szCs w:val="18"/>
          <w:rtl w:val="0"/>
        </w:rPr>
        <w:t xml:space="preserve">Monitored ER patients, including alerting physicians or Charge nurses to changes in patient status, communicating with patients and their family members in a variety of traumatic situations.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color w:val="233143"/>
          <w:sz w:val="18"/>
          <w:szCs w:val="18"/>
        </w:rPr>
      </w:pPr>
      <w:r w:rsidDel="00000000" w:rsidR="00000000" w:rsidRPr="00000000">
        <w:rPr>
          <w:color w:val="233143"/>
          <w:sz w:val="18"/>
          <w:szCs w:val="18"/>
          <w:rtl w:val="0"/>
        </w:rPr>
        <w:t xml:space="preserve">Performed medical procedures, such as EKG, venipuncture, cardiac monitoring, taking vital signs, urinalysis, UCG testing, or administering medications.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Provide education to patients and/ or caregiver(s)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Documentation on electronic or paper charting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Med/Surg-Tele</w:t>
      </w:r>
      <w:r w:rsidDel="00000000" w:rsidR="00000000" w:rsidRPr="00000000">
        <w:rPr>
          <w:sz w:val="18"/>
          <w:szCs w:val="18"/>
          <w:rtl w:val="0"/>
        </w:rPr>
        <w:t xml:space="preserve"> (Sept 2016-Current)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Implement the 5 steps of nursing process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Administer medications and treatments as prescribed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 with the interdisciplinary team with patient care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Documentation on electronic or paper charting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Epic Health Care Service</w:t>
      </w:r>
      <w:r w:rsidDel="00000000" w:rsidR="00000000" w:rsidRPr="00000000">
        <w:rPr>
          <w:sz w:val="18"/>
          <w:szCs w:val="18"/>
          <w:rtl w:val="0"/>
        </w:rPr>
        <w:t xml:space="preserve">, Houston, TX (Aug 2015-Sep 2016)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Nursing Supervisor</w:t>
      </w:r>
      <w:r w:rsidDel="00000000" w:rsidR="00000000" w:rsidRPr="00000000">
        <w:rPr>
          <w:sz w:val="18"/>
          <w:szCs w:val="18"/>
          <w:rtl w:val="0"/>
        </w:rPr>
        <w:t xml:space="preserve"> Pediatric Home Skilled Nursing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Case manager for approximately 25-30 patients &amp; Supervised field nurse’s in patients home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Clinical liaison between clients, caregivers, field nurses, therapist, &amp; the interdisciplinary medical team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Provided resources, education &amp; training to caregivers and field nurses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Ensure compliance with federal &amp; state la regulations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Teach &amp; participated in enteral feedings, tracheostomy and IV classes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Train new nursing supervisor at various site</w:t>
      </w:r>
    </w:p>
    <w:p w:rsidR="00000000" w:rsidDel="00000000" w:rsidP="00000000" w:rsidRDefault="00000000" w:rsidRPr="00000000" w14:paraId="0000002A">
      <w:pPr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Education</w:t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DeSales University, Center Valley, PA</w:t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Bachelor of Science in Nursing (Aug 2012- May 2015)</w:t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Licensure &amp; Certificate</w:t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TX RN: 890335, BLS, ACLS, PALS, TNCC, Trach &amp; Vent (2015), IV therapy (2015)</w:t>
      </w:r>
    </w:p>
    <w:p w:rsidR="00000000" w:rsidDel="00000000" w:rsidP="00000000" w:rsidRDefault="00000000" w:rsidRPr="00000000" w14:paraId="0000003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