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JOY C NZEAKOR 501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0" w:right="0" w:firstLine="0"/>
        <w:jc w:val="center"/>
        <w:rPr>
          <w:rFonts w:ascii="Arial" w:cs="Arial" w:eastAsia="Arial" w:hAnsi="Arial"/>
          <w:b w:val="0"/>
          <w:i w:val="1"/>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Connemara Ct Celina, Tx 75009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6.658935546875" w:line="240" w:lineRule="auto"/>
        <w:ind w:left="0" w:right="0" w:firstLine="0"/>
        <w:jc w:val="center"/>
        <w:rPr>
          <w:rFonts w:ascii="Arial" w:cs="Arial" w:eastAsia="Arial" w:hAnsi="Arial"/>
          <w:b w:val="0"/>
          <w:i w:val="1"/>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Cell: 469 766 3279 Email: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31.658935546875" w:line="240" w:lineRule="auto"/>
        <w:ind w:left="3545.1661682128906" w:right="0" w:firstLine="0"/>
        <w:jc w:val="left"/>
        <w:rPr>
          <w:rFonts w:ascii="Arial" w:cs="Arial" w:eastAsia="Arial" w:hAnsi="Arial"/>
          <w:b w:val="0"/>
          <w:i w:val="1"/>
          <w:smallCaps w:val="0"/>
          <w:strike w:val="0"/>
          <w:color w:val="0000ff"/>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ff"/>
          <w:sz w:val="19.994998931884766"/>
          <w:szCs w:val="19.994998931884766"/>
          <w:u w:val="none"/>
          <w:shd w:fill="auto" w:val="clear"/>
          <w:vertAlign w:val="baseline"/>
          <w:rtl w:val="0"/>
        </w:rPr>
        <w:t xml:space="preserve">joynma@yahoo.com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21.708984375" w:line="240" w:lineRule="auto"/>
        <w:ind w:left="19.59304809570312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Professional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3.35693359375" w:line="240" w:lineRule="auto"/>
        <w:ind w:left="9.23675537109375" w:right="0" w:firstLine="0"/>
        <w:jc w:val="left"/>
        <w:rPr>
          <w:rFonts w:ascii="Arial" w:cs="Arial" w:eastAsia="Arial" w:hAnsi="Arial"/>
          <w:b w:val="1"/>
          <w:i w:val="0"/>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Synopsis: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83.306884765625" w:line="274.9588108062744" w:lineRule="auto"/>
        <w:ind w:left="5.7586669921875" w:right="0" w:firstLine="736.7994689941406"/>
        <w:jc w:val="both"/>
        <w:rPr>
          <w:rFonts w:ascii="Arial" w:cs="Arial" w:eastAsia="Arial" w:hAnsi="Arial"/>
          <w:b w:val="0"/>
          <w:i w:val="1"/>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000000"/>
          <w:sz w:val="19.994998931884766"/>
          <w:szCs w:val="19.994998931884766"/>
          <w:u w:val="none"/>
          <w:shd w:fill="auto" w:val="clear"/>
          <w:vertAlign w:val="baseline"/>
          <w:rtl w:val="0"/>
        </w:rPr>
        <w:t xml:space="preserve">Hardworking, efficient, and passionate nurse with over 15 years of extensive healthcare experience in a wide range of key nursing fields:((ICU, rehab, step down unit, neuro, Ortho...) Possess the required physical, mental and emotional strength to stand up to the rigors of this demanding profession. Motto (Provided compassion, unconditional care to all patients despite they believes and attitudes)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62.5836181640625" w:line="240" w:lineRule="auto"/>
        <w:ind w:left="0"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27.989999771118164"/>
          <w:szCs w:val="27.989999771118164"/>
          <w:u w:val="none"/>
          <w:shd w:fill="auto" w:val="clear"/>
          <w:vertAlign w:val="baseline"/>
          <w:rtl w:val="0"/>
        </w:rPr>
        <w:t xml:space="preserve">Work Experience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98.35693359375" w:line="278.55957984924316" w:lineRule="auto"/>
        <w:ind w:left="11.755828857421875" w:right="1997.205810546875" w:hanging="5.03814697265625"/>
        <w:jc w:val="left"/>
        <w:rPr>
          <w:b w:val="1"/>
          <w:i w:val="1"/>
          <w:sz w:val="27.989999771118164"/>
          <w:szCs w:val="27.989999771118164"/>
        </w:rPr>
      </w:pPr>
      <w:r w:rsidDel="00000000" w:rsidR="00000000" w:rsidRPr="00000000">
        <w:rPr>
          <w:b w:val="1"/>
          <w:i w:val="1"/>
          <w:sz w:val="27.989999771118164"/>
          <w:szCs w:val="27.989999771118164"/>
          <w:rtl w:val="0"/>
        </w:rPr>
        <w:t xml:space="preserve">07/2020-PRESENT KRUCIAL STAFFING CONTRACT ICU NURSE </w:t>
      </w:r>
    </w:p>
    <w:p w:rsidR="00000000" w:rsidDel="00000000" w:rsidP="00000000" w:rsidRDefault="00000000" w:rsidRPr="00000000" w14:paraId="0000000A">
      <w:pPr>
        <w:widowControl w:val="0"/>
        <w:spacing w:before="458.3367919921875" w:line="240" w:lineRule="auto"/>
        <w:ind w:left="14.556427001953125" w:firstLine="0"/>
        <w:rPr>
          <w:sz w:val="19.994998931884766"/>
          <w:szCs w:val="19.994998931884766"/>
        </w:rPr>
      </w:pPr>
      <w:r w:rsidDel="00000000" w:rsidR="00000000" w:rsidRPr="00000000">
        <w:rPr>
          <w:sz w:val="19.994998931884766"/>
          <w:szCs w:val="19.994998931884766"/>
          <w:rtl w:val="0"/>
        </w:rPr>
        <w:t xml:space="preserve">Providing medical care to patients affected by COVID-19, on the ICU and COVID units.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98.35693359375" w:line="278.55957984924316" w:lineRule="auto"/>
        <w:ind w:left="11.755828857421875" w:right="1997.205810546875" w:hanging="5.03814697265625"/>
        <w:jc w:val="left"/>
        <w:rPr>
          <w:b w:val="1"/>
          <w:i w:val="1"/>
          <w:sz w:val="27.989999771118164"/>
          <w:szCs w:val="27.98999977111816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98.35693359375" w:line="278.55957984924316" w:lineRule="auto"/>
        <w:ind w:left="0" w:right="1997.205810546875"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4/24-6/6 CONCENTRIC HEALTHCARE SOLUTIONS NYU LANGONE (CONTRACT ICU RN)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58.3367919921875" w:line="240" w:lineRule="auto"/>
        <w:ind w:left="14.5564270019531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medical care to patients affected by COVID-19, on the ICU and COVID units.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81.7083740234375" w:line="278.55957984924316" w:lineRule="auto"/>
        <w:ind w:left="11.755828857421875" w:right="1246.888427734375" w:firstLine="20.7125854492187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10/19- CURRENT DALLAS MEDICAL CENTER (STAFF FLOAT NURSE ER/ICU/MED SURG)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8.3367919921875" w:line="284.95728492736816" w:lineRule="auto"/>
        <w:ind w:left="12.357025146484375" w:right="1558.319702148437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 management, peg tube,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9.2034912109375" w:line="240" w:lineRule="auto"/>
        <w:ind w:left="0" w:right="242.9113769531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Physicians and others in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1.6583251953125" w:line="240" w:lineRule="auto"/>
        <w:ind w:left="0" w:right="639.43420410156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bedside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procedure:(Central line placement, intubation) Pain management,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495.35034179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peripheral and central line management, lab draw, HD assess management,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635.52612304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management of different life sustaining monitor; management of detox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patient. DKA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46.7083740234375" w:line="240" w:lineRule="auto"/>
        <w:ind w:left="17.0739746093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04/2017 – 02/2019THR Arlington Memorial Hospital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3.356781005859375" w:line="240" w:lineRule="auto"/>
        <w:ind w:left="17.63366699218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(Neurological and Orthopedic Surgical Unit)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38.3067321777344" w:line="240" w:lineRule="auto"/>
        <w:ind w:left="14.5564270019531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5702514648437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 peg tube,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6.658935546875" w:line="284.95728492736816" w:lineRule="auto"/>
        <w:ind w:left="2172.1571350097656" w:right="242.911376953125" w:hanging="12.39685058593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Physicians and others in </w:t>
      </w:r>
      <w:r w:rsidDel="00000000" w:rsidR="00000000" w:rsidRPr="00000000">
        <w:rPr>
          <w:sz w:val="19.994998931884766"/>
          <w:szCs w:val="19.994998931884766"/>
          <w:rtl w:val="0"/>
        </w:rPr>
        <w:t xml:space="preserve">bedside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procedure:(Central line placement, intubation) Pain management,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5.35034179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peripheral and central line management, lab draw, HD assess management,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0" w:right="635.52612304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management of different life sustaining monitor; management of detox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patient.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21.708984375" w:line="278.55957984924316" w:lineRule="auto"/>
        <w:ind w:left="11.475982666015625" w:right="1450.635986328125" w:firstLine="5.59799194335937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08/2015 – 06/2017Baylor Scott and White –Waxahachie (ICU RN)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93.336181640625" w:line="269.95957374572754" w:lineRule="auto"/>
        <w:ind w:left="12.357025146484375" w:right="1558.319702148437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 management, peg tube,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1.697998046875" w:line="284.95728492736816" w:lineRule="auto"/>
        <w:ind w:left="2172.1571350097656" w:right="242.911376953125" w:hanging="12.39685058593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Physicians and others in </w:t>
      </w:r>
      <w:r w:rsidDel="00000000" w:rsidR="00000000" w:rsidRPr="00000000">
        <w:rPr>
          <w:sz w:val="19.994998931884766"/>
          <w:szCs w:val="19.994998931884766"/>
          <w:rtl w:val="0"/>
        </w:rPr>
        <w:t xml:space="preserve">bedside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procedure:(Central line placement, intubation) Pain management,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5.35034179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peripheral and central line management, lab draw, HD assess management,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635.52612304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management of different life sustaining monitor; management of detox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patient. DKA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21.7083740234375" w:line="278.55957984924316" w:lineRule="auto"/>
        <w:ind w:left="11.755828857421875" w:right="1588.070068359375" w:firstLine="5.31814575195312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03/06- CURRENT ANNEX SOLUTIONS AGENCY STAFFING NURSE (ER/ICU/MED SURG/ NEURO/ORTHO)(PER-DIEM NURSE)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78.3367919921875" w:line="284.95728492736816" w:lineRule="auto"/>
        <w:ind w:left="12.357025146484375" w:right="1558.319702148437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 management, peg tube,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9.2034912109375" w:line="284.95728492736816" w:lineRule="auto"/>
        <w:ind w:left="2172.1571350097656" w:right="242.911376953125" w:hanging="12.39685058593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Physicians and others in bed side procedure:(Central line placement, intubation) Pain management,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peripheral and central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635.85510253906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line management, lab draw, HD assess management, and management of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1265.55236816406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different life sustaining monitor; management of detox patient. DKA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76.7083740234375" w:line="278.55957984924316" w:lineRule="auto"/>
        <w:ind w:left="11.755828857421875" w:right="1559.813232421875" w:firstLine="20.7125854492187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11/2014 - 08/2015 Medical Solutions (Traveling Agency ICU Nurse)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8.3367919921875" w:line="284.95728492736816" w:lineRule="auto"/>
        <w:ind w:left="12.357025146484375" w:right="1558.319702148437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 management, peg tube,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9.2034912109375" w:line="240" w:lineRule="auto"/>
        <w:ind w:left="0" w:right="838.18847656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Md's and others in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1.6583251953125" w:line="240" w:lineRule="auto"/>
        <w:ind w:left="0" w:right="1365.034179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bedside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procedure. Pain management, peripheral and central line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 lab draw HD assess management.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36.7082214355469" w:line="278.5594367980957" w:lineRule="auto"/>
        <w:ind w:left="17.6336669921875" w:right="1626.6937255859375" w:hanging="0.559692382812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09/2009 - 11/2014 University General Hospital (Staff Nurse) (ER/ICU/MED SURG NURSE)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69.95957374572754" w:lineRule="auto"/>
        <w:ind w:left="12.357025146484375" w:right="1558.319702148437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Providing care to different age groups, medication teaching, and administration, NG tube management, peg tube,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6.697998046875" w:line="240" w:lineRule="auto"/>
        <w:ind w:left="0" w:right="838.18847656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wound care ,pre/post op teaching and care, Assisting Md's and others in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0" w:right="1365.034179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bedside</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procedure. Pain management, peripheral and central line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2172.3570251464844"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 lab draw HD assess management.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21.708984375" w:line="278.55957984924316" w:lineRule="auto"/>
        <w:ind w:left="25.750885009765625" w:right="517.83203125" w:hanging="8.676910400390625"/>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09/2009 – 11/2014 The forum Nursing and Rehab. (Five star Quality Company)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78.38623046875" w:line="240" w:lineRule="auto"/>
        <w:ind w:left="2177.633819580078"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(Charge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3.35693359375" w:line="240" w:lineRule="auto"/>
        <w:ind w:left="2171.755828857422" w:right="0" w:firstLine="0"/>
        <w:jc w:val="left"/>
        <w:rPr>
          <w:rFonts w:ascii="Arial" w:cs="Arial" w:eastAsia="Arial" w:hAnsi="Arial"/>
          <w:b w:val="1"/>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Nurse</w:t>
      </w: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83.306884765625" w:line="269.95957374572754" w:lineRule="auto"/>
        <w:ind w:left="53.158111572265625" w:right="432.48779296875" w:hanging="8.9978027343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 willing leader, who is prepared to share her vision, compassion, empathy on elder care with others. Supervised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41.6986083984375" w:line="240" w:lineRule="auto"/>
        <w:ind w:left="0" w:right="643.5369873046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and make assignment PCT’s. medication tech, and other; Provides care to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51.6583251953125" w:line="240" w:lineRule="auto"/>
        <w:ind w:left="0" w:right="787.8167724609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elderly patients who are suffering from acute and long-term illnesses and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812.89855957031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disease. Peg tube feeding care and management, wound care, Diabetes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1994.7650146484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 and teaching on different health management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51.7083740234375" w:line="240" w:lineRule="auto"/>
        <w:ind w:left="17.0739746093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02/2007 – 09/2009 Alcomed Home Health (Field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63.35693359375" w:line="240" w:lineRule="auto"/>
        <w:ind w:left="11.7558288574218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Nurse)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68.306884765625" w:line="277.45842933654785" w:lineRule="auto"/>
        <w:ind w:left="12.157135009765625" w:right="319.8046875" w:hanging="8.397979736328125"/>
        <w:jc w:val="both"/>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Teaching on medication management, wound and skin care, IV medication administration, nutrition management and teaching. Provides information, emotional support and reassurance to patients and relatives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75.5010986328125" w:line="240" w:lineRule="auto"/>
        <w:ind w:left="17.0739746093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02/2006 - 10/2009 Vibra Specialty Hospital (Staff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3.35693359375" w:line="240" w:lineRule="auto"/>
        <w:ind w:left="11.7558288574218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Nurse)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68.306884765625" w:line="284.95728492736816" w:lineRule="auto"/>
        <w:ind w:left="57.357025146484375" w:right="1677.3150634765625" w:firstLine="2.19940185546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Provides care to patient with different acute and chronic health issues; ( COPD, ESRD, paraplegia, post op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9.2034912109375" w:line="284.95728492736816" w:lineRule="auto"/>
        <w:ind w:left="2166.958465576172" w:right="176.53076171875" w:firstLine="5.198669433593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recovery..) Medication teaching and management. V/S monitor, wound and skin care, . Peg tube management, patient teaching on health management, and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coordination of patient care with other health care alliance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51.7082214355469" w:line="240" w:lineRule="auto"/>
        <w:ind w:left="32.46841430664062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10/2001 - 01/2006 St Paul medical Center (Staff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3.35662841796875" w:line="240" w:lineRule="auto"/>
        <w:ind w:left="11.7558288574218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Nurse)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69.95957374572754" w:lineRule="auto"/>
        <w:ind w:left="12.157135009765625" w:right="1032.9339599609375" w:firstLine="1.79946899414062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Managements of post operative Ortho/neurovascular surgery; (Hip and Knee replacement, cuff rotator, neck and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41.697998046875" w:line="284.95728492736816" w:lineRule="auto"/>
        <w:ind w:left="2172.3570251464844" w:right="373.524169921875" w:hanging="0.19989013671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back surgeries) Pain management, Ortho traction management, Tele monitor, medication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28.10974121093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management, lab draw, peripheral and central line management, peg tube,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0" w:right="475.6323242187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NG tube, T tube, Penrose, and other drainage tube, ortho and neuro post op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6.658935546875" w:line="240" w:lineRule="auto"/>
        <w:ind w:left="2162.759552001953"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teaching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451.708984375" w:line="240" w:lineRule="auto"/>
        <w:ind w:left="32.46841430664062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10/1999 - 10/2001 East TX medical Centre (Staff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3.35693359375" w:line="240" w:lineRule="auto"/>
        <w:ind w:left="11.755828857421875" w:right="0" w:firstLine="0"/>
        <w:jc w:val="left"/>
        <w:rPr>
          <w:rFonts w:ascii="Arial" w:cs="Arial" w:eastAsia="Arial" w:hAnsi="Arial"/>
          <w:b w:val="1"/>
          <w:i w:val="1"/>
          <w:smallCaps w:val="0"/>
          <w:strike w:val="0"/>
          <w:color w:val="000000"/>
          <w:sz w:val="27.989999771118164"/>
          <w:szCs w:val="27.989999771118164"/>
          <w:u w:val="none"/>
          <w:shd w:fill="auto" w:val="clear"/>
          <w:vertAlign w:val="baseline"/>
        </w:rPr>
      </w:pPr>
      <w:r w:rsidDel="00000000" w:rsidR="00000000" w:rsidRPr="00000000">
        <w:rPr>
          <w:rFonts w:ascii="Arial" w:cs="Arial" w:eastAsia="Arial" w:hAnsi="Arial"/>
          <w:b w:val="1"/>
          <w:i w:val="1"/>
          <w:smallCaps w:val="0"/>
          <w:strike w:val="0"/>
          <w:color w:val="000000"/>
          <w:sz w:val="27.989999771118164"/>
          <w:szCs w:val="27.989999771118164"/>
          <w:u w:val="none"/>
          <w:shd w:fill="auto" w:val="clear"/>
          <w:vertAlign w:val="baseline"/>
          <w:rtl w:val="0"/>
        </w:rPr>
        <w:t xml:space="preserve">Nurse)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68.306884765625" w:line="277.45842933654785" w:lineRule="auto"/>
        <w:ind w:left="6.358489990234375" w:right="368.64501953125" w:firstLine="8.19793701171875"/>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Provides care to patient with different issues, pain management, Tele monitor, medication management, lab draw, peripheral and central line management, peg tube, NG tube, T tube, Penrose, and other drainage tube. Coordinator of patient care with the physicians and other health care alliance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40.4510498046875" w:line="240" w:lineRule="auto"/>
        <w:ind w:left="29.956359863281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sz w:val="19.994998931884766"/>
          <w:szCs w:val="19.994998931884766"/>
          <w:rtl w:val="0"/>
        </w:rPr>
        <w:t xml:space="preserve">Education</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86.6583251953125" w:line="240" w:lineRule="auto"/>
        <w:ind w:left="29.956359863281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1997</w:t>
      </w:r>
      <w:r w:rsidDel="00000000" w:rsidR="00000000" w:rsidRPr="00000000">
        <w:rPr>
          <w:b w:val="1"/>
          <w:sz w:val="19.994998931884766"/>
          <w:szCs w:val="19.994998931884766"/>
          <w:rtl w:val="0"/>
        </w:rPr>
        <w:t xml:space="preserve">-1999: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Tyler Junior College: Diploma in Nursing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6.6583251953125" w:line="240" w:lineRule="auto"/>
        <w:ind w:left="0" w:right="4260.2227783203125" w:firstLine="0"/>
        <w:jc w:val="righ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61.6583251953125" w:line="240" w:lineRule="auto"/>
        <w:ind w:left="19.159088134765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1"/>
          <w:i w:val="0"/>
          <w:smallCaps w:val="0"/>
          <w:strike w:val="0"/>
          <w:color w:val="000000"/>
          <w:sz w:val="19.994998931884766"/>
          <w:szCs w:val="19.994998931884766"/>
          <w:u w:val="none"/>
          <w:shd w:fill="auto" w:val="clear"/>
          <w:vertAlign w:val="baseline"/>
          <w:rtl w:val="0"/>
        </w:rPr>
        <w:t xml:space="preserve">2011</w:t>
      </w:r>
      <w:r w:rsidDel="00000000" w:rsidR="00000000" w:rsidRPr="00000000">
        <w:rPr>
          <w:b w:val="1"/>
          <w:sz w:val="19.994998931884766"/>
          <w:szCs w:val="19.994998931884766"/>
          <w:rtl w:val="0"/>
        </w:rPr>
        <w:t xml:space="preserve">-2012: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Associate Degree in Nursing</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831.6583251953125" w:line="240" w:lineRule="auto"/>
        <w:ind w:left="23.158111572265625" w:right="0" w:firstLine="0"/>
        <w:jc w:val="left"/>
        <w:rPr>
          <w:sz w:val="19.994998931884766"/>
          <w:szCs w:val="19.994998931884766"/>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831.6583251953125" w:line="240" w:lineRule="auto"/>
        <w:ind w:left="23.158111572265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Computer Software: I have had the luxury of working with several different medical software systems over the course of my career. These systems include but are not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95709228515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limited to: </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06.658935546875" w:line="240" w:lineRule="auto"/>
        <w:ind w:left="144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B Plus </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Siemens </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MediTech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06.658935546875" w:line="240" w:lineRule="auto"/>
        <w:ind w:left="0"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Medical/Nursing Skills: Over the course of my career I have grown exponentially as a person and as a caretaker. I have acquired and developed skills that include, but are not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51.6583251953125" w:line="240" w:lineRule="auto"/>
        <w:ind w:left="26.95709228515625" w:right="0" w:firstLine="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limited to: </w:t>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06.6583251953125"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Great Peripheral IV starting </w:t>
      </w:r>
      <w:r w:rsidDel="00000000" w:rsidR="00000000" w:rsidRPr="00000000">
        <w:rPr>
          <w:sz w:val="19.994998931884766"/>
          <w:szCs w:val="19.994998931884766"/>
          <w:rtl w:val="0"/>
        </w:rPr>
        <w:t xml:space="preserve">s</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kills </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Strong Interpersonal Skills </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Relationship Building Skills </w:t>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Leadership Skills (especially in team based roles) </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Listening Skills </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Reading Skills</w:t>
      </w:r>
    </w:p>
    <w:sectPr>
      <w:pgSz w:h="15840" w:w="12240" w:orient="portrait"/>
      <w:pgMar w:bottom="1650" w:top="1435.050048828125" w:left="1425.8396911621094" w:right="1395.9289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