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6417F8" w14:textId="77777777" w:rsidR="00755154" w:rsidRPr="008563F6" w:rsidRDefault="008563F6" w:rsidP="008563F6">
      <w:pPr>
        <w:spacing w:after="0" w:line="240" w:lineRule="auto"/>
        <w:jc w:val="center"/>
        <w:rPr>
          <w:b/>
          <w:sz w:val="56"/>
          <w:szCs w:val="56"/>
        </w:rPr>
      </w:pPr>
      <w:r w:rsidRPr="008563F6">
        <w:rPr>
          <w:b/>
          <w:sz w:val="56"/>
          <w:szCs w:val="56"/>
        </w:rPr>
        <w:t>ASHLEY MITTENZWEY</w:t>
      </w:r>
    </w:p>
    <w:p w14:paraId="34F876E9" w14:textId="7781F263" w:rsidR="008563F6" w:rsidRDefault="00DD66F3" w:rsidP="008563F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65 Greenbush Street, Pittsburgh, PA 15211</w:t>
      </w:r>
      <w:bookmarkStart w:id="0" w:name="_GoBack"/>
      <w:bookmarkEnd w:id="0"/>
      <w:r w:rsidR="008563F6">
        <w:rPr>
          <w:sz w:val="24"/>
          <w:szCs w:val="24"/>
        </w:rPr>
        <w:t xml:space="preserve"> </w:t>
      </w:r>
    </w:p>
    <w:p w14:paraId="3AF69F1D" w14:textId="77777777" w:rsidR="008563F6" w:rsidRDefault="008563F6" w:rsidP="008563F6">
      <w:pPr>
        <w:spacing w:after="0" w:line="240" w:lineRule="auto"/>
        <w:jc w:val="center"/>
        <w:rPr>
          <w:sz w:val="24"/>
          <w:szCs w:val="24"/>
        </w:rPr>
      </w:pPr>
      <w:r w:rsidRPr="008563F6">
        <w:rPr>
          <w:sz w:val="24"/>
          <w:szCs w:val="24"/>
        </w:rPr>
        <w:t>Ashley.mittenzwey@gmail.com</w:t>
      </w:r>
    </w:p>
    <w:p w14:paraId="2242E68A" w14:textId="77777777" w:rsidR="008563F6" w:rsidRDefault="008563F6" w:rsidP="008563F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412-969-4064</w:t>
      </w:r>
    </w:p>
    <w:p w14:paraId="7B930F26" w14:textId="77777777" w:rsidR="008563F6" w:rsidRDefault="008563F6" w:rsidP="008563F6">
      <w:pPr>
        <w:spacing w:after="0" w:line="240" w:lineRule="auto"/>
        <w:jc w:val="center"/>
        <w:rPr>
          <w:sz w:val="24"/>
          <w:szCs w:val="24"/>
        </w:rPr>
      </w:pPr>
    </w:p>
    <w:p w14:paraId="53B92EE6" w14:textId="77777777" w:rsidR="008563F6" w:rsidRPr="00D76AD1" w:rsidRDefault="008563F6" w:rsidP="008563F6">
      <w:pPr>
        <w:spacing w:after="0" w:line="240" w:lineRule="auto"/>
        <w:ind w:left="1350" w:hanging="1350"/>
        <w:rPr>
          <w:b/>
          <w:sz w:val="28"/>
          <w:szCs w:val="28"/>
        </w:rPr>
      </w:pPr>
      <w:r w:rsidRPr="00D76AD1">
        <w:rPr>
          <w:b/>
          <w:sz w:val="28"/>
          <w:szCs w:val="28"/>
        </w:rPr>
        <w:t>OBJECTIVE:</w:t>
      </w:r>
      <w:r w:rsidRPr="00D76AD1">
        <w:rPr>
          <w:b/>
          <w:sz w:val="28"/>
          <w:szCs w:val="28"/>
        </w:rPr>
        <w:tab/>
      </w:r>
    </w:p>
    <w:p w14:paraId="0248FE68" w14:textId="7446A2EB" w:rsidR="008563F6" w:rsidRDefault="008563F6" w:rsidP="008563F6">
      <w:pPr>
        <w:spacing w:after="0" w:line="240" w:lineRule="auto"/>
        <w:ind w:left="1350"/>
        <w:rPr>
          <w:sz w:val="24"/>
          <w:szCs w:val="24"/>
        </w:rPr>
      </w:pPr>
      <w:r>
        <w:rPr>
          <w:sz w:val="24"/>
          <w:szCs w:val="24"/>
        </w:rPr>
        <w:t>Dedicated, compassionate, knowledgeable Registered Nurse</w:t>
      </w:r>
      <w:r w:rsidR="00D76AD1">
        <w:rPr>
          <w:sz w:val="24"/>
          <w:szCs w:val="24"/>
        </w:rPr>
        <w:t xml:space="preserve"> (RN)</w:t>
      </w:r>
      <w:r w:rsidR="00886091">
        <w:rPr>
          <w:sz w:val="24"/>
          <w:szCs w:val="24"/>
        </w:rPr>
        <w:t xml:space="preserve"> with 2</w:t>
      </w:r>
      <w:r>
        <w:rPr>
          <w:sz w:val="24"/>
          <w:szCs w:val="24"/>
        </w:rPr>
        <w:t xml:space="preserve"> ye</w:t>
      </w:r>
      <w:r w:rsidR="00D76AD1">
        <w:rPr>
          <w:sz w:val="24"/>
          <w:szCs w:val="24"/>
        </w:rPr>
        <w:t xml:space="preserve">ars of critical care experience seeking an RN position in </w:t>
      </w:r>
      <w:r w:rsidR="00886091">
        <w:rPr>
          <w:sz w:val="24"/>
          <w:szCs w:val="24"/>
        </w:rPr>
        <w:t>an ICU.</w:t>
      </w:r>
    </w:p>
    <w:p w14:paraId="45548EE2" w14:textId="77777777" w:rsidR="008563F6" w:rsidRDefault="008563F6" w:rsidP="008563F6">
      <w:pPr>
        <w:spacing w:after="0" w:line="240" w:lineRule="auto"/>
        <w:ind w:left="1350" w:hanging="1350"/>
        <w:rPr>
          <w:sz w:val="24"/>
          <w:szCs w:val="24"/>
        </w:rPr>
      </w:pPr>
    </w:p>
    <w:p w14:paraId="0FD0FC40" w14:textId="77777777" w:rsidR="00DF571C" w:rsidRDefault="008563F6" w:rsidP="008563F6">
      <w:pPr>
        <w:spacing w:after="0" w:line="240" w:lineRule="auto"/>
        <w:ind w:left="1350" w:hanging="1350"/>
        <w:rPr>
          <w:b/>
          <w:sz w:val="28"/>
          <w:szCs w:val="28"/>
        </w:rPr>
      </w:pPr>
      <w:r w:rsidRPr="00D76AD1">
        <w:rPr>
          <w:b/>
          <w:sz w:val="28"/>
          <w:szCs w:val="28"/>
        </w:rPr>
        <w:t>EXPERIENCE:</w:t>
      </w:r>
    </w:p>
    <w:p w14:paraId="7AE96908" w14:textId="77777777" w:rsidR="00DF571C" w:rsidRDefault="00DF571C" w:rsidP="008563F6">
      <w:pPr>
        <w:spacing w:after="0" w:line="240" w:lineRule="auto"/>
        <w:ind w:left="1350" w:hanging="1350"/>
        <w:rPr>
          <w:b/>
          <w:sz w:val="28"/>
          <w:szCs w:val="28"/>
        </w:rPr>
      </w:pPr>
    </w:p>
    <w:p w14:paraId="5972781A" w14:textId="77777777" w:rsidR="00DF571C" w:rsidRPr="002E57B9" w:rsidRDefault="00DF571C" w:rsidP="008563F6">
      <w:pPr>
        <w:spacing w:after="0" w:line="240" w:lineRule="auto"/>
        <w:ind w:left="1350" w:hanging="1350"/>
        <w:rPr>
          <w:sz w:val="24"/>
          <w:szCs w:val="24"/>
        </w:rPr>
      </w:pPr>
      <w:r>
        <w:rPr>
          <w:b/>
          <w:sz w:val="28"/>
          <w:szCs w:val="28"/>
        </w:rPr>
        <w:tab/>
      </w:r>
      <w:r w:rsidRPr="002E57B9">
        <w:rPr>
          <w:sz w:val="24"/>
          <w:szCs w:val="24"/>
        </w:rPr>
        <w:t>DECEMBER 2020 – FEBRUARY 2021</w:t>
      </w:r>
    </w:p>
    <w:p w14:paraId="680DBC39" w14:textId="77777777" w:rsidR="00EA1EA2" w:rsidRPr="002E57B9" w:rsidRDefault="00DF571C" w:rsidP="008563F6">
      <w:pPr>
        <w:spacing w:after="0" w:line="240" w:lineRule="auto"/>
        <w:ind w:left="1350" w:hanging="1350"/>
        <w:rPr>
          <w:b/>
          <w:sz w:val="24"/>
          <w:szCs w:val="24"/>
        </w:rPr>
      </w:pPr>
      <w:r w:rsidRPr="002E57B9">
        <w:rPr>
          <w:sz w:val="24"/>
          <w:szCs w:val="24"/>
        </w:rPr>
        <w:tab/>
      </w:r>
      <w:r w:rsidR="00EA1EA2" w:rsidRPr="002E57B9">
        <w:rPr>
          <w:b/>
          <w:sz w:val="24"/>
          <w:szCs w:val="24"/>
        </w:rPr>
        <w:t>TRAVEL NURSE, COVID ICU</w:t>
      </w:r>
    </w:p>
    <w:p w14:paraId="1C18F933" w14:textId="3366B9ED" w:rsidR="00EA1EA2" w:rsidRDefault="00EA1EA2" w:rsidP="008563F6">
      <w:pPr>
        <w:spacing w:after="0" w:line="240" w:lineRule="auto"/>
        <w:ind w:left="1350" w:hanging="1350"/>
        <w:rPr>
          <w:b/>
          <w:sz w:val="24"/>
          <w:szCs w:val="24"/>
        </w:rPr>
      </w:pPr>
      <w:r>
        <w:rPr>
          <w:b/>
          <w:sz w:val="28"/>
          <w:szCs w:val="28"/>
        </w:rPr>
        <w:tab/>
      </w:r>
      <w:r w:rsidR="000827DB" w:rsidRPr="000827DB">
        <w:rPr>
          <w:b/>
          <w:sz w:val="24"/>
          <w:szCs w:val="24"/>
        </w:rPr>
        <w:t>CONE HEALTH – GREEN VALLEY CAMPUS – GREENSBORO, NC</w:t>
      </w:r>
    </w:p>
    <w:p w14:paraId="06F781DB" w14:textId="1558742C" w:rsidR="000827DB" w:rsidRPr="00DD66F3" w:rsidRDefault="000827DB" w:rsidP="008563F6">
      <w:pPr>
        <w:spacing w:after="0" w:line="240" w:lineRule="auto"/>
        <w:ind w:left="1350" w:hanging="1350"/>
        <w:rPr>
          <w:i/>
          <w:sz w:val="24"/>
          <w:szCs w:val="24"/>
        </w:rPr>
      </w:pPr>
      <w:r>
        <w:rPr>
          <w:b/>
          <w:sz w:val="24"/>
          <w:szCs w:val="24"/>
        </w:rPr>
        <w:tab/>
      </w:r>
      <w:r w:rsidRPr="00DD66F3">
        <w:rPr>
          <w:i/>
          <w:sz w:val="24"/>
          <w:szCs w:val="24"/>
        </w:rPr>
        <w:t xml:space="preserve">2:1 patient to nurse ratio </w:t>
      </w:r>
      <w:r w:rsidR="00005794" w:rsidRPr="00DD66F3">
        <w:rPr>
          <w:i/>
          <w:sz w:val="24"/>
          <w:szCs w:val="24"/>
        </w:rPr>
        <w:t>–</w:t>
      </w:r>
      <w:r w:rsidRPr="00DD66F3">
        <w:rPr>
          <w:i/>
          <w:sz w:val="24"/>
          <w:szCs w:val="24"/>
        </w:rPr>
        <w:t xml:space="preserve"> </w:t>
      </w:r>
      <w:r w:rsidR="00ED273A" w:rsidRPr="00DD66F3">
        <w:rPr>
          <w:i/>
          <w:sz w:val="24"/>
          <w:szCs w:val="24"/>
        </w:rPr>
        <w:t>24</w:t>
      </w:r>
      <w:r w:rsidR="00005794" w:rsidRPr="00DD66F3">
        <w:rPr>
          <w:i/>
          <w:sz w:val="24"/>
          <w:szCs w:val="24"/>
        </w:rPr>
        <w:t xml:space="preserve"> bed unit – 115 bed facility – EPIC Charting</w:t>
      </w:r>
    </w:p>
    <w:p w14:paraId="396FE95D" w14:textId="2DE02ABF" w:rsidR="00005794" w:rsidRPr="00DD66F3" w:rsidRDefault="00DD66F3" w:rsidP="00DD66F3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Float between COVID ICU and COVID PCU</w:t>
      </w:r>
    </w:p>
    <w:p w14:paraId="57FA494C" w14:textId="051CDF4A" w:rsidR="008563F6" w:rsidRPr="00D76AD1" w:rsidRDefault="008563F6" w:rsidP="008563F6">
      <w:pPr>
        <w:spacing w:after="0" w:line="240" w:lineRule="auto"/>
        <w:ind w:left="1350" w:hanging="1350"/>
        <w:rPr>
          <w:b/>
          <w:sz w:val="28"/>
          <w:szCs w:val="28"/>
        </w:rPr>
      </w:pPr>
      <w:r w:rsidRPr="00D76AD1">
        <w:rPr>
          <w:b/>
          <w:sz w:val="28"/>
          <w:szCs w:val="28"/>
        </w:rPr>
        <w:tab/>
      </w:r>
      <w:r w:rsidRPr="00D76AD1">
        <w:rPr>
          <w:b/>
          <w:sz w:val="28"/>
          <w:szCs w:val="28"/>
        </w:rPr>
        <w:tab/>
      </w:r>
    </w:p>
    <w:p w14:paraId="0E71D4F8" w14:textId="0499D8B8" w:rsidR="000B670A" w:rsidRDefault="008563F6" w:rsidP="008563F6">
      <w:pPr>
        <w:spacing w:after="0" w:line="240" w:lineRule="auto"/>
        <w:ind w:left="1350" w:hanging="1350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AE1011">
        <w:rPr>
          <w:sz w:val="24"/>
          <w:szCs w:val="24"/>
        </w:rPr>
        <w:t>AUGUST 2020 – DECEMBER 2020</w:t>
      </w:r>
    </w:p>
    <w:p w14:paraId="34A04C3F" w14:textId="23FF7751" w:rsidR="00AE1011" w:rsidRDefault="00AE1011" w:rsidP="008563F6">
      <w:pPr>
        <w:spacing w:after="0" w:line="240" w:lineRule="auto"/>
        <w:ind w:left="1350" w:hanging="1350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TRAVEL NURSE, ICU</w:t>
      </w:r>
    </w:p>
    <w:p w14:paraId="4B58AD5C" w14:textId="54567173" w:rsidR="00AE1011" w:rsidRDefault="00AE1011" w:rsidP="008563F6">
      <w:pPr>
        <w:spacing w:after="0" w:line="240" w:lineRule="auto"/>
        <w:ind w:left="1350" w:hanging="135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5037DC">
        <w:rPr>
          <w:b/>
          <w:sz w:val="24"/>
          <w:szCs w:val="24"/>
        </w:rPr>
        <w:t>MAYO CLINIC PHOENIX – PHOENIX, AZ</w:t>
      </w:r>
    </w:p>
    <w:p w14:paraId="241F002D" w14:textId="1A965079" w:rsidR="005037DC" w:rsidRDefault="005037DC" w:rsidP="008563F6">
      <w:pPr>
        <w:spacing w:after="0" w:line="240" w:lineRule="auto"/>
        <w:ind w:left="1350" w:hanging="1350"/>
        <w:rPr>
          <w:i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i/>
          <w:sz w:val="24"/>
          <w:szCs w:val="24"/>
        </w:rPr>
        <w:t>2:1 patient to nurse ratio – 30-bed unit – 268 bed facility – EPIC Charting</w:t>
      </w:r>
    </w:p>
    <w:p w14:paraId="4C69B8D9" w14:textId="063D4CF0" w:rsidR="005037DC" w:rsidRPr="005037DC" w:rsidRDefault="005037DC" w:rsidP="005037DC">
      <w:pPr>
        <w:pStyle w:val="ListParagraph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Float between 3 ICUs – CVICU, MICU, and COVID ICU</w:t>
      </w:r>
    </w:p>
    <w:p w14:paraId="40267CEA" w14:textId="77777777" w:rsidR="004E4A39" w:rsidRDefault="00C41E64" w:rsidP="008563F6">
      <w:pPr>
        <w:spacing w:after="0" w:line="240" w:lineRule="auto"/>
        <w:ind w:left="1350" w:hanging="135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71615F28" w14:textId="1F92ED68" w:rsidR="000B670A" w:rsidRDefault="00DE7B51" w:rsidP="004E4A39">
      <w:pPr>
        <w:spacing w:after="0" w:line="240" w:lineRule="auto"/>
        <w:ind w:left="1350"/>
        <w:rPr>
          <w:sz w:val="24"/>
          <w:szCs w:val="24"/>
        </w:rPr>
      </w:pPr>
      <w:r>
        <w:rPr>
          <w:sz w:val="24"/>
          <w:szCs w:val="24"/>
        </w:rPr>
        <w:t>MAY 2020 – AUGUST 2020</w:t>
      </w:r>
    </w:p>
    <w:p w14:paraId="5FDAE742" w14:textId="7FC093AE" w:rsidR="00DE7B51" w:rsidRDefault="00DE7B51" w:rsidP="008563F6">
      <w:pPr>
        <w:spacing w:after="0" w:line="240" w:lineRule="auto"/>
        <w:ind w:left="1350" w:hanging="1350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TRAVEL NURSE, </w:t>
      </w:r>
      <w:r w:rsidR="0070786A">
        <w:rPr>
          <w:b/>
          <w:sz w:val="24"/>
          <w:szCs w:val="24"/>
        </w:rPr>
        <w:t>ICU</w:t>
      </w:r>
    </w:p>
    <w:p w14:paraId="4A1416EE" w14:textId="42E624BB" w:rsidR="0070786A" w:rsidRDefault="0070786A" w:rsidP="008563F6">
      <w:pPr>
        <w:spacing w:after="0" w:line="240" w:lineRule="auto"/>
        <w:ind w:left="1350" w:hanging="135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CLEVELAND CLINIC MARYMOUNT – GARFIELD HEIGHTS, OH</w:t>
      </w:r>
    </w:p>
    <w:p w14:paraId="675BAC19" w14:textId="43FD3046" w:rsidR="0070786A" w:rsidRDefault="0070786A" w:rsidP="008563F6">
      <w:pPr>
        <w:spacing w:after="0" w:line="240" w:lineRule="auto"/>
        <w:ind w:left="1350" w:hanging="1350"/>
        <w:rPr>
          <w:i/>
          <w:sz w:val="24"/>
          <w:szCs w:val="24"/>
        </w:rPr>
      </w:pPr>
      <w:r>
        <w:rPr>
          <w:b/>
          <w:sz w:val="24"/>
          <w:szCs w:val="24"/>
        </w:rPr>
        <w:tab/>
      </w:r>
      <w:r w:rsidR="006F17F3">
        <w:rPr>
          <w:i/>
          <w:sz w:val="24"/>
          <w:szCs w:val="24"/>
        </w:rPr>
        <w:t xml:space="preserve">3:1 patient to nurse ratio – 28-bed unit </w:t>
      </w:r>
      <w:r w:rsidR="00813BD5">
        <w:rPr>
          <w:i/>
          <w:sz w:val="24"/>
          <w:szCs w:val="24"/>
        </w:rPr>
        <w:t>–</w:t>
      </w:r>
      <w:r w:rsidR="006F17F3">
        <w:rPr>
          <w:i/>
          <w:sz w:val="24"/>
          <w:szCs w:val="24"/>
        </w:rPr>
        <w:t xml:space="preserve"> </w:t>
      </w:r>
      <w:r w:rsidR="00813BD5">
        <w:rPr>
          <w:i/>
          <w:sz w:val="24"/>
          <w:szCs w:val="24"/>
        </w:rPr>
        <w:t>315 bed facility – EPIC Charting</w:t>
      </w:r>
    </w:p>
    <w:p w14:paraId="20D7022A" w14:textId="5496E9BF" w:rsidR="00813BD5" w:rsidRPr="007B7F9D" w:rsidRDefault="007B7F9D" w:rsidP="007B7F9D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COVID contract</w:t>
      </w:r>
    </w:p>
    <w:p w14:paraId="358254E8" w14:textId="77777777" w:rsidR="008426E7" w:rsidRDefault="008426E7" w:rsidP="008563F6">
      <w:pPr>
        <w:spacing w:after="0" w:line="240" w:lineRule="auto"/>
        <w:ind w:left="1350" w:hanging="1350"/>
        <w:rPr>
          <w:b/>
          <w:sz w:val="24"/>
          <w:szCs w:val="24"/>
        </w:rPr>
      </w:pPr>
    </w:p>
    <w:p w14:paraId="3F8C6483" w14:textId="341ED9DD" w:rsidR="000B670A" w:rsidRDefault="00C41E64" w:rsidP="000B670A">
      <w:pPr>
        <w:spacing w:after="0" w:line="240" w:lineRule="auto"/>
        <w:ind w:left="1350"/>
        <w:rPr>
          <w:sz w:val="24"/>
          <w:szCs w:val="24"/>
        </w:rPr>
      </w:pPr>
      <w:r>
        <w:rPr>
          <w:sz w:val="24"/>
          <w:szCs w:val="24"/>
        </w:rPr>
        <w:t>FEBRUARY 2020 – MAY 2020</w:t>
      </w:r>
    </w:p>
    <w:p w14:paraId="1EB580E7" w14:textId="0960C4BF" w:rsidR="00C41E64" w:rsidRDefault="00D4435F" w:rsidP="000B670A">
      <w:pPr>
        <w:spacing w:after="0" w:line="240" w:lineRule="auto"/>
        <w:ind w:left="1350"/>
        <w:rPr>
          <w:b/>
          <w:sz w:val="24"/>
          <w:szCs w:val="24"/>
        </w:rPr>
      </w:pPr>
      <w:r>
        <w:rPr>
          <w:b/>
          <w:sz w:val="24"/>
          <w:szCs w:val="24"/>
        </w:rPr>
        <w:t>TRAVEL NURSE, CARDIOVASCULAR ICU</w:t>
      </w:r>
    </w:p>
    <w:p w14:paraId="61DA28EC" w14:textId="09266A37" w:rsidR="00D4435F" w:rsidRDefault="008E677C" w:rsidP="000B670A">
      <w:pPr>
        <w:spacing w:after="0" w:line="240" w:lineRule="auto"/>
        <w:ind w:left="135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MOUNT CARMEL EAST </w:t>
      </w:r>
      <w:r w:rsidR="002D432B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="002D432B">
        <w:rPr>
          <w:b/>
          <w:sz w:val="24"/>
          <w:szCs w:val="24"/>
        </w:rPr>
        <w:t>COLUMBUS, OH</w:t>
      </w:r>
    </w:p>
    <w:p w14:paraId="32DAA631" w14:textId="086B8B98" w:rsidR="002D432B" w:rsidRDefault="002D432B" w:rsidP="000B670A">
      <w:pPr>
        <w:spacing w:after="0" w:line="240" w:lineRule="auto"/>
        <w:ind w:left="1350"/>
        <w:rPr>
          <w:i/>
          <w:sz w:val="24"/>
          <w:szCs w:val="24"/>
        </w:rPr>
      </w:pPr>
      <w:r>
        <w:rPr>
          <w:i/>
          <w:sz w:val="24"/>
          <w:szCs w:val="24"/>
        </w:rPr>
        <w:t>2</w:t>
      </w:r>
      <w:r w:rsidR="00DC64C4">
        <w:rPr>
          <w:i/>
          <w:sz w:val="24"/>
          <w:szCs w:val="24"/>
        </w:rPr>
        <w:t xml:space="preserve">:1 patient to nurse ratio – 8-bed unit </w:t>
      </w:r>
      <w:r w:rsidR="006A10D5">
        <w:rPr>
          <w:i/>
          <w:sz w:val="24"/>
          <w:szCs w:val="24"/>
        </w:rPr>
        <w:t>–</w:t>
      </w:r>
      <w:r w:rsidR="00DC64C4">
        <w:rPr>
          <w:i/>
          <w:sz w:val="24"/>
          <w:szCs w:val="24"/>
        </w:rPr>
        <w:t xml:space="preserve"> </w:t>
      </w:r>
      <w:r w:rsidR="006A10D5">
        <w:rPr>
          <w:i/>
          <w:sz w:val="24"/>
          <w:szCs w:val="24"/>
        </w:rPr>
        <w:t>419 bed facility –</w:t>
      </w:r>
      <w:r w:rsidR="00813BD5">
        <w:rPr>
          <w:i/>
          <w:sz w:val="24"/>
          <w:szCs w:val="24"/>
        </w:rPr>
        <w:t xml:space="preserve"> Cerner </w:t>
      </w:r>
      <w:r w:rsidR="006A10D5">
        <w:rPr>
          <w:i/>
          <w:sz w:val="24"/>
          <w:szCs w:val="24"/>
        </w:rPr>
        <w:t>Charting</w:t>
      </w:r>
    </w:p>
    <w:p w14:paraId="14EB36A2" w14:textId="601CC7D4" w:rsidR="006A10D5" w:rsidRDefault="00690FFD" w:rsidP="00690FFD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Charge nurse experience</w:t>
      </w:r>
    </w:p>
    <w:p w14:paraId="055D1C8C" w14:textId="19997948" w:rsidR="00690FFD" w:rsidRDefault="00690FFD" w:rsidP="00690FFD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Floated to CCU</w:t>
      </w:r>
      <w:r w:rsidR="00C15D0F">
        <w:rPr>
          <w:sz w:val="24"/>
          <w:szCs w:val="24"/>
        </w:rPr>
        <w:t xml:space="preserve"> and </w:t>
      </w:r>
      <w:r w:rsidR="00EC0AC6">
        <w:rPr>
          <w:sz w:val="24"/>
          <w:szCs w:val="24"/>
        </w:rPr>
        <w:t>MICU</w:t>
      </w:r>
      <w:r w:rsidR="00C15D0F">
        <w:rPr>
          <w:sz w:val="24"/>
          <w:szCs w:val="24"/>
        </w:rPr>
        <w:t xml:space="preserve"> (COVID)</w:t>
      </w:r>
    </w:p>
    <w:p w14:paraId="4F84B32C" w14:textId="66A6F0C6" w:rsidR="007242D3" w:rsidRPr="00690FFD" w:rsidRDefault="008B0F58" w:rsidP="00690FFD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Admit </w:t>
      </w:r>
      <w:r w:rsidR="004D48B2">
        <w:rPr>
          <w:sz w:val="24"/>
          <w:szCs w:val="24"/>
        </w:rPr>
        <w:t>post-op CABG,</w:t>
      </w:r>
      <w:r w:rsidR="009666C0">
        <w:rPr>
          <w:sz w:val="24"/>
          <w:szCs w:val="24"/>
        </w:rPr>
        <w:t xml:space="preserve"> AVR/MVR, TAVR patients</w:t>
      </w:r>
      <w:r w:rsidR="00924863">
        <w:rPr>
          <w:sz w:val="24"/>
          <w:szCs w:val="24"/>
        </w:rPr>
        <w:t xml:space="preserve"> </w:t>
      </w:r>
    </w:p>
    <w:p w14:paraId="07F8CD7C" w14:textId="77777777" w:rsidR="000B670A" w:rsidRDefault="000B670A" w:rsidP="000B670A">
      <w:pPr>
        <w:spacing w:after="0" w:line="240" w:lineRule="auto"/>
        <w:ind w:left="1350"/>
        <w:rPr>
          <w:b/>
          <w:sz w:val="24"/>
          <w:szCs w:val="24"/>
        </w:rPr>
      </w:pPr>
    </w:p>
    <w:p w14:paraId="37DAC73F" w14:textId="4003EB29" w:rsidR="008563F6" w:rsidRPr="00D61A63" w:rsidRDefault="008563F6" w:rsidP="000B670A">
      <w:pPr>
        <w:spacing w:after="0" w:line="240" w:lineRule="auto"/>
        <w:ind w:left="1350"/>
        <w:rPr>
          <w:sz w:val="24"/>
          <w:szCs w:val="24"/>
        </w:rPr>
      </w:pPr>
      <w:r w:rsidRPr="00D61A63">
        <w:rPr>
          <w:sz w:val="24"/>
          <w:szCs w:val="24"/>
        </w:rPr>
        <w:t>SEPTEMBER 2018 – CURRENT</w:t>
      </w:r>
    </w:p>
    <w:p w14:paraId="5F1A7F2C" w14:textId="77777777" w:rsidR="008563F6" w:rsidRDefault="008563F6" w:rsidP="008563F6">
      <w:pPr>
        <w:spacing w:after="0" w:line="240" w:lineRule="auto"/>
        <w:ind w:left="1350" w:hanging="135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D61A63">
        <w:rPr>
          <w:b/>
          <w:sz w:val="24"/>
          <w:szCs w:val="24"/>
        </w:rPr>
        <w:t>PROFESSIONAL STAFF NURSE, CARDIOTHORACIC ICU</w:t>
      </w:r>
    </w:p>
    <w:p w14:paraId="168D992C" w14:textId="77777777" w:rsidR="00D61A63" w:rsidRDefault="00D61A63" w:rsidP="008563F6">
      <w:pPr>
        <w:spacing w:after="0" w:line="240" w:lineRule="auto"/>
        <w:ind w:left="1350" w:hanging="135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UPMC SHADYSIDE HOSPITAL – PITTSBURGH, PA</w:t>
      </w:r>
    </w:p>
    <w:p w14:paraId="5139ECD3" w14:textId="77777777" w:rsidR="00D61A63" w:rsidRPr="00D61A63" w:rsidRDefault="00D61A63" w:rsidP="008563F6">
      <w:pPr>
        <w:spacing w:after="0" w:line="240" w:lineRule="auto"/>
        <w:ind w:left="1350" w:hanging="1350"/>
        <w:rPr>
          <w:i/>
          <w:sz w:val="24"/>
          <w:szCs w:val="24"/>
        </w:rPr>
      </w:pPr>
      <w:r>
        <w:rPr>
          <w:b/>
          <w:sz w:val="24"/>
          <w:szCs w:val="24"/>
        </w:rPr>
        <w:tab/>
      </w:r>
      <w:r w:rsidR="00EB138A">
        <w:rPr>
          <w:i/>
          <w:sz w:val="24"/>
          <w:szCs w:val="24"/>
        </w:rPr>
        <w:t>2:1 patient to nurse ratio – 18-bed unit – 520 bed facility – Cerner Charting</w:t>
      </w:r>
    </w:p>
    <w:p w14:paraId="363F2B34" w14:textId="53503070" w:rsidR="008563F6" w:rsidRPr="008563F6" w:rsidRDefault="008563F6" w:rsidP="008563F6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Assess, plan, implement, evaluate, and coordinate care for critically ill patients post myocardial infarction, coronary artery bypass graft, dissection</w:t>
      </w:r>
      <w:r w:rsidR="002A03C0">
        <w:rPr>
          <w:sz w:val="24"/>
          <w:szCs w:val="24"/>
        </w:rPr>
        <w:t xml:space="preserve"> repair,</w:t>
      </w:r>
      <w:r>
        <w:rPr>
          <w:sz w:val="24"/>
          <w:szCs w:val="24"/>
        </w:rPr>
        <w:t xml:space="preserve"> aneurysm</w:t>
      </w:r>
      <w:r w:rsidR="002A03C0">
        <w:rPr>
          <w:sz w:val="24"/>
          <w:szCs w:val="24"/>
        </w:rPr>
        <w:t xml:space="preserve"> surgery, and RVAD/ECMO placement</w:t>
      </w:r>
      <w:r>
        <w:rPr>
          <w:sz w:val="24"/>
          <w:szCs w:val="24"/>
        </w:rPr>
        <w:t>.</w:t>
      </w:r>
    </w:p>
    <w:p w14:paraId="3069277C" w14:textId="77777777" w:rsidR="008563F6" w:rsidRPr="008563F6" w:rsidRDefault="008563F6" w:rsidP="008563F6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Manage, operate, and troubleshoot intra-aortic balloon pumps and continuous renal replacement therapy.</w:t>
      </w:r>
    </w:p>
    <w:p w14:paraId="1FEE9AE1" w14:textId="0A361B35" w:rsidR="009B141A" w:rsidRPr="009B141A" w:rsidRDefault="008563F6" w:rsidP="009B141A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Administer and document medications, interventions, and quality/safety measures per hospital policy in congruence with medical providers.</w:t>
      </w:r>
    </w:p>
    <w:p w14:paraId="737C0183" w14:textId="7D32C0B6" w:rsidR="009B141A" w:rsidRPr="008563F6" w:rsidRDefault="009B141A" w:rsidP="008563F6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Assistance with placement of dialysis catheters, arterial lines, central lines, and chest tubes.</w:t>
      </w:r>
    </w:p>
    <w:p w14:paraId="594ED8EB" w14:textId="2B5EDF16" w:rsidR="008563F6" w:rsidRPr="008563F6" w:rsidRDefault="008563F6" w:rsidP="008563F6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Management of mechanically vent</w:t>
      </w:r>
      <w:r w:rsidR="009B141A">
        <w:rPr>
          <w:sz w:val="24"/>
          <w:szCs w:val="24"/>
        </w:rPr>
        <w:t xml:space="preserve">ilated patients and invasive devices. </w:t>
      </w:r>
    </w:p>
    <w:p w14:paraId="40E489CF" w14:textId="77777777" w:rsidR="008563F6" w:rsidRDefault="008563F6" w:rsidP="008563F6">
      <w:pPr>
        <w:pStyle w:val="ListParagraph"/>
        <w:spacing w:after="0" w:line="240" w:lineRule="auto"/>
        <w:ind w:left="2070"/>
        <w:rPr>
          <w:sz w:val="24"/>
          <w:szCs w:val="24"/>
        </w:rPr>
      </w:pPr>
    </w:p>
    <w:p w14:paraId="1A87AD42" w14:textId="77777777" w:rsidR="00D61A63" w:rsidRPr="00D61A63" w:rsidRDefault="00D61A63" w:rsidP="00D61A63">
      <w:pPr>
        <w:pStyle w:val="ListParagraph"/>
        <w:spacing w:after="0" w:line="240" w:lineRule="auto"/>
        <w:ind w:left="1440"/>
        <w:rPr>
          <w:sz w:val="24"/>
          <w:szCs w:val="24"/>
        </w:rPr>
      </w:pPr>
      <w:r w:rsidRPr="00D61A63">
        <w:rPr>
          <w:sz w:val="24"/>
          <w:szCs w:val="24"/>
        </w:rPr>
        <w:t>FEBRUARY 2018 – SEPTEMBER 2018</w:t>
      </w:r>
    </w:p>
    <w:p w14:paraId="620E7565" w14:textId="77777777" w:rsidR="00D61A63" w:rsidRDefault="00D61A63" w:rsidP="00D61A63">
      <w:pPr>
        <w:pStyle w:val="ListParagraph"/>
        <w:spacing w:after="0" w:line="240" w:lineRule="auto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STAFF NURSE</w:t>
      </w:r>
      <w:r w:rsidR="00EB138A">
        <w:rPr>
          <w:b/>
          <w:sz w:val="24"/>
          <w:szCs w:val="24"/>
        </w:rPr>
        <w:t>, TRAUMA STEPDOWN</w:t>
      </w:r>
    </w:p>
    <w:p w14:paraId="5FBA9B46" w14:textId="77777777" w:rsidR="00EB138A" w:rsidRDefault="00EB138A" w:rsidP="00D61A63">
      <w:pPr>
        <w:pStyle w:val="ListParagraph"/>
        <w:spacing w:after="0" w:line="240" w:lineRule="auto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UPMC PRESBYTERIAN HOSPITAL – PITTSBURGH, PA</w:t>
      </w:r>
    </w:p>
    <w:p w14:paraId="14E3C8BD" w14:textId="474662DE" w:rsidR="00EB138A" w:rsidRPr="00EB138A" w:rsidRDefault="00EB138A" w:rsidP="00D61A63">
      <w:pPr>
        <w:pStyle w:val="ListParagraph"/>
        <w:spacing w:after="0" w:line="240" w:lineRule="auto"/>
        <w:ind w:left="144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6:1 patient to nurse ratio – 28-bed unit </w:t>
      </w:r>
      <w:r w:rsidR="00EB40C9">
        <w:rPr>
          <w:i/>
          <w:sz w:val="24"/>
          <w:szCs w:val="24"/>
        </w:rPr>
        <w:t>–</w:t>
      </w:r>
      <w:r>
        <w:rPr>
          <w:i/>
          <w:sz w:val="24"/>
          <w:szCs w:val="24"/>
        </w:rPr>
        <w:t xml:space="preserve"> </w:t>
      </w:r>
      <w:r w:rsidR="00EB40C9">
        <w:rPr>
          <w:i/>
          <w:sz w:val="24"/>
          <w:szCs w:val="24"/>
        </w:rPr>
        <w:t>900 bed facility – Cerner Charting</w:t>
      </w:r>
    </w:p>
    <w:p w14:paraId="0F41A018" w14:textId="63529D81" w:rsidR="00817F84" w:rsidRPr="00817F84" w:rsidRDefault="00D61A63" w:rsidP="00817F84">
      <w:pPr>
        <w:pStyle w:val="ListParagraph"/>
        <w:numPr>
          <w:ilvl w:val="0"/>
          <w:numId w:val="3"/>
        </w:numPr>
        <w:spacing w:after="0" w:line="240" w:lineRule="auto"/>
        <w:ind w:left="2160" w:hanging="450"/>
        <w:rPr>
          <w:b/>
          <w:sz w:val="24"/>
          <w:szCs w:val="24"/>
        </w:rPr>
      </w:pPr>
      <w:r>
        <w:rPr>
          <w:sz w:val="24"/>
          <w:szCs w:val="24"/>
        </w:rPr>
        <w:t>Provide quality care for 4-6 patients from diverse patient populations on a 24-bed trauma unit.</w:t>
      </w:r>
    </w:p>
    <w:p w14:paraId="5B544FC1" w14:textId="77777777" w:rsidR="00D61A63" w:rsidRPr="00D61A63" w:rsidRDefault="00D61A63" w:rsidP="00D61A63">
      <w:pPr>
        <w:pStyle w:val="ListParagraph"/>
        <w:numPr>
          <w:ilvl w:val="0"/>
          <w:numId w:val="3"/>
        </w:numPr>
        <w:spacing w:after="0" w:line="240" w:lineRule="auto"/>
        <w:ind w:left="2160" w:hanging="450"/>
        <w:rPr>
          <w:b/>
          <w:sz w:val="24"/>
          <w:szCs w:val="24"/>
        </w:rPr>
      </w:pPr>
      <w:r>
        <w:rPr>
          <w:sz w:val="24"/>
          <w:szCs w:val="24"/>
        </w:rPr>
        <w:t>Coordinate with care management team and professional staff members to formulate daily goals and plans of care.</w:t>
      </w:r>
    </w:p>
    <w:p w14:paraId="7ACE4329" w14:textId="77777777" w:rsidR="004F42F3" w:rsidRDefault="004F42F3" w:rsidP="000D0101">
      <w:pPr>
        <w:spacing w:after="0" w:line="240" w:lineRule="auto"/>
        <w:rPr>
          <w:b/>
          <w:sz w:val="24"/>
          <w:szCs w:val="24"/>
        </w:rPr>
      </w:pPr>
    </w:p>
    <w:p w14:paraId="4C848039" w14:textId="13FD6311" w:rsidR="00D61A63" w:rsidRDefault="000D0101" w:rsidP="000D0101">
      <w:pPr>
        <w:spacing w:after="0" w:line="240" w:lineRule="auto"/>
        <w:rPr>
          <w:b/>
          <w:sz w:val="24"/>
          <w:szCs w:val="24"/>
        </w:rPr>
      </w:pPr>
      <w:r w:rsidRPr="00D76AD1">
        <w:rPr>
          <w:b/>
          <w:sz w:val="28"/>
          <w:szCs w:val="28"/>
        </w:rPr>
        <w:t>EDUCATION</w:t>
      </w:r>
      <w:r w:rsidR="004F42F3">
        <w:rPr>
          <w:b/>
          <w:sz w:val="24"/>
          <w:szCs w:val="24"/>
        </w:rPr>
        <w:t>:</w:t>
      </w:r>
    </w:p>
    <w:p w14:paraId="0BFA7748" w14:textId="2A603C00" w:rsidR="000D0101" w:rsidRPr="000D0101" w:rsidRDefault="000D0101" w:rsidP="000D0101">
      <w:pPr>
        <w:spacing w:after="0" w:line="240" w:lineRule="auto"/>
        <w:rPr>
          <w:i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DECEMBER 2019 – </w:t>
      </w:r>
      <w:r>
        <w:rPr>
          <w:i/>
          <w:sz w:val="24"/>
          <w:szCs w:val="24"/>
        </w:rPr>
        <w:t>BACHELOR’S OF SCIENCE IN NURSING</w:t>
      </w:r>
    </w:p>
    <w:p w14:paraId="16231925" w14:textId="04180B9F" w:rsidR="000D0101" w:rsidRDefault="000D0101" w:rsidP="000D010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LA ROCHE UNIVERSITY</w:t>
      </w:r>
      <w:r>
        <w:rPr>
          <w:sz w:val="24"/>
          <w:szCs w:val="24"/>
        </w:rPr>
        <w:t xml:space="preserve"> </w:t>
      </w:r>
    </w:p>
    <w:p w14:paraId="028D7632" w14:textId="684609A9" w:rsidR="000D0101" w:rsidRDefault="000D0101" w:rsidP="000D0101">
      <w:pPr>
        <w:spacing w:after="0" w:line="240" w:lineRule="auto"/>
        <w:rPr>
          <w:sz w:val="24"/>
          <w:szCs w:val="24"/>
        </w:rPr>
      </w:pPr>
    </w:p>
    <w:p w14:paraId="61ED851D" w14:textId="6CBC04FB" w:rsidR="000D0101" w:rsidRPr="000D0101" w:rsidRDefault="000D0101" w:rsidP="000D0101">
      <w:pPr>
        <w:spacing w:after="0" w:line="240" w:lineRule="auto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DECEMBER 2017 – </w:t>
      </w:r>
      <w:r>
        <w:rPr>
          <w:i/>
          <w:sz w:val="24"/>
          <w:szCs w:val="24"/>
        </w:rPr>
        <w:t>DIPLOMA OF NURSING</w:t>
      </w:r>
    </w:p>
    <w:p w14:paraId="15DE6DAA" w14:textId="318BCF0C" w:rsidR="000D0101" w:rsidRDefault="000D0101" w:rsidP="000D0101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UPMC MERCY SCHOOL OF NURSING</w:t>
      </w:r>
    </w:p>
    <w:p w14:paraId="3B4C7086" w14:textId="77777777" w:rsidR="004F42F3" w:rsidRDefault="004F42F3" w:rsidP="000D0101">
      <w:pPr>
        <w:spacing w:after="0" w:line="240" w:lineRule="auto"/>
        <w:rPr>
          <w:b/>
          <w:sz w:val="24"/>
          <w:szCs w:val="24"/>
        </w:rPr>
      </w:pPr>
    </w:p>
    <w:p w14:paraId="09E7078E" w14:textId="77777777" w:rsidR="00BE5C67" w:rsidRDefault="00BE5C67" w:rsidP="000D0101">
      <w:pPr>
        <w:spacing w:after="0" w:line="240" w:lineRule="auto"/>
        <w:rPr>
          <w:b/>
          <w:sz w:val="28"/>
          <w:szCs w:val="28"/>
        </w:rPr>
      </w:pPr>
    </w:p>
    <w:p w14:paraId="5B92CC16" w14:textId="24EBECC5" w:rsidR="004F42F3" w:rsidRDefault="004F42F3" w:rsidP="000D0101">
      <w:pPr>
        <w:spacing w:after="0" w:line="240" w:lineRule="auto"/>
        <w:rPr>
          <w:b/>
          <w:sz w:val="24"/>
          <w:szCs w:val="24"/>
        </w:rPr>
      </w:pPr>
      <w:r w:rsidRPr="00D76AD1">
        <w:rPr>
          <w:b/>
          <w:sz w:val="28"/>
          <w:szCs w:val="28"/>
        </w:rPr>
        <w:t>SKILLS</w:t>
      </w:r>
      <w:r>
        <w:rPr>
          <w:b/>
          <w:sz w:val="24"/>
          <w:szCs w:val="24"/>
        </w:rPr>
        <w:t>:</w:t>
      </w:r>
    </w:p>
    <w:p w14:paraId="2A32E55C" w14:textId="5A44A129" w:rsidR="004F42F3" w:rsidRPr="004F42F3" w:rsidRDefault="004F42F3" w:rsidP="004F42F3">
      <w:pPr>
        <w:pStyle w:val="ListParagraph"/>
        <w:numPr>
          <w:ilvl w:val="2"/>
          <w:numId w:val="4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Nursing Educator</w:t>
      </w:r>
    </w:p>
    <w:p w14:paraId="15E7931D" w14:textId="3EFD3459" w:rsidR="004F42F3" w:rsidRPr="004F42F3" w:rsidRDefault="004F42F3" w:rsidP="004F42F3">
      <w:pPr>
        <w:pStyle w:val="ListParagraph"/>
        <w:numPr>
          <w:ilvl w:val="2"/>
          <w:numId w:val="4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ACLS/BLS Instructor</w:t>
      </w:r>
    </w:p>
    <w:p w14:paraId="12CE179F" w14:textId="3B3BA472" w:rsidR="004F42F3" w:rsidRPr="004F42F3" w:rsidRDefault="004F42F3" w:rsidP="004F42F3">
      <w:pPr>
        <w:pStyle w:val="ListParagraph"/>
        <w:numPr>
          <w:ilvl w:val="2"/>
          <w:numId w:val="4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Nurse Residency Facilitator</w:t>
      </w:r>
    </w:p>
    <w:p w14:paraId="7A208A4B" w14:textId="2E06738F" w:rsidR="004F42F3" w:rsidRPr="004F42F3" w:rsidRDefault="004F42F3" w:rsidP="004F42F3">
      <w:pPr>
        <w:pStyle w:val="ListParagraph"/>
        <w:numPr>
          <w:ilvl w:val="2"/>
          <w:numId w:val="4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Charge Nurse</w:t>
      </w:r>
    </w:p>
    <w:p w14:paraId="488BFD68" w14:textId="1A27DDE7" w:rsidR="004F42F3" w:rsidRPr="004F42F3" w:rsidRDefault="004F42F3" w:rsidP="004F42F3">
      <w:pPr>
        <w:pStyle w:val="ListParagraph"/>
        <w:numPr>
          <w:ilvl w:val="2"/>
          <w:numId w:val="4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Nursing Preceptor</w:t>
      </w:r>
    </w:p>
    <w:p w14:paraId="71CC5350" w14:textId="77777777" w:rsidR="004F42F3" w:rsidRDefault="004F42F3" w:rsidP="004F42F3">
      <w:pPr>
        <w:spacing w:after="0" w:line="240" w:lineRule="auto"/>
        <w:rPr>
          <w:b/>
          <w:sz w:val="24"/>
          <w:szCs w:val="24"/>
        </w:rPr>
      </w:pPr>
    </w:p>
    <w:p w14:paraId="0678B632" w14:textId="573D96BC" w:rsidR="004F42F3" w:rsidRDefault="004F42F3" w:rsidP="004F42F3">
      <w:pPr>
        <w:spacing w:after="0" w:line="240" w:lineRule="auto"/>
        <w:rPr>
          <w:b/>
          <w:sz w:val="24"/>
          <w:szCs w:val="24"/>
        </w:rPr>
      </w:pPr>
      <w:r w:rsidRPr="00D76AD1">
        <w:rPr>
          <w:b/>
          <w:sz w:val="28"/>
          <w:szCs w:val="28"/>
        </w:rPr>
        <w:t>CERTIFICATIONS</w:t>
      </w:r>
      <w:r>
        <w:rPr>
          <w:b/>
          <w:sz w:val="24"/>
          <w:szCs w:val="24"/>
        </w:rPr>
        <w:t>:</w:t>
      </w:r>
    </w:p>
    <w:p w14:paraId="1138E8FE" w14:textId="5515D722" w:rsidR="004F42F3" w:rsidRDefault="004F42F3" w:rsidP="00011700">
      <w:pPr>
        <w:pStyle w:val="ListParagraph"/>
        <w:numPr>
          <w:ilvl w:val="0"/>
          <w:numId w:val="9"/>
        </w:numPr>
      </w:pPr>
      <w:r>
        <w:t>PA RN License # RN70353</w:t>
      </w:r>
      <w:r w:rsidRPr="00A37370">
        <w:tab/>
      </w:r>
    </w:p>
    <w:p w14:paraId="4F4F2021" w14:textId="144F8C64" w:rsidR="004F42F3" w:rsidRDefault="004F42F3" w:rsidP="004F42F3">
      <w:pPr>
        <w:pStyle w:val="ListParagraph"/>
        <w:numPr>
          <w:ilvl w:val="0"/>
          <w:numId w:val="9"/>
        </w:numPr>
      </w:pPr>
      <w:r>
        <w:t>NIH Stroke</w:t>
      </w:r>
    </w:p>
    <w:p w14:paraId="4AC988CE" w14:textId="26D9FFAB" w:rsidR="00D76AD1" w:rsidRDefault="00D76AD1" w:rsidP="004F42F3">
      <w:pPr>
        <w:pStyle w:val="ListParagraph"/>
        <w:numPr>
          <w:ilvl w:val="0"/>
          <w:numId w:val="9"/>
        </w:numPr>
      </w:pPr>
      <w:r>
        <w:t xml:space="preserve">ACLS/BLS </w:t>
      </w:r>
    </w:p>
    <w:p w14:paraId="7F11F4BD" w14:textId="3E161920" w:rsidR="004F42F3" w:rsidRPr="004F42F3" w:rsidRDefault="004F42F3" w:rsidP="004F42F3">
      <w:pPr>
        <w:spacing w:after="0" w:line="240" w:lineRule="auto"/>
        <w:rPr>
          <w:b/>
          <w:sz w:val="24"/>
          <w:szCs w:val="24"/>
        </w:rPr>
      </w:pPr>
    </w:p>
    <w:sectPr w:rsidR="004F42F3" w:rsidRPr="004F42F3"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B31B83" w14:textId="77777777" w:rsidR="00FB1C99" w:rsidRDefault="00FB1C99">
      <w:pPr>
        <w:spacing w:after="0" w:line="240" w:lineRule="auto"/>
      </w:pPr>
      <w:r>
        <w:separator/>
      </w:r>
    </w:p>
  </w:endnote>
  <w:endnote w:type="continuationSeparator" w:id="0">
    <w:p w14:paraId="1D68816D" w14:textId="77777777" w:rsidR="00FB1C99" w:rsidRDefault="00FB1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90733F" w14:textId="759AF820" w:rsidR="00F26876" w:rsidRDefault="00AD423B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DD66F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FDB818" w14:textId="77777777" w:rsidR="00FB1C99" w:rsidRDefault="00FB1C99">
      <w:pPr>
        <w:spacing w:after="0" w:line="240" w:lineRule="auto"/>
      </w:pPr>
      <w:r>
        <w:separator/>
      </w:r>
    </w:p>
  </w:footnote>
  <w:footnote w:type="continuationSeparator" w:id="0">
    <w:p w14:paraId="13CC96D1" w14:textId="77777777" w:rsidR="00FB1C99" w:rsidRDefault="00FB1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3BAD80" w14:textId="77777777" w:rsidR="00F26876" w:rsidRPr="004E01EB" w:rsidRDefault="00AD423B" w:rsidP="005A1B10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1" locked="0" layoutInCell="1" allowOverlap="1" wp14:anchorId="7F51EC4E" wp14:editId="04E35803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>
                            <a:lumMod val="65000"/>
                            <a:lumOff val="3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528B5785" id="Straight Connector 5" o:spid="_x0000_s1026" alt="Header dividing line" style="position:absolute;z-index:-251656192;visibility:visible;mso-wrap-style:square;mso-width-percent:1000;mso-height-percent:0;mso-top-percent:173;mso-wrap-distance-left:9pt;mso-wrap-distance-top:-3e-5mm;mso-wrap-distance-right:9pt;mso-wrap-distance-bottom:-3e-5mm;mso-position-horizontal:center;mso-position-horizontal-relative:page;mso-position-vertical-relative:page;mso-width-percent:1000;mso-height-percent:0;mso-top-percent:173;mso-width-relative:page;mso-height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" strokecolor="#595959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3671"/>
    <w:multiLevelType w:val="hybridMultilevel"/>
    <w:tmpl w:val="885253AA"/>
    <w:lvl w:ilvl="0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">
    <w:nsid w:val="0C3C12A6"/>
    <w:multiLevelType w:val="hybridMultilevel"/>
    <w:tmpl w:val="A0D209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11178BB"/>
    <w:multiLevelType w:val="hybridMultilevel"/>
    <w:tmpl w:val="E2B4A1C2"/>
    <w:lvl w:ilvl="0" w:tplc="0409000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0" w:hanging="360"/>
      </w:pPr>
      <w:rPr>
        <w:rFonts w:ascii="Wingdings" w:hAnsi="Wingdings" w:hint="default"/>
      </w:rPr>
    </w:lvl>
  </w:abstractNum>
  <w:abstractNum w:abstractNumId="3">
    <w:nsid w:val="14DA2967"/>
    <w:multiLevelType w:val="hybridMultilevel"/>
    <w:tmpl w:val="2B28159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2963791B"/>
    <w:multiLevelType w:val="hybridMultilevel"/>
    <w:tmpl w:val="AAC020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3E47E0B"/>
    <w:multiLevelType w:val="hybridMultilevel"/>
    <w:tmpl w:val="6884FBE0"/>
    <w:lvl w:ilvl="0" w:tplc="0409000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0" w:hanging="360"/>
      </w:pPr>
      <w:rPr>
        <w:rFonts w:ascii="Wingdings" w:hAnsi="Wingdings" w:hint="default"/>
      </w:rPr>
    </w:lvl>
  </w:abstractNum>
  <w:abstractNum w:abstractNumId="6">
    <w:nsid w:val="4DF87503"/>
    <w:multiLevelType w:val="hybridMultilevel"/>
    <w:tmpl w:val="6802711E"/>
    <w:lvl w:ilvl="0" w:tplc="0409000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0" w:hanging="360"/>
      </w:pPr>
      <w:rPr>
        <w:rFonts w:ascii="Wingdings" w:hAnsi="Wingdings" w:hint="default"/>
      </w:rPr>
    </w:lvl>
  </w:abstractNum>
  <w:abstractNum w:abstractNumId="7">
    <w:nsid w:val="68A83353"/>
    <w:multiLevelType w:val="hybridMultilevel"/>
    <w:tmpl w:val="4EFC9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97302E"/>
    <w:multiLevelType w:val="hybridMultilevel"/>
    <w:tmpl w:val="0BB8D5C8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6CB11434"/>
    <w:multiLevelType w:val="hybridMultilevel"/>
    <w:tmpl w:val="7896777C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0">
    <w:nsid w:val="71AB6EBB"/>
    <w:multiLevelType w:val="hybridMultilevel"/>
    <w:tmpl w:val="8B5CAF3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3F43589"/>
    <w:multiLevelType w:val="hybridMultilevel"/>
    <w:tmpl w:val="C0E241D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B4422E7"/>
    <w:multiLevelType w:val="hybridMultilevel"/>
    <w:tmpl w:val="3F12E9C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7"/>
  </w:num>
  <w:num w:numId="5">
    <w:abstractNumId w:val="4"/>
  </w:num>
  <w:num w:numId="6">
    <w:abstractNumId w:val="1"/>
  </w:num>
  <w:num w:numId="7">
    <w:abstractNumId w:val="10"/>
  </w:num>
  <w:num w:numId="8">
    <w:abstractNumId w:val="11"/>
  </w:num>
  <w:num w:numId="9">
    <w:abstractNumId w:val="3"/>
  </w:num>
  <w:num w:numId="10">
    <w:abstractNumId w:val="9"/>
  </w:num>
  <w:num w:numId="11">
    <w:abstractNumId w:val="6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3F6"/>
    <w:rsid w:val="00005794"/>
    <w:rsid w:val="000827DB"/>
    <w:rsid w:val="000B670A"/>
    <w:rsid w:val="000D0101"/>
    <w:rsid w:val="002A03C0"/>
    <w:rsid w:val="002D432B"/>
    <w:rsid w:val="002E57B9"/>
    <w:rsid w:val="004D48B2"/>
    <w:rsid w:val="004E4A39"/>
    <w:rsid w:val="004F42F3"/>
    <w:rsid w:val="005037DC"/>
    <w:rsid w:val="00690FFD"/>
    <w:rsid w:val="00691F32"/>
    <w:rsid w:val="006A10D5"/>
    <w:rsid w:val="006F17F3"/>
    <w:rsid w:val="0070786A"/>
    <w:rsid w:val="007242D3"/>
    <w:rsid w:val="00755154"/>
    <w:rsid w:val="00774499"/>
    <w:rsid w:val="007B7F9D"/>
    <w:rsid w:val="00813BD5"/>
    <w:rsid w:val="00817F84"/>
    <w:rsid w:val="008426E7"/>
    <w:rsid w:val="008563F6"/>
    <w:rsid w:val="00886091"/>
    <w:rsid w:val="008B0F58"/>
    <w:rsid w:val="008E677C"/>
    <w:rsid w:val="00924863"/>
    <w:rsid w:val="009666C0"/>
    <w:rsid w:val="009B141A"/>
    <w:rsid w:val="00AD423B"/>
    <w:rsid w:val="00AD7893"/>
    <w:rsid w:val="00AE1011"/>
    <w:rsid w:val="00B60B7B"/>
    <w:rsid w:val="00B953FA"/>
    <w:rsid w:val="00BE5C67"/>
    <w:rsid w:val="00C15D0F"/>
    <w:rsid w:val="00C41E64"/>
    <w:rsid w:val="00D4435F"/>
    <w:rsid w:val="00D61A63"/>
    <w:rsid w:val="00D76AD1"/>
    <w:rsid w:val="00DC64C4"/>
    <w:rsid w:val="00DD66F3"/>
    <w:rsid w:val="00DE7B51"/>
    <w:rsid w:val="00DF571C"/>
    <w:rsid w:val="00EA1EA2"/>
    <w:rsid w:val="00EB138A"/>
    <w:rsid w:val="00EB40C9"/>
    <w:rsid w:val="00EC063A"/>
    <w:rsid w:val="00EC0AC6"/>
    <w:rsid w:val="00ED273A"/>
    <w:rsid w:val="00FB1C99"/>
    <w:rsid w:val="00FC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58E47"/>
  <w15:chartTrackingRefBased/>
  <w15:docId w15:val="{1C750134-3604-491D-8781-EDE95C6FD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63F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563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F42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42F3"/>
  </w:style>
  <w:style w:type="paragraph" w:styleId="Footer">
    <w:name w:val="footer"/>
    <w:basedOn w:val="Normal"/>
    <w:link w:val="FooterChar"/>
    <w:uiPriority w:val="99"/>
    <w:semiHidden/>
    <w:unhideWhenUsed/>
    <w:rsid w:val="004F42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F4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0D448A76899A4898C45A54D39DB17C" ma:contentTypeVersion="7" ma:contentTypeDescription="Create a new document." ma:contentTypeScope="" ma:versionID="d84c96b1e851c6693d01ab05fc182cd8">
  <xsd:schema xmlns:xsd="http://www.w3.org/2001/XMLSchema" xmlns:xs="http://www.w3.org/2001/XMLSchema" xmlns:p="http://schemas.microsoft.com/office/2006/metadata/properties" xmlns:ns3="83695664-eac2-4d96-9729-175c62559d4b" xmlns:ns4="e9159e3d-dfa7-4c9e-be5f-70b821b85942" targetNamespace="http://schemas.microsoft.com/office/2006/metadata/properties" ma:root="true" ma:fieldsID="0fdfbd525b0f9df6dbafbb396f211e04" ns3:_="" ns4:_="">
    <xsd:import namespace="83695664-eac2-4d96-9729-175c62559d4b"/>
    <xsd:import namespace="e9159e3d-dfa7-4c9e-be5f-70b821b859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95664-eac2-4d96-9729-175c62559d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59e3d-dfa7-4c9e-be5f-70b821b85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38FCC1-D064-4B57-B093-AD4702A921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D7A66B-9270-4B39-B4D1-2BB7B181A4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810F1C-40B5-49C1-82E4-17A6FAFB2B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695664-eac2-4d96-9729-175c62559d4b"/>
    <ds:schemaRef ds:uri="e9159e3d-dfa7-4c9e-be5f-70b821b85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399</Words>
  <Characters>2279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UPMC</Company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Mittenzwey</dc:creator>
  <cp:keywords/>
  <dc:description/>
  <cp:lastModifiedBy>Ashley Mittenzwey</cp:lastModifiedBy>
  <cp:revision>6</cp:revision>
  <dcterms:created xsi:type="dcterms:W3CDTF">2019-11-25T17:42:00Z</dcterms:created>
  <dcterms:modified xsi:type="dcterms:W3CDTF">2021-02-17T21:24:00Z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0x010100850D448A76899A4898C45A54D39DB17C</vt:lpwstr>
  </property>
</Properties>
</file>