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413" w:rsidRDefault="00CF6413" w:rsidP="00CF6413">
      <w:pPr>
        <w:jc w:val="center"/>
        <w:rPr>
          <w:rFonts w:ascii="Times New Roman" w:hAnsi="Times New Roman"/>
          <w:b/>
          <w:i/>
          <w:sz w:val="36"/>
          <w:szCs w:val="36"/>
          <w:u w:val="single"/>
        </w:rPr>
      </w:pPr>
      <w:bookmarkStart w:id="0" w:name="_GoBack"/>
      <w:bookmarkEnd w:id="0"/>
      <w:r>
        <w:rPr>
          <w:rFonts w:ascii="Times New Roman" w:hAnsi="Times New Roman"/>
          <w:b/>
          <w:i/>
          <w:sz w:val="36"/>
          <w:szCs w:val="36"/>
          <w:u w:val="single"/>
        </w:rPr>
        <w:t>Gwendolyn Molina RN</w:t>
      </w:r>
    </w:p>
    <w:p w:rsidR="00CF6413" w:rsidRDefault="00CF6413" w:rsidP="00CF6413">
      <w:pPr>
        <w:rPr>
          <w:rFonts w:ascii="Times New Roman" w:hAnsi="Times New Roman"/>
          <w:sz w:val="24"/>
          <w:szCs w:val="24"/>
        </w:rPr>
      </w:pPr>
      <w:proofErr w:type="gramStart"/>
      <w:r>
        <w:rPr>
          <w:rFonts w:ascii="Times New Roman" w:hAnsi="Times New Roman"/>
          <w:sz w:val="24"/>
          <w:szCs w:val="24"/>
        </w:rPr>
        <w:t>cell:</w:t>
      </w:r>
      <w:proofErr w:type="gramEnd"/>
      <w:r>
        <w:rPr>
          <w:rFonts w:ascii="Times New Roman" w:hAnsi="Times New Roman"/>
          <w:sz w:val="24"/>
          <w:szCs w:val="24"/>
        </w:rPr>
        <w:t xml:space="preserve">713-283-2106                 </w:t>
      </w:r>
      <w:r>
        <w:rPr>
          <w:rFonts w:ascii="Times New Roman" w:hAnsi="Times New Roman"/>
          <w:sz w:val="24"/>
          <w:szCs w:val="24"/>
        </w:rPr>
        <w:tab/>
        <w:t xml:space="preserve">                                             molinalyn@gmail.com</w:t>
      </w:r>
    </w:p>
    <w:p w:rsidR="00CF6413" w:rsidRDefault="00CF6413" w:rsidP="00CF6413">
      <w:pPr>
        <w:rPr>
          <w:rFonts w:ascii="Times New Roman" w:hAnsi="Times New Roman"/>
        </w:rPr>
      </w:pPr>
      <w:r>
        <w:rPr>
          <w:rFonts w:ascii="Times New Roman" w:hAnsi="Times New Roman"/>
          <w:b/>
          <w:sz w:val="24"/>
          <w:szCs w:val="24"/>
        </w:rPr>
        <w:t xml:space="preserve">Objective: </w:t>
      </w:r>
      <w:r w:rsidRPr="00D8305D">
        <w:rPr>
          <w:rFonts w:ascii="Times New Roman" w:hAnsi="Times New Roman"/>
        </w:rPr>
        <w:t xml:space="preserve">Career driven and versatile </w:t>
      </w:r>
      <w:r>
        <w:rPr>
          <w:rFonts w:ascii="Times New Roman" w:hAnsi="Times New Roman"/>
        </w:rPr>
        <w:t xml:space="preserve">registered nurse seeking a </w:t>
      </w:r>
      <w:proofErr w:type="spellStart"/>
      <w:r>
        <w:rPr>
          <w:rFonts w:ascii="Times New Roman" w:hAnsi="Times New Roman"/>
        </w:rPr>
        <w:t>prn</w:t>
      </w:r>
      <w:proofErr w:type="spellEnd"/>
      <w:r w:rsidRPr="00D8305D">
        <w:rPr>
          <w:rFonts w:ascii="Times New Roman" w:hAnsi="Times New Roman"/>
        </w:rPr>
        <w:t xml:space="preserve"> employment opportunity</w:t>
      </w:r>
      <w:r>
        <w:rPr>
          <w:rFonts w:ascii="Times New Roman" w:hAnsi="Times New Roman"/>
        </w:rPr>
        <w:t xml:space="preserve"> to assist in short staffed clinics/health centers due to Covid19.</w:t>
      </w:r>
    </w:p>
    <w:p w:rsidR="00CF6413" w:rsidRDefault="00CF6413" w:rsidP="00CF6413">
      <w:pPr>
        <w:rPr>
          <w:rFonts w:ascii="Times New Roman" w:hAnsi="Times New Roman"/>
          <w:b/>
          <w:sz w:val="24"/>
          <w:szCs w:val="24"/>
        </w:rPr>
      </w:pPr>
      <w:r>
        <w:rPr>
          <w:rFonts w:ascii="Times New Roman" w:hAnsi="Times New Roman"/>
          <w:b/>
          <w:sz w:val="24"/>
          <w:szCs w:val="24"/>
        </w:rPr>
        <w:t>Summary of Qualifications:</w:t>
      </w:r>
    </w:p>
    <w:p w:rsidR="00CF6413" w:rsidRPr="00D8305D" w:rsidRDefault="00CF6413" w:rsidP="00CF6413">
      <w:pPr>
        <w:numPr>
          <w:ilvl w:val="0"/>
          <w:numId w:val="1"/>
        </w:numPr>
        <w:rPr>
          <w:rFonts w:ascii="Times New Roman" w:hAnsi="Times New Roman"/>
        </w:rPr>
      </w:pPr>
      <w:r w:rsidRPr="00D8305D">
        <w:rPr>
          <w:rFonts w:ascii="Times New Roman" w:hAnsi="Times New Roman"/>
        </w:rPr>
        <w:t>Rapidly build rapport with patients, families, and colleagues</w:t>
      </w:r>
    </w:p>
    <w:p w:rsidR="00CF6413" w:rsidRPr="00E44E2C" w:rsidRDefault="00CF6413" w:rsidP="00CF6413">
      <w:pPr>
        <w:numPr>
          <w:ilvl w:val="0"/>
          <w:numId w:val="1"/>
        </w:numPr>
        <w:rPr>
          <w:rFonts w:ascii="Times New Roman" w:hAnsi="Times New Roman"/>
          <w:b/>
        </w:rPr>
      </w:pPr>
      <w:r w:rsidRPr="00D8305D">
        <w:rPr>
          <w:rFonts w:ascii="Times New Roman" w:hAnsi="Times New Roman"/>
        </w:rPr>
        <w:t>Skilled in medical histories, physical exams, laboratory testing including CLIA waived testing, radiology, electrocardiograms, small procedures, and medical prescription</w:t>
      </w:r>
    </w:p>
    <w:p w:rsidR="00CF6413" w:rsidRPr="00D8305D" w:rsidRDefault="00CF6413" w:rsidP="00CF6413">
      <w:pPr>
        <w:numPr>
          <w:ilvl w:val="0"/>
          <w:numId w:val="1"/>
        </w:numPr>
        <w:rPr>
          <w:rFonts w:ascii="Times New Roman" w:hAnsi="Times New Roman"/>
          <w:b/>
        </w:rPr>
      </w:pPr>
      <w:r>
        <w:rPr>
          <w:rFonts w:ascii="Times New Roman" w:hAnsi="Times New Roman"/>
        </w:rPr>
        <w:t xml:space="preserve">Ability to function independently or in a team </w:t>
      </w:r>
    </w:p>
    <w:p w:rsidR="00CF6413" w:rsidRPr="0012404B" w:rsidRDefault="00CF6413" w:rsidP="00CF6413">
      <w:pPr>
        <w:rPr>
          <w:rFonts w:ascii="Times New Roman" w:hAnsi="Times New Roman"/>
          <w:b/>
          <w:sz w:val="24"/>
          <w:szCs w:val="24"/>
        </w:rPr>
      </w:pPr>
      <w:r w:rsidRPr="0012404B">
        <w:rPr>
          <w:rFonts w:ascii="Times New Roman" w:hAnsi="Times New Roman"/>
          <w:b/>
          <w:sz w:val="24"/>
          <w:szCs w:val="24"/>
        </w:rPr>
        <w:t>Professional Experience</w:t>
      </w:r>
    </w:p>
    <w:p w:rsidR="00CF6413" w:rsidRDefault="00CF6413" w:rsidP="00CF6413">
      <w:pPr>
        <w:jc w:val="center"/>
        <w:rPr>
          <w:rFonts w:ascii="Times New Roman" w:hAnsi="Times New Roman"/>
          <w:i/>
          <w:sz w:val="24"/>
          <w:szCs w:val="24"/>
        </w:rPr>
      </w:pPr>
      <w:r>
        <w:rPr>
          <w:rFonts w:ascii="Times New Roman" w:hAnsi="Times New Roman"/>
          <w:i/>
          <w:sz w:val="24"/>
          <w:szCs w:val="24"/>
        </w:rPr>
        <w:t>Advanced Practice Registered Nurse Practitioner/</w:t>
      </w:r>
      <w:proofErr w:type="spellStart"/>
      <w:r>
        <w:rPr>
          <w:rFonts w:ascii="Times New Roman" w:hAnsi="Times New Roman"/>
          <w:i/>
          <w:sz w:val="24"/>
          <w:szCs w:val="24"/>
        </w:rPr>
        <w:t>RegisteredNurse</w:t>
      </w:r>
      <w:proofErr w:type="spellEnd"/>
    </w:p>
    <w:p w:rsidR="00CF6413" w:rsidRDefault="00CF6413" w:rsidP="00CF6413">
      <w:pPr>
        <w:rPr>
          <w:rFonts w:ascii="Times New Roman" w:hAnsi="Times New Roman"/>
          <w:sz w:val="24"/>
          <w:szCs w:val="24"/>
        </w:rPr>
      </w:pPr>
      <w:proofErr w:type="spellStart"/>
      <w:r w:rsidRPr="00883CA4">
        <w:rPr>
          <w:rFonts w:ascii="Times New Roman" w:hAnsi="Times New Roman"/>
          <w:sz w:val="24"/>
          <w:szCs w:val="24"/>
          <w:u w:val="single"/>
        </w:rPr>
        <w:t>Kruchial</w:t>
      </w:r>
      <w:proofErr w:type="spellEnd"/>
      <w:r w:rsidRPr="00883CA4">
        <w:rPr>
          <w:rFonts w:ascii="Times New Roman" w:hAnsi="Times New Roman"/>
          <w:sz w:val="24"/>
          <w:szCs w:val="24"/>
          <w:u w:val="single"/>
        </w:rPr>
        <w:t xml:space="preserve"> Staffing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April 2020- March 2021</w:t>
      </w:r>
    </w:p>
    <w:p w:rsidR="00CF6413" w:rsidRPr="00883CA4" w:rsidRDefault="00CF6413" w:rsidP="00CF6413">
      <w:pPr>
        <w:rPr>
          <w:rFonts w:ascii="Times New Roman" w:hAnsi="Times New Roman"/>
          <w:sz w:val="24"/>
          <w:szCs w:val="24"/>
        </w:rPr>
      </w:pPr>
      <w:r>
        <w:rPr>
          <w:rFonts w:ascii="Times New Roman" w:hAnsi="Times New Roman"/>
          <w:sz w:val="24"/>
          <w:szCs w:val="24"/>
        </w:rPr>
        <w:t>Provide emergency medical management to short-staffed hospitals/emergency department in New York and Texas. Perform various job roles on the COVID-19 units, urgent care centers, and medical floors.</w:t>
      </w:r>
    </w:p>
    <w:p w:rsidR="00CF6413" w:rsidRDefault="00CF6413" w:rsidP="00CF6413">
      <w:pPr>
        <w:rPr>
          <w:rFonts w:ascii="Times New Roman" w:hAnsi="Times New Roman"/>
          <w:sz w:val="24"/>
          <w:szCs w:val="24"/>
        </w:rPr>
      </w:pPr>
      <w:proofErr w:type="spellStart"/>
      <w:r w:rsidRPr="00AB5C77">
        <w:rPr>
          <w:rFonts w:ascii="Times New Roman" w:hAnsi="Times New Roman"/>
          <w:sz w:val="24"/>
          <w:szCs w:val="24"/>
          <w:u w:val="single"/>
        </w:rPr>
        <w:t>CareNow</w:t>
      </w:r>
      <w:proofErr w:type="spellEnd"/>
      <w:r w:rsidRPr="00AB5C77">
        <w:rPr>
          <w:rFonts w:ascii="Times New Roman" w:hAnsi="Times New Roman"/>
          <w:sz w:val="24"/>
          <w:szCs w:val="24"/>
          <w:u w:val="single"/>
        </w:rPr>
        <w:t xml:space="preserve"> Urgent Care</w:t>
      </w:r>
      <w:r>
        <w:rPr>
          <w:rFonts w:ascii="Times New Roman" w:hAnsi="Times New Roman"/>
          <w:sz w:val="24"/>
          <w:szCs w:val="24"/>
          <w:u w:val="single"/>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July 2019- April 2020</w:t>
      </w:r>
    </w:p>
    <w:p w:rsidR="00CF6413" w:rsidRPr="00D8305D" w:rsidRDefault="00CF6413" w:rsidP="00CF6413">
      <w:pPr>
        <w:rPr>
          <w:rFonts w:ascii="Times New Roman" w:hAnsi="Times New Roman"/>
        </w:rPr>
      </w:pPr>
      <w:r w:rsidRPr="00D8305D">
        <w:rPr>
          <w:rFonts w:ascii="Times New Roman" w:hAnsi="Times New Roman"/>
        </w:rPr>
        <w:t>Assess and treat acute and chronic health conditions. Evaluate for health promotion/counseling, Provide pre-employment physicals, DOT physicals, and manage work-related injuries. Order, review ancillary labs and interpret findings. Work as a solo provider.</w:t>
      </w:r>
    </w:p>
    <w:p w:rsidR="00CF6413" w:rsidRDefault="00CF6413" w:rsidP="00CF6413">
      <w:pPr>
        <w:rPr>
          <w:rFonts w:ascii="Times New Roman" w:hAnsi="Times New Roman"/>
          <w:sz w:val="24"/>
          <w:szCs w:val="24"/>
        </w:rPr>
      </w:pPr>
      <w:proofErr w:type="spellStart"/>
      <w:r>
        <w:rPr>
          <w:rFonts w:ascii="Times New Roman" w:hAnsi="Times New Roman"/>
          <w:sz w:val="24"/>
          <w:szCs w:val="24"/>
          <w:u w:val="single"/>
        </w:rPr>
        <w:t>Medspring</w:t>
      </w:r>
      <w:proofErr w:type="spellEnd"/>
      <w:r>
        <w:rPr>
          <w:rFonts w:ascii="Times New Roman" w:hAnsi="Times New Roman"/>
          <w:sz w:val="24"/>
          <w:szCs w:val="24"/>
          <w:u w:val="single"/>
        </w:rPr>
        <w:t xml:space="preserve"> Urgent Care</w:t>
      </w:r>
      <w:r>
        <w:rPr>
          <w:rFonts w:ascii="Times New Roman" w:hAnsi="Times New Roman"/>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t xml:space="preserve">               </w:t>
      </w:r>
      <w:r>
        <w:rPr>
          <w:rFonts w:ascii="Times New Roman" w:hAnsi="Times New Roman"/>
          <w:sz w:val="24"/>
          <w:szCs w:val="24"/>
        </w:rPr>
        <w:t>Oct 2016- July 2019</w:t>
      </w:r>
    </w:p>
    <w:p w:rsidR="00CF6413" w:rsidRPr="00D8305D" w:rsidRDefault="00CF6413" w:rsidP="00CF6413">
      <w:pPr>
        <w:rPr>
          <w:rFonts w:ascii="Times New Roman" w:hAnsi="Times New Roman"/>
        </w:rPr>
      </w:pPr>
      <w:r w:rsidRPr="00D8305D">
        <w:rPr>
          <w:rFonts w:ascii="Times New Roman" w:hAnsi="Times New Roman"/>
        </w:rPr>
        <w:t>Assess and treat acute and chronic health conditions. Provide Dot physicals, assess and treat individuals with job related injuries. Order, review ancillary labs and interpret findings. Work as a solo provider.</w:t>
      </w:r>
    </w:p>
    <w:p w:rsidR="00CF6413" w:rsidRDefault="00CF6413" w:rsidP="00CF6413">
      <w:pPr>
        <w:rPr>
          <w:rFonts w:ascii="Times New Roman" w:hAnsi="Times New Roman"/>
          <w:sz w:val="24"/>
          <w:szCs w:val="24"/>
        </w:rPr>
      </w:pPr>
      <w:r>
        <w:rPr>
          <w:rFonts w:ascii="Times New Roman" w:hAnsi="Times New Roman"/>
          <w:sz w:val="24"/>
          <w:szCs w:val="24"/>
          <w:u w:val="single"/>
        </w:rPr>
        <w:t>Mint Physician Staffing/HealthCare Partners</w:t>
      </w:r>
      <w:r>
        <w:rPr>
          <w:rFonts w:ascii="Times New Roman" w:hAnsi="Times New Roman"/>
          <w:sz w:val="24"/>
          <w:szCs w:val="24"/>
          <w:u w:val="single"/>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March 2015-Sept 2017</w:t>
      </w:r>
    </w:p>
    <w:p w:rsidR="00CF6413" w:rsidRPr="00D8305D" w:rsidRDefault="00CF6413" w:rsidP="00CF6413">
      <w:pPr>
        <w:rPr>
          <w:rFonts w:ascii="Times New Roman" w:hAnsi="Times New Roman"/>
        </w:rPr>
      </w:pPr>
      <w:r w:rsidRPr="00D8305D">
        <w:rPr>
          <w:rFonts w:ascii="Times New Roman" w:hAnsi="Times New Roman"/>
        </w:rPr>
        <w:t xml:space="preserve">Provide coverage to local urgent care facilities as a solo provider or adjunct provider. Assess and treat pediatrics and adult populations during periods of acute illness such as acute otitis media, swimmers ear, strep throat, gastroenteritis, abdominal pain, urinary tract infections, </w:t>
      </w:r>
      <w:proofErr w:type="gramStart"/>
      <w:r w:rsidRPr="00D8305D">
        <w:rPr>
          <w:rFonts w:ascii="Times New Roman" w:hAnsi="Times New Roman"/>
        </w:rPr>
        <w:t>chest</w:t>
      </w:r>
      <w:proofErr w:type="gramEnd"/>
      <w:r w:rsidRPr="00D8305D">
        <w:rPr>
          <w:rFonts w:ascii="Times New Roman" w:hAnsi="Times New Roman"/>
        </w:rPr>
        <w:t xml:space="preserve"> pain. Perform school and pre-employment physicals. Provide locum coverage for local community health centers. Provide chronic disease management for hypertension, type II diabetes, asthma, and </w:t>
      </w:r>
      <w:proofErr w:type="spellStart"/>
      <w:r w:rsidRPr="00D8305D">
        <w:rPr>
          <w:rFonts w:ascii="Times New Roman" w:hAnsi="Times New Roman"/>
        </w:rPr>
        <w:t>hyperlipidemia</w:t>
      </w:r>
      <w:proofErr w:type="spellEnd"/>
      <w:r w:rsidRPr="00D8305D">
        <w:rPr>
          <w:rFonts w:ascii="Times New Roman" w:hAnsi="Times New Roman"/>
        </w:rPr>
        <w:t>. Order labs and radiology reports and interpret findings. Supervise medical assistants and non-clinical staff. Provide counseling and referrals.</w:t>
      </w:r>
    </w:p>
    <w:p w:rsidR="00CF6413" w:rsidRDefault="00CF6413" w:rsidP="00CF6413">
      <w:pPr>
        <w:rPr>
          <w:rFonts w:ascii="Times New Roman" w:hAnsi="Times New Roman"/>
          <w:sz w:val="24"/>
          <w:szCs w:val="24"/>
        </w:rPr>
      </w:pPr>
    </w:p>
    <w:p w:rsidR="00CF6413" w:rsidRDefault="00CF6413" w:rsidP="00CF6413">
      <w:pPr>
        <w:rPr>
          <w:rFonts w:ascii="Times New Roman" w:hAnsi="Times New Roman"/>
          <w:sz w:val="24"/>
          <w:szCs w:val="24"/>
        </w:rPr>
      </w:pPr>
      <w:proofErr w:type="spellStart"/>
      <w:r>
        <w:rPr>
          <w:rFonts w:ascii="Times New Roman" w:hAnsi="Times New Roman"/>
          <w:sz w:val="24"/>
          <w:szCs w:val="24"/>
          <w:u w:val="single"/>
        </w:rPr>
        <w:lastRenderedPageBreak/>
        <w:t>CorePhysicians</w:t>
      </w:r>
      <w:proofErr w:type="spellEnd"/>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March 2016-Aug 2017</w:t>
      </w:r>
    </w:p>
    <w:p w:rsidR="00CF6413" w:rsidRPr="00D8305D" w:rsidRDefault="00CF6413" w:rsidP="00CF6413">
      <w:pPr>
        <w:rPr>
          <w:rFonts w:ascii="Times New Roman" w:hAnsi="Times New Roman"/>
        </w:rPr>
      </w:pPr>
      <w:r w:rsidRPr="00D8305D">
        <w:rPr>
          <w:rFonts w:ascii="Times New Roman" w:hAnsi="Times New Roman"/>
        </w:rPr>
        <w:t>Provide nocturnal coverage by directing medical care to patients requiring long term acute care. Provide admission orders, evaluate and treat acute conditions. Order and interpret ancillary tests and provide treatment recommendations. Manage rapid response and critically ill patients.</w:t>
      </w:r>
    </w:p>
    <w:p w:rsidR="00CF6413" w:rsidRDefault="00CF6413" w:rsidP="00CF6413">
      <w:pPr>
        <w:rPr>
          <w:rFonts w:ascii="Times New Roman" w:hAnsi="Times New Roman"/>
          <w:sz w:val="24"/>
          <w:szCs w:val="24"/>
        </w:rPr>
      </w:pPr>
      <w:r>
        <w:rPr>
          <w:rFonts w:ascii="Times New Roman" w:hAnsi="Times New Roman"/>
          <w:sz w:val="24"/>
          <w:szCs w:val="24"/>
          <w:u w:val="single"/>
        </w:rPr>
        <w:t>Jacinto Medical Group and Urgent Care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Sept 2015- April 2016</w:t>
      </w:r>
    </w:p>
    <w:p w:rsidR="00CF6413" w:rsidRPr="00D8305D" w:rsidRDefault="00CF6413" w:rsidP="00CF6413">
      <w:pPr>
        <w:rPr>
          <w:rFonts w:ascii="Times New Roman" w:hAnsi="Times New Roman"/>
        </w:rPr>
      </w:pPr>
      <w:r w:rsidRPr="00D8305D">
        <w:rPr>
          <w:rFonts w:ascii="Times New Roman" w:hAnsi="Times New Roman"/>
        </w:rPr>
        <w:t xml:space="preserve">Work collaboratively in a multidisciplinary facility treating acute and chronic health conditions. Utilize evidence based practice guidelines for treating hypertension, COPD, and Asthma. Work independently for the urgent care department.  </w:t>
      </w:r>
    </w:p>
    <w:p w:rsidR="00CF6413" w:rsidRDefault="00CF6413" w:rsidP="00CF6413">
      <w:pPr>
        <w:jc w:val="center"/>
        <w:rPr>
          <w:rFonts w:ascii="Times New Roman" w:hAnsi="Times New Roman"/>
          <w:i/>
          <w:sz w:val="24"/>
          <w:szCs w:val="24"/>
        </w:rPr>
      </w:pPr>
      <w:r>
        <w:rPr>
          <w:rFonts w:ascii="Times New Roman" w:hAnsi="Times New Roman"/>
          <w:i/>
          <w:sz w:val="24"/>
          <w:szCs w:val="24"/>
        </w:rPr>
        <w:t>Registered Nurse</w:t>
      </w:r>
    </w:p>
    <w:p w:rsidR="00CF6413" w:rsidRDefault="00CF6413" w:rsidP="00CF6413">
      <w:pPr>
        <w:rPr>
          <w:rFonts w:ascii="Times New Roman" w:hAnsi="Times New Roman"/>
          <w:sz w:val="24"/>
          <w:szCs w:val="24"/>
        </w:rPr>
      </w:pPr>
      <w:r>
        <w:rPr>
          <w:rFonts w:ascii="Times New Roman" w:hAnsi="Times New Roman"/>
          <w:sz w:val="24"/>
          <w:szCs w:val="24"/>
          <w:u w:val="single"/>
        </w:rPr>
        <w:t>St. Joseph Medical Center- Houston, TX</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June 2012- Feb.2015</w:t>
      </w:r>
    </w:p>
    <w:p w:rsidR="00CF6413" w:rsidRPr="00D8305D" w:rsidRDefault="00CF6413" w:rsidP="00CF6413">
      <w:pPr>
        <w:rPr>
          <w:rFonts w:ascii="Times New Roman" w:hAnsi="Times New Roman"/>
          <w:i/>
          <w:color w:val="000000"/>
        </w:rPr>
      </w:pPr>
      <w:r w:rsidRPr="00D8305D">
        <w:rPr>
          <w:rFonts w:ascii="Times New Roman" w:hAnsi="Times New Roman"/>
          <w:color w:val="000000"/>
        </w:rPr>
        <w:t xml:space="preserve"> Lead charge nurse, to the unit and oversee care of all floor patients. Supervise nurse assistants and non-clinical staff. Perform admission assessments, monitor telemetry, administer medications via multiple routes, and administer blood or blood products. Provide teaching related to the disease process, medications, and plan of care. Collaborate with other disciplines regarding plan of care. Instruct and provide wound care. </w:t>
      </w:r>
      <w:r w:rsidRPr="00D8305D">
        <w:rPr>
          <w:rFonts w:ascii="Times New Roman" w:hAnsi="Times New Roman"/>
          <w:i/>
          <w:color w:val="000000"/>
        </w:rPr>
        <w:tab/>
      </w:r>
    </w:p>
    <w:p w:rsidR="00CF6413" w:rsidRDefault="00CF6413" w:rsidP="00CF6413">
      <w:pPr>
        <w:rPr>
          <w:rFonts w:ascii="Times New Roman" w:hAnsi="Times New Roman"/>
          <w:b/>
          <w:color w:val="000000"/>
          <w:sz w:val="24"/>
          <w:szCs w:val="24"/>
        </w:rPr>
      </w:pPr>
      <w:r>
        <w:rPr>
          <w:rFonts w:ascii="Times New Roman" w:hAnsi="Times New Roman"/>
          <w:b/>
          <w:color w:val="000000"/>
          <w:sz w:val="24"/>
          <w:szCs w:val="24"/>
        </w:rPr>
        <w:t>Education</w:t>
      </w:r>
    </w:p>
    <w:p w:rsidR="00CF6413" w:rsidRPr="00E44E2C" w:rsidRDefault="00CF6413" w:rsidP="00CF6413">
      <w:pPr>
        <w:spacing w:line="240" w:lineRule="auto"/>
        <w:rPr>
          <w:rFonts w:ascii="Times New Roman" w:hAnsi="Times New Roman"/>
          <w:i/>
          <w:color w:val="000000"/>
        </w:rPr>
      </w:pPr>
      <w:r w:rsidRPr="00E44E2C">
        <w:rPr>
          <w:rFonts w:ascii="Times New Roman" w:hAnsi="Times New Roman"/>
          <w:i/>
          <w:color w:val="000000"/>
        </w:rPr>
        <w:t>Masters of Science, Nursing, Aug 2014</w:t>
      </w:r>
      <w:r w:rsidRPr="00E44E2C">
        <w:rPr>
          <w:rFonts w:ascii="Times New Roman" w:hAnsi="Times New Roman"/>
          <w:color w:val="000000"/>
        </w:rPr>
        <w:tab/>
      </w:r>
      <w:r w:rsidRPr="00E44E2C">
        <w:rPr>
          <w:rFonts w:ascii="Times New Roman" w:hAnsi="Times New Roman"/>
          <w:color w:val="000000"/>
        </w:rPr>
        <w:tab/>
      </w:r>
      <w:r w:rsidRPr="00E44E2C">
        <w:rPr>
          <w:rFonts w:ascii="Times New Roman" w:hAnsi="Times New Roman"/>
          <w:i/>
          <w:color w:val="000000"/>
        </w:rPr>
        <w:t>Bachelors of Science, Nursing, Dec.2008</w:t>
      </w:r>
    </w:p>
    <w:p w:rsidR="00CF6413" w:rsidRPr="00E44E2C" w:rsidRDefault="00CF6413" w:rsidP="00CF6413">
      <w:pPr>
        <w:spacing w:line="240" w:lineRule="auto"/>
        <w:rPr>
          <w:rFonts w:ascii="Times New Roman" w:hAnsi="Times New Roman"/>
          <w:color w:val="000000"/>
        </w:rPr>
      </w:pPr>
      <w:r w:rsidRPr="00E44E2C">
        <w:rPr>
          <w:rFonts w:ascii="Times New Roman" w:hAnsi="Times New Roman"/>
          <w:color w:val="000000"/>
        </w:rPr>
        <w:t>Walden University</w:t>
      </w:r>
      <w:r w:rsidRPr="00E44E2C">
        <w:rPr>
          <w:rFonts w:ascii="Times New Roman" w:hAnsi="Times New Roman"/>
          <w:color w:val="000000"/>
        </w:rPr>
        <w:tab/>
      </w:r>
      <w:r w:rsidRPr="00E44E2C">
        <w:rPr>
          <w:rFonts w:ascii="Times New Roman" w:hAnsi="Times New Roman"/>
          <w:color w:val="000000"/>
        </w:rPr>
        <w:tab/>
      </w:r>
      <w:r w:rsidRPr="00E44E2C">
        <w:rPr>
          <w:rFonts w:ascii="Times New Roman" w:hAnsi="Times New Roman"/>
          <w:color w:val="000000"/>
        </w:rPr>
        <w:tab/>
      </w:r>
      <w:r w:rsidRPr="00E44E2C">
        <w:rPr>
          <w:rFonts w:ascii="Times New Roman" w:hAnsi="Times New Roman"/>
          <w:color w:val="000000"/>
        </w:rPr>
        <w:tab/>
      </w:r>
      <w:r w:rsidRPr="00E44E2C">
        <w:rPr>
          <w:rFonts w:ascii="Times New Roman" w:hAnsi="Times New Roman"/>
          <w:color w:val="000000"/>
        </w:rPr>
        <w:tab/>
        <w:t>St. John's School of Nursing</w:t>
      </w:r>
    </w:p>
    <w:p w:rsidR="00CF6413" w:rsidRDefault="00CF6413" w:rsidP="00CF6413">
      <w:pPr>
        <w:spacing w:line="240" w:lineRule="auto"/>
        <w:rPr>
          <w:rFonts w:ascii="Times New Roman" w:hAnsi="Times New Roman"/>
          <w:color w:val="000000"/>
        </w:rPr>
      </w:pPr>
      <w:r w:rsidRPr="00E44E2C">
        <w:rPr>
          <w:rFonts w:ascii="Times New Roman" w:hAnsi="Times New Roman"/>
          <w:color w:val="000000"/>
        </w:rPr>
        <w:t>Concentration in Family Practice</w:t>
      </w:r>
      <w:r w:rsidRPr="00E44E2C">
        <w:rPr>
          <w:rFonts w:ascii="Times New Roman" w:hAnsi="Times New Roman"/>
          <w:color w:val="000000"/>
        </w:rPr>
        <w:tab/>
      </w:r>
      <w:r w:rsidRPr="00E44E2C">
        <w:rPr>
          <w:rFonts w:ascii="Times New Roman" w:hAnsi="Times New Roman"/>
          <w:color w:val="000000"/>
        </w:rPr>
        <w:tab/>
      </w:r>
      <w:r w:rsidRPr="00E44E2C">
        <w:rPr>
          <w:rFonts w:ascii="Times New Roman" w:hAnsi="Times New Roman"/>
          <w:color w:val="000000"/>
        </w:rPr>
        <w:tab/>
        <w:t>Concentration in Nursing</w:t>
      </w:r>
    </w:p>
    <w:p w:rsidR="00CF6413" w:rsidRPr="00E44E2C" w:rsidRDefault="00CF6413" w:rsidP="00CF6413">
      <w:pPr>
        <w:spacing w:line="240" w:lineRule="auto"/>
        <w:rPr>
          <w:rFonts w:ascii="Times New Roman" w:hAnsi="Times New Roman"/>
          <w:color w:val="000000"/>
        </w:rPr>
      </w:pPr>
    </w:p>
    <w:p w:rsidR="00CF6413" w:rsidRPr="00D8305D" w:rsidRDefault="00CF6413" w:rsidP="00CF6413">
      <w:pPr>
        <w:spacing w:line="240" w:lineRule="auto"/>
        <w:rPr>
          <w:rFonts w:ascii="Times New Roman" w:hAnsi="Times New Roman"/>
          <w:b/>
          <w:color w:val="000000"/>
          <w:sz w:val="24"/>
          <w:szCs w:val="24"/>
        </w:rPr>
      </w:pPr>
      <w:r w:rsidRPr="00D8305D">
        <w:rPr>
          <w:rFonts w:ascii="Times New Roman" w:hAnsi="Times New Roman"/>
          <w:b/>
          <w:color w:val="000000"/>
          <w:sz w:val="24"/>
          <w:szCs w:val="24"/>
        </w:rPr>
        <w:t>Licensure &amp; Certifications</w:t>
      </w:r>
    </w:p>
    <w:p w:rsidR="00CF6413" w:rsidRPr="00E44E2C" w:rsidRDefault="00CF6413" w:rsidP="00CF6413">
      <w:pPr>
        <w:spacing w:line="240" w:lineRule="auto"/>
        <w:rPr>
          <w:rFonts w:ascii="Times New Roman" w:hAnsi="Times New Roman"/>
          <w:color w:val="000000"/>
        </w:rPr>
      </w:pPr>
      <w:r w:rsidRPr="00E44E2C">
        <w:rPr>
          <w:rFonts w:ascii="Times New Roman" w:hAnsi="Times New Roman"/>
          <w:color w:val="000000"/>
        </w:rPr>
        <w:t>*Family nurse practitioner- American Association of Nurse Practitioner (2014)</w:t>
      </w:r>
    </w:p>
    <w:p w:rsidR="00CF6413" w:rsidRPr="00E44E2C" w:rsidRDefault="00CF6413" w:rsidP="00CF6413">
      <w:pPr>
        <w:spacing w:line="240" w:lineRule="auto"/>
        <w:rPr>
          <w:rFonts w:ascii="Times New Roman" w:hAnsi="Times New Roman"/>
          <w:color w:val="000000"/>
        </w:rPr>
      </w:pPr>
      <w:r w:rsidRPr="00E44E2C">
        <w:rPr>
          <w:rFonts w:ascii="Times New Roman" w:hAnsi="Times New Roman"/>
          <w:color w:val="000000"/>
        </w:rPr>
        <w:t>*DOT medical examiner (2016)</w:t>
      </w:r>
    </w:p>
    <w:p w:rsidR="00CF6413" w:rsidRPr="00E44E2C" w:rsidRDefault="00CF6413" w:rsidP="00CF6413">
      <w:pPr>
        <w:tabs>
          <w:tab w:val="center" w:pos="4680"/>
        </w:tabs>
        <w:spacing w:line="240" w:lineRule="auto"/>
        <w:rPr>
          <w:rFonts w:ascii="Times New Roman" w:hAnsi="Times New Roman"/>
          <w:color w:val="000000"/>
        </w:rPr>
      </w:pPr>
      <w:r w:rsidRPr="00E44E2C">
        <w:rPr>
          <w:rFonts w:ascii="Times New Roman" w:hAnsi="Times New Roman"/>
          <w:color w:val="000000"/>
        </w:rPr>
        <w:t>*Registered nurse- State of Texas (2012)</w:t>
      </w:r>
      <w:r w:rsidRPr="00E44E2C">
        <w:rPr>
          <w:rFonts w:ascii="Times New Roman" w:hAnsi="Times New Roman"/>
          <w:color w:val="000000"/>
        </w:rPr>
        <w:tab/>
      </w:r>
    </w:p>
    <w:p w:rsidR="00CF6413" w:rsidRPr="00E44E2C" w:rsidRDefault="00CF6413" w:rsidP="00CF6413">
      <w:pPr>
        <w:tabs>
          <w:tab w:val="center" w:pos="4680"/>
        </w:tabs>
        <w:spacing w:line="240" w:lineRule="auto"/>
        <w:rPr>
          <w:rFonts w:ascii="Times New Roman" w:hAnsi="Times New Roman"/>
          <w:color w:val="000000"/>
        </w:rPr>
      </w:pPr>
      <w:r w:rsidRPr="00E44E2C">
        <w:rPr>
          <w:rFonts w:ascii="Times New Roman" w:hAnsi="Times New Roman"/>
          <w:color w:val="000000"/>
        </w:rPr>
        <w:t>*Basic Life Support (current)</w:t>
      </w:r>
    </w:p>
    <w:p w:rsidR="00CF6413" w:rsidRPr="00D8305D" w:rsidRDefault="00CF6413" w:rsidP="00CF6413">
      <w:pPr>
        <w:tabs>
          <w:tab w:val="center" w:pos="4680"/>
        </w:tabs>
        <w:spacing w:line="240" w:lineRule="auto"/>
        <w:rPr>
          <w:rFonts w:ascii="Times New Roman" w:hAnsi="Times New Roman"/>
          <w:b/>
          <w:color w:val="000000"/>
          <w:sz w:val="24"/>
          <w:szCs w:val="24"/>
        </w:rPr>
      </w:pPr>
      <w:r w:rsidRPr="00D8305D">
        <w:rPr>
          <w:rFonts w:ascii="Times New Roman" w:hAnsi="Times New Roman"/>
          <w:b/>
          <w:color w:val="000000"/>
          <w:sz w:val="24"/>
          <w:szCs w:val="24"/>
        </w:rPr>
        <w:t>Professional memberships</w:t>
      </w:r>
    </w:p>
    <w:p w:rsidR="00CF6413" w:rsidRPr="00E44E2C" w:rsidRDefault="00CF6413" w:rsidP="00CF6413">
      <w:pPr>
        <w:tabs>
          <w:tab w:val="center" w:pos="4680"/>
        </w:tabs>
        <w:spacing w:line="240" w:lineRule="auto"/>
        <w:rPr>
          <w:rFonts w:ascii="Times New Roman" w:hAnsi="Times New Roman"/>
          <w:color w:val="000000"/>
        </w:rPr>
      </w:pPr>
      <w:r w:rsidRPr="00E44E2C">
        <w:rPr>
          <w:rFonts w:ascii="Times New Roman" w:hAnsi="Times New Roman"/>
          <w:color w:val="000000"/>
        </w:rPr>
        <w:t>*American Association of Nurse Practitioners</w:t>
      </w:r>
    </w:p>
    <w:p w:rsidR="00CF6413" w:rsidRPr="00E44E2C" w:rsidRDefault="00CF6413" w:rsidP="00CF6413">
      <w:pPr>
        <w:tabs>
          <w:tab w:val="center" w:pos="4680"/>
        </w:tabs>
        <w:spacing w:line="240" w:lineRule="auto"/>
        <w:rPr>
          <w:rFonts w:ascii="Times New Roman" w:hAnsi="Times New Roman"/>
          <w:color w:val="000000"/>
        </w:rPr>
      </w:pPr>
      <w:r w:rsidRPr="00E44E2C">
        <w:rPr>
          <w:rFonts w:ascii="Times New Roman" w:hAnsi="Times New Roman"/>
          <w:color w:val="000000"/>
        </w:rPr>
        <w:t>*Texas Nurse Practitioners</w:t>
      </w:r>
    </w:p>
    <w:p w:rsidR="00CF6413" w:rsidRDefault="00CF6413" w:rsidP="00CF6413"/>
    <w:p w:rsidR="00432872" w:rsidRDefault="00432872"/>
    <w:sectPr w:rsidR="00432872" w:rsidSect="007A1A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1C5305"/>
    <w:multiLevelType w:val="hybridMultilevel"/>
    <w:tmpl w:val="3932A44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F6413"/>
    <w:rsid w:val="00432872"/>
    <w:rsid w:val="00CF64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41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583</Words>
  <Characters>3328</Characters>
  <Application>Microsoft Office Word</Application>
  <DocSecurity>0</DocSecurity>
  <Lines>27</Lines>
  <Paragraphs>7</Paragraphs>
  <ScaleCrop>false</ScaleCrop>
  <Company>Ozarks Technical Community College</Company>
  <LinksUpToDate>false</LinksUpToDate>
  <CharactersWithSpaces>3904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2021-03-27T22:42:00Z</dcterms:created>
  <dcterms:modified xsi:type="dcterms:W3CDTF">2021-03-27T22:46:00Z</dcterms:modified>
</cp:coreProperties>
</file>