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3"/>
        <w:gridCol w:w="3771"/>
      </w:tblGrid>
      <w:tr w:rsidR="00A11117" w:rsidRPr="00A11117" w14:paraId="57A93E3A" w14:textId="77777777" w:rsidTr="00A11117">
        <w:trPr>
          <w:trHeight w:val="1155"/>
        </w:trPr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1B275C1" w14:textId="77777777" w:rsidR="00A11117" w:rsidRPr="00A11117" w:rsidRDefault="00A11117" w:rsidP="00A11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17">
              <w:rPr>
                <w:rFonts w:ascii="Calisto MT" w:eastAsia="Times New Roman" w:hAnsi="Calisto MT" w:cs="Times New Roman"/>
                <w:b/>
                <w:bCs/>
                <w:sz w:val="48"/>
                <w:szCs w:val="48"/>
              </w:rPr>
              <w:t>  </w:t>
            </w:r>
            <w:r w:rsidRPr="00A11117">
              <w:rPr>
                <w:rFonts w:ascii="Cambria" w:eastAsia="Times New Roman" w:hAnsi="Cambria" w:cs="Times New Roman"/>
                <w:b/>
                <w:bCs/>
                <w:sz w:val="48"/>
                <w:szCs w:val="48"/>
              </w:rPr>
              <w:t>ANNA L. WRIGHT, RN</w:t>
            </w:r>
            <w:r w:rsidRPr="00A11117">
              <w:rPr>
                <w:rFonts w:ascii="Cambria" w:eastAsia="Times New Roman" w:hAnsi="Cambria" w:cs="Times New Roman"/>
                <w:sz w:val="48"/>
                <w:szCs w:val="48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65C35DF" w14:textId="77777777" w:rsidR="00A11117" w:rsidRPr="00A11117" w:rsidRDefault="00A11117" w:rsidP="00A11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1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          </w:t>
            </w:r>
            <w:r w:rsidRPr="00A11117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14:paraId="3A8B6DCD" w14:textId="77777777" w:rsidR="00A11117" w:rsidRPr="00A11117" w:rsidRDefault="00A11117" w:rsidP="00A11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1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          Email:</w:t>
            </w:r>
            <w:r w:rsidRPr="00A11117">
              <w:rPr>
                <w:rFonts w:ascii="Cambria" w:eastAsia="Times New Roman" w:hAnsi="Cambria" w:cs="Times New Roman"/>
                <w:sz w:val="20"/>
                <w:szCs w:val="20"/>
              </w:rPr>
              <w:t>  anna_wright08@yahoo.com </w:t>
            </w:r>
          </w:p>
          <w:p w14:paraId="12001762" w14:textId="77777777" w:rsidR="00A11117" w:rsidRPr="00A11117" w:rsidRDefault="00A11117" w:rsidP="00A11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1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          Phone:</w:t>
            </w:r>
            <w:r w:rsidRPr="00A11117">
              <w:rPr>
                <w:rFonts w:ascii="Cambria" w:eastAsia="Times New Roman" w:hAnsi="Cambria" w:cs="Times New Roman"/>
                <w:sz w:val="20"/>
                <w:szCs w:val="20"/>
              </w:rPr>
              <w:t>  (313) 978-9787 </w:t>
            </w:r>
          </w:p>
          <w:p w14:paraId="288DD023" w14:textId="77777777" w:rsidR="00A11117" w:rsidRPr="00A11117" w:rsidRDefault="00A11117" w:rsidP="00A11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1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           Address:</w:t>
            </w:r>
            <w:r w:rsidRPr="00A11117">
              <w:rPr>
                <w:rFonts w:ascii="Cambria" w:eastAsia="Times New Roman" w:hAnsi="Cambria" w:cs="Times New Roman"/>
                <w:sz w:val="20"/>
                <w:szCs w:val="20"/>
              </w:rPr>
              <w:t>  3161 Lenox St.  </w:t>
            </w:r>
          </w:p>
          <w:p w14:paraId="637697C5" w14:textId="17F29924" w:rsidR="00A11117" w:rsidRPr="00A11117" w:rsidRDefault="00A11117" w:rsidP="00A111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17">
              <w:rPr>
                <w:rFonts w:ascii="Cambria" w:eastAsia="Times New Roman" w:hAnsi="Cambria" w:cs="Times New Roman"/>
                <w:sz w:val="20"/>
                <w:szCs w:val="20"/>
              </w:rPr>
              <w:t>            Detroit, MI  482</w:t>
            </w:r>
            <w:r w:rsidR="001C38F7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  <w:r w:rsidRPr="00A11117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</w:tr>
    </w:tbl>
    <w:p w14:paraId="12C512DC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noProof/>
        </w:rPr>
        <w:drawing>
          <wp:inline distT="0" distB="0" distL="0" distR="0" wp14:anchorId="7E12FD32" wp14:editId="398871EF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2D7148F5" w14:textId="77777777" w:rsidR="00A11117" w:rsidRPr="00A11117" w:rsidRDefault="00A11117" w:rsidP="00A1111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Dedicated Registered Nurse with strong work ethic. Able to critically apply concepts of the nursing process with emphasis in patient-centered care planning. Reliable, ethical healthcare provider with proven ability to build positive relationships and collaborate on multidisciplinary teams. Efficient with well-developed time management and documentation skills. </w:t>
      </w:r>
    </w:p>
    <w:p w14:paraId="6E0899F8" w14:textId="77777777" w:rsidR="00A11117" w:rsidRPr="00A11117" w:rsidRDefault="00A11117" w:rsidP="00A1111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noProof/>
        </w:rPr>
        <w:drawing>
          <wp:inline distT="0" distB="0" distL="0" distR="0" wp14:anchorId="4287A096" wp14:editId="68286E43">
            <wp:extent cx="9525" cy="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5B07BD6C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52FABBAA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b/>
          <w:bCs/>
          <w:sz w:val="20"/>
          <w:szCs w:val="20"/>
        </w:rPr>
        <w:t>LICENSES &amp; CERTIFICATIONS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77FE4404" w14:textId="7BF1BB8F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Registered Nurse (4704351855) - Expiration Date: 08/28/202</w:t>
      </w:r>
      <w:r w:rsidR="00F6535B">
        <w:rPr>
          <w:rFonts w:ascii="Cambria" w:eastAsia="Times New Roman" w:hAnsi="Cambria" w:cs="Segoe UI"/>
          <w:sz w:val="20"/>
          <w:szCs w:val="20"/>
        </w:rPr>
        <w:t>2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708456CB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Licensed Practical Nurse (4703117946) -  Expiration Date: 03/27/2021 </w:t>
      </w:r>
    </w:p>
    <w:p w14:paraId="2002A801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Basic Life Support for Health Care Providers (BLS) - Expiration Date: 07/2010 </w:t>
      </w:r>
    </w:p>
    <w:p w14:paraId="20F3E464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478D8261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b/>
          <w:bCs/>
          <w:sz w:val="20"/>
          <w:szCs w:val="20"/>
        </w:rPr>
        <w:t>EXPERIENCE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74DC60A9" w14:textId="77777777" w:rsidR="00A11117" w:rsidRDefault="00A11117" w:rsidP="00A11117">
      <w:p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20D2D3FA" w14:textId="2CD18B6C" w:rsidR="00A11117" w:rsidRPr="00A11117" w:rsidRDefault="00A11117" w:rsidP="00A11117">
      <w:p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i/>
          <w:iCs/>
          <w:sz w:val="20"/>
          <w:szCs w:val="20"/>
        </w:rPr>
        <w:t>Riverview Health / Registered Nurse</w:t>
      </w:r>
      <w:r w:rsidR="00490BAC">
        <w:rPr>
          <w:rFonts w:ascii="Cambria" w:eastAsia="Times New Roman" w:hAnsi="Cambria" w:cs="Segoe UI"/>
          <w:i/>
          <w:iCs/>
          <w:sz w:val="20"/>
          <w:szCs w:val="20"/>
        </w:rPr>
        <w:t xml:space="preserve"> </w:t>
      </w:r>
      <w:r w:rsidRPr="00A11117">
        <w:rPr>
          <w:rFonts w:ascii="Cambria" w:eastAsia="Times New Roman" w:hAnsi="Cambria" w:cs="Segoe UI"/>
          <w:i/>
          <w:iCs/>
          <w:sz w:val="20"/>
          <w:szCs w:val="20"/>
        </w:rPr>
        <w:t xml:space="preserve"> / August 2019 - Present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531AED52" w14:textId="1A38ED6E" w:rsidR="00A11117" w:rsidRPr="00A11117" w:rsidRDefault="00A11117" w:rsidP="00A1111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i/>
          <w:iCs/>
          <w:sz w:val="20"/>
          <w:szCs w:val="20"/>
        </w:rPr>
        <w:t>                    Licensed Practical Nurse / March 2019 – August 2019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4B0F31EA" w14:textId="77777777" w:rsidR="00A11117" w:rsidRPr="00A11117" w:rsidRDefault="00A11117" w:rsidP="00A1111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Responsible for the coordination and management of residents of assigned unit </w:t>
      </w:r>
    </w:p>
    <w:p w14:paraId="20FAB0A8" w14:textId="77777777" w:rsidR="00A11117" w:rsidRPr="00A11117" w:rsidRDefault="00A11117" w:rsidP="00A1111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Develop treatment plans, appropriately assign nursing diagnosis for geriatric and short-term rehabilitation residents </w:t>
      </w:r>
    </w:p>
    <w:p w14:paraId="4C57DDEB" w14:textId="77777777" w:rsidR="00A11117" w:rsidRPr="00A11117" w:rsidRDefault="00A11117" w:rsidP="00A1111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Effectively and in a timely manner, communicate clinical findings and document per facility protocol </w:t>
      </w:r>
    </w:p>
    <w:p w14:paraId="61E965BF" w14:textId="77777777" w:rsidR="00A11117" w:rsidRPr="00A11117" w:rsidRDefault="00A11117" w:rsidP="00A1111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Complete audit review of medication cart, medication administration record, and narcotics </w:t>
      </w:r>
    </w:p>
    <w:p w14:paraId="51F1475F" w14:textId="77777777" w:rsidR="00A11117" w:rsidRPr="00A11117" w:rsidRDefault="00A11117" w:rsidP="00A1111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Delegate assignments of certified nursing assistants with consideration of experience, resident safety, knowledge of residents and continuity of care </w:t>
      </w:r>
    </w:p>
    <w:p w14:paraId="304BF270" w14:textId="77777777" w:rsidR="00A11117" w:rsidRPr="00A11117" w:rsidRDefault="00A11117" w:rsidP="00A1111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Ensure HIPAA compliance </w:t>
      </w:r>
    </w:p>
    <w:p w14:paraId="5826F118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B843B2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i/>
          <w:iCs/>
          <w:sz w:val="20"/>
          <w:szCs w:val="20"/>
        </w:rPr>
        <w:t>Alpha Manor Nursing Home / Registered Nurse / August 2019 – August 2020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5709CAC5" w14:textId="77777777" w:rsidR="00A11117" w:rsidRPr="00A11117" w:rsidRDefault="00A11117" w:rsidP="00A11117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Evaluate, plan, implement nursing interventions necessary to maintain resident’s safety </w:t>
      </w:r>
    </w:p>
    <w:p w14:paraId="2DB4CFDE" w14:textId="77777777" w:rsidR="00A11117" w:rsidRPr="00A11117" w:rsidRDefault="00A11117" w:rsidP="00A11117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Review the resident care plan, recommend change as appropriate and evaluate effectiveness of changes to achieve optimal outcomes </w:t>
      </w:r>
    </w:p>
    <w:p w14:paraId="0C974B7F" w14:textId="77777777" w:rsidR="00A11117" w:rsidRPr="00A11117" w:rsidRDefault="00A11117" w:rsidP="00A11117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Effectively communicate with Director of Nursing. Physician, and other members of the multidisciplinary team  as indicated </w:t>
      </w:r>
    </w:p>
    <w:p w14:paraId="2338046E" w14:textId="77777777" w:rsidR="00A11117" w:rsidRPr="00A11117" w:rsidRDefault="00A11117" w:rsidP="00A11117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Maintain and promote resident dignity, rights and privacy </w:t>
      </w:r>
    </w:p>
    <w:p w14:paraId="370EB9C4" w14:textId="77777777" w:rsidR="00A11117" w:rsidRPr="00A11117" w:rsidRDefault="00A11117" w:rsidP="00A11117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Properly delegate the assignments of certified nursing assistants </w:t>
      </w:r>
    </w:p>
    <w:p w14:paraId="4AF96AD2" w14:textId="77777777" w:rsidR="00A11117" w:rsidRPr="00A11117" w:rsidRDefault="00A11117" w:rsidP="00A11117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Maintain HIPAA compliance </w:t>
      </w:r>
    </w:p>
    <w:p w14:paraId="5D83D33A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118CC381" w14:textId="2BA413D0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i/>
          <w:iCs/>
          <w:sz w:val="20"/>
          <w:szCs w:val="20"/>
        </w:rPr>
        <w:t xml:space="preserve">St. Francis Nursing Center / Licensed Practical Nurse, Charge Nurse / January 2018 – </w:t>
      </w:r>
      <w:r>
        <w:rPr>
          <w:rFonts w:ascii="Cambria" w:eastAsia="Times New Roman" w:hAnsi="Cambria" w:cs="Segoe UI"/>
          <w:i/>
          <w:iCs/>
          <w:sz w:val="20"/>
          <w:szCs w:val="20"/>
        </w:rPr>
        <w:t>August</w:t>
      </w:r>
      <w:r w:rsidRPr="00A11117">
        <w:rPr>
          <w:rFonts w:ascii="Cambria" w:eastAsia="Times New Roman" w:hAnsi="Cambria" w:cs="Segoe UI"/>
          <w:i/>
          <w:iCs/>
          <w:sz w:val="20"/>
          <w:szCs w:val="20"/>
        </w:rPr>
        <w:t xml:space="preserve"> 2019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6034E6D5" w14:textId="77777777" w:rsidR="00A11117" w:rsidRPr="00A11117" w:rsidRDefault="00A11117" w:rsidP="00A1111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Evaluate, plan, implement nursing interventions necessary to maintain resident’s safety </w:t>
      </w:r>
    </w:p>
    <w:p w14:paraId="68885158" w14:textId="77777777" w:rsidR="00A11117" w:rsidRPr="00A11117" w:rsidRDefault="00A11117" w:rsidP="00A1111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Review the resident care plan, recommend change as appropriate and evaluate effectiveness of changes to achieve optimal outcomes </w:t>
      </w:r>
    </w:p>
    <w:p w14:paraId="50A5803F" w14:textId="77777777" w:rsidR="00A11117" w:rsidRPr="00A11117" w:rsidRDefault="00A11117" w:rsidP="00A1111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Effectively communicate with Director of Nursing. Physician, and other members of the multidisciplinary team  as indicated </w:t>
      </w:r>
    </w:p>
    <w:p w14:paraId="7835E493" w14:textId="77777777" w:rsidR="00A11117" w:rsidRPr="00A11117" w:rsidRDefault="00A11117" w:rsidP="00A1111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Participate in weekly care management meetings with resident, family and members of the multidisciplinary team </w:t>
      </w:r>
    </w:p>
    <w:p w14:paraId="468EC6A0" w14:textId="77777777" w:rsidR="00A11117" w:rsidRPr="00A11117" w:rsidRDefault="00A11117" w:rsidP="00A1111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Complete nightly audit of assigned unit/medication cart, medication administration records, narcotics, and resident orders </w:t>
      </w:r>
    </w:p>
    <w:p w14:paraId="6E66BF44" w14:textId="77777777" w:rsidR="00A11117" w:rsidRPr="00A11117" w:rsidRDefault="00A11117" w:rsidP="00A1111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Maintain and promote resident dignity, rights and privacy </w:t>
      </w:r>
    </w:p>
    <w:p w14:paraId="76C4770E" w14:textId="77777777" w:rsidR="00A11117" w:rsidRPr="00A11117" w:rsidRDefault="00A11117" w:rsidP="00A1111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Properly delegate the assignments of certified nursing assistants </w:t>
      </w:r>
    </w:p>
    <w:p w14:paraId="6A184EE4" w14:textId="77777777" w:rsidR="00A11117" w:rsidRPr="00A11117" w:rsidRDefault="00A11117" w:rsidP="00A11117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lastRenderedPageBreak/>
        <w:t>Assist in the preparation and completion of performance evaluations based on job performance and adherence to facility/unit policy and procedures </w:t>
      </w:r>
    </w:p>
    <w:p w14:paraId="419775F1" w14:textId="77777777" w:rsidR="00A11117" w:rsidRPr="00A11117" w:rsidRDefault="00A11117" w:rsidP="00A11117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Ensure HIPAA compliance </w:t>
      </w:r>
    </w:p>
    <w:p w14:paraId="6A9474B7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5C4E8C56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i/>
          <w:iCs/>
          <w:sz w:val="20"/>
          <w:szCs w:val="20"/>
        </w:rPr>
        <w:t>Eastwood Convalescent Center / Licensed Practical Nurse / April 2017 – December 2017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4C6AA2BF" w14:textId="77777777" w:rsidR="00A11117" w:rsidRPr="00A11117" w:rsidRDefault="00A11117" w:rsidP="00A11117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Assess the health of residents, document findings and notify physician as indicated of changes in status </w:t>
      </w:r>
    </w:p>
    <w:p w14:paraId="31F25B9E" w14:textId="77777777" w:rsidR="00A11117" w:rsidRPr="00A11117" w:rsidRDefault="00A11117" w:rsidP="00A11117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Develop patient centered plan of care based on assessment and resident’s historical information </w:t>
      </w:r>
    </w:p>
    <w:p w14:paraId="39B19B42" w14:textId="77777777" w:rsidR="00A11117" w:rsidRPr="00A11117" w:rsidRDefault="00A11117" w:rsidP="00A11117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Institute appropriate nursing interventions to maintain or stabilize resident’s condition </w:t>
      </w:r>
    </w:p>
    <w:p w14:paraId="6D9E0B2A" w14:textId="77777777" w:rsidR="00A11117" w:rsidRPr="00A11117" w:rsidRDefault="00A11117" w:rsidP="00A11117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Provide safe and accurate administration of medications as ordered by physician and obtain recommendations as indicated to maintain resident safety </w:t>
      </w:r>
    </w:p>
    <w:p w14:paraId="631F4271" w14:textId="77777777" w:rsidR="00A11117" w:rsidRPr="00A11117" w:rsidRDefault="00A11117" w:rsidP="00A11117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Assign and supervise the care provided by the certified nursing assistants </w:t>
      </w:r>
    </w:p>
    <w:p w14:paraId="4144D061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07FADF3A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i/>
          <w:iCs/>
          <w:sz w:val="20"/>
          <w:szCs w:val="20"/>
        </w:rPr>
        <w:t>St. John Macomb Hospital / Patient Care Technician / July 2013 – April 2017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3E525A36" w14:textId="77777777" w:rsidR="00A11117" w:rsidRPr="00A11117" w:rsidRDefault="00A11117" w:rsidP="00A11117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Provide support to nursing and physicians through direct patient care </w:t>
      </w:r>
    </w:p>
    <w:p w14:paraId="785B8E8C" w14:textId="77777777" w:rsidR="00A11117" w:rsidRPr="00A11117" w:rsidRDefault="00A11117" w:rsidP="00A11117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Address and anticipate patient daily care needs </w:t>
      </w:r>
    </w:p>
    <w:p w14:paraId="6B789541" w14:textId="77777777" w:rsidR="00A11117" w:rsidRPr="00A11117" w:rsidRDefault="00A11117" w:rsidP="00A11117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Effectively communicate needs of the patient or findings to secure patient safety </w:t>
      </w:r>
    </w:p>
    <w:p w14:paraId="0C02DD52" w14:textId="77777777" w:rsidR="00A11117" w:rsidRPr="00A11117" w:rsidRDefault="00A11117" w:rsidP="00A11117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Assist in the smooth operation and efficiency of assigned unit </w:t>
      </w:r>
    </w:p>
    <w:p w14:paraId="64F14C42" w14:textId="77777777" w:rsidR="00A11117" w:rsidRPr="00A11117" w:rsidRDefault="00A11117" w:rsidP="00A11117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Complete documentation as required by healthcare facility and unit </w:t>
      </w:r>
    </w:p>
    <w:p w14:paraId="18076608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6EE20384" w14:textId="5098E2BC" w:rsidR="00A11117" w:rsidRDefault="00A11117" w:rsidP="00A11117">
      <w:p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b/>
          <w:bCs/>
          <w:sz w:val="20"/>
          <w:szCs w:val="20"/>
        </w:rPr>
        <w:t>EDUCATION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502966C1" w14:textId="5F57E02A" w:rsidR="00A11117" w:rsidRDefault="00A11117" w:rsidP="00A11117">
      <w:p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>
        <w:rPr>
          <w:rFonts w:ascii="Cambria" w:eastAsia="Times New Roman" w:hAnsi="Cambria" w:cs="Segoe UI"/>
          <w:sz w:val="20"/>
          <w:szCs w:val="20"/>
        </w:rPr>
        <w:t>Chamberlain University</w:t>
      </w:r>
    </w:p>
    <w:p w14:paraId="78ED550F" w14:textId="53F0D432" w:rsidR="00A11117" w:rsidRPr="00A11117" w:rsidRDefault="00A11117" w:rsidP="00A11117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RN-BSN student expected graduation June 2021</w:t>
      </w:r>
    </w:p>
    <w:p w14:paraId="6FADCB26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Hondros College of Nursing </w:t>
      </w:r>
    </w:p>
    <w:p w14:paraId="795755BB" w14:textId="77777777" w:rsidR="00A11117" w:rsidRPr="00A11117" w:rsidRDefault="00A11117" w:rsidP="00A11117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Associates Degree in Nursing, July 2019 </w:t>
      </w:r>
    </w:p>
    <w:p w14:paraId="2680DA8D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384D1130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Oakland University School of Nursing Continuing Education </w:t>
      </w:r>
    </w:p>
    <w:p w14:paraId="7F994097" w14:textId="77777777" w:rsidR="00A11117" w:rsidRPr="00A11117" w:rsidRDefault="00A11117" w:rsidP="00A11117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Licensed Practical Nursing, January 2017 </w:t>
      </w:r>
    </w:p>
    <w:p w14:paraId="354FDF1C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542F118F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Wayne County Community College </w:t>
      </w:r>
    </w:p>
    <w:p w14:paraId="2CC1735E" w14:textId="77777777" w:rsidR="00A11117" w:rsidRPr="00A11117" w:rsidRDefault="00A11117" w:rsidP="00A11117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A11117">
        <w:rPr>
          <w:rFonts w:ascii="Cambria" w:eastAsia="Times New Roman" w:hAnsi="Cambria" w:cs="Segoe UI"/>
          <w:sz w:val="20"/>
          <w:szCs w:val="20"/>
        </w:rPr>
        <w:t>Associate of Science, June 2012 </w:t>
      </w:r>
    </w:p>
    <w:p w14:paraId="14739D84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326E858E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b/>
          <w:bCs/>
          <w:sz w:val="20"/>
          <w:szCs w:val="20"/>
        </w:rPr>
        <w:t>AWARDS &amp; ASSOCIATIONS</w:t>
      </w: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55065FB1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Deans List award @ Hondros College of Nursing </w:t>
      </w:r>
    </w:p>
    <w:p w14:paraId="7091F199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Recipient of Oakland University Practical School of Nursing Scholarship   </w:t>
      </w:r>
    </w:p>
    <w:p w14:paraId="29EE74CB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National Honor Society @ Wayne County Community College, 2010 – 2012 </w:t>
      </w:r>
    </w:p>
    <w:p w14:paraId="3C034D1D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Detroit Public School System Top Scholar Award  </w:t>
      </w:r>
    </w:p>
    <w:p w14:paraId="65B2224E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Recipient of the Detroit Compact Scholarship </w:t>
      </w:r>
    </w:p>
    <w:p w14:paraId="7DDB0331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Student Government Vice President @ Edwin Denby High School </w:t>
      </w:r>
    </w:p>
    <w:p w14:paraId="56166E7A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National Honor Society @ Edwin Denby High School </w:t>
      </w:r>
    </w:p>
    <w:p w14:paraId="35992BF1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mbria" w:eastAsia="Times New Roman" w:hAnsi="Cambria" w:cs="Segoe UI"/>
          <w:sz w:val="20"/>
          <w:szCs w:val="20"/>
        </w:rPr>
        <w:t> </w:t>
      </w:r>
    </w:p>
    <w:p w14:paraId="50378C6C" w14:textId="77777777" w:rsidR="00A11117" w:rsidRPr="00A11117" w:rsidRDefault="00A11117" w:rsidP="00A111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11117">
        <w:rPr>
          <w:rFonts w:ascii="Calibri" w:eastAsia="Times New Roman" w:hAnsi="Calibri" w:cs="Calibri"/>
        </w:rPr>
        <w:t> </w:t>
      </w:r>
    </w:p>
    <w:p w14:paraId="5F8DC80F" w14:textId="77777777" w:rsidR="00A11117" w:rsidRDefault="00A11117"/>
    <w:sectPr w:rsidR="00A1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3F96"/>
    <w:multiLevelType w:val="multilevel"/>
    <w:tmpl w:val="30F48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90D66"/>
    <w:multiLevelType w:val="hybridMultilevel"/>
    <w:tmpl w:val="6C2680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17F5D"/>
    <w:multiLevelType w:val="multilevel"/>
    <w:tmpl w:val="E8267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8117F"/>
    <w:multiLevelType w:val="multilevel"/>
    <w:tmpl w:val="BB10F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174A9"/>
    <w:multiLevelType w:val="hybridMultilevel"/>
    <w:tmpl w:val="8E4EB29A"/>
    <w:lvl w:ilvl="0" w:tplc="04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5" w15:restartNumberingAfterBreak="0">
    <w:nsid w:val="1A9038C1"/>
    <w:multiLevelType w:val="hybridMultilevel"/>
    <w:tmpl w:val="F800E232"/>
    <w:lvl w:ilvl="0" w:tplc="04090005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6" w15:restartNumberingAfterBreak="0">
    <w:nsid w:val="1FD0155C"/>
    <w:multiLevelType w:val="multilevel"/>
    <w:tmpl w:val="4BF0B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D41DB"/>
    <w:multiLevelType w:val="multilevel"/>
    <w:tmpl w:val="644AC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A70C5"/>
    <w:multiLevelType w:val="hybridMultilevel"/>
    <w:tmpl w:val="EE5247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E7CCC"/>
    <w:multiLevelType w:val="multilevel"/>
    <w:tmpl w:val="05E21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372B5"/>
    <w:multiLevelType w:val="multilevel"/>
    <w:tmpl w:val="AD5AF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20E1F"/>
    <w:multiLevelType w:val="multilevel"/>
    <w:tmpl w:val="B726A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C77CF0"/>
    <w:multiLevelType w:val="multilevel"/>
    <w:tmpl w:val="A1941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A0843"/>
    <w:multiLevelType w:val="multilevel"/>
    <w:tmpl w:val="35F45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A06F2"/>
    <w:multiLevelType w:val="multilevel"/>
    <w:tmpl w:val="24EE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D72F8"/>
    <w:multiLevelType w:val="multilevel"/>
    <w:tmpl w:val="DD127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A5BFF"/>
    <w:multiLevelType w:val="multilevel"/>
    <w:tmpl w:val="2A323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072B9"/>
    <w:multiLevelType w:val="multilevel"/>
    <w:tmpl w:val="E3B88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7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  <w:num w:numId="15">
    <w:abstractNumId w:val="4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DM1MjM3tTAxN7ZU0lEKTi0uzszPAykwrAUAdxItqiwAAAA="/>
  </w:docVars>
  <w:rsids>
    <w:rsidRoot w:val="00A11117"/>
    <w:rsid w:val="001C38F7"/>
    <w:rsid w:val="00490BAC"/>
    <w:rsid w:val="00506FAF"/>
    <w:rsid w:val="006060CB"/>
    <w:rsid w:val="007E0D5B"/>
    <w:rsid w:val="00A11117"/>
    <w:rsid w:val="00F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9CE4"/>
  <w15:chartTrackingRefBased/>
  <w15:docId w15:val="{3B8820FA-4F0C-49CA-A48F-D43D253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89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9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anna.wright1</dc:creator>
  <cp:keywords/>
  <dc:description/>
  <cp:lastModifiedBy>anna.wright1</cp:lastModifiedBy>
  <cp:revision>8</cp:revision>
  <dcterms:created xsi:type="dcterms:W3CDTF">2020-12-07T09:28:00Z</dcterms:created>
  <dcterms:modified xsi:type="dcterms:W3CDTF">2020-12-10T20:55:00Z</dcterms:modified>
</cp:coreProperties>
</file>