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2A41" w:rsidRDefault="00057CC0">
      <w:pPr>
        <w:jc w:val="center"/>
      </w:pPr>
      <w:r>
        <w:rPr>
          <w:rFonts w:ascii="Bradley Hand" w:hAnsi="Bradley Hand" w:cs="Bradley Hand"/>
          <w:sz w:val="56"/>
          <w:u w:val="single"/>
        </w:rPr>
        <w:t>Stephanie Shureb RN</w:t>
      </w:r>
    </w:p>
    <w:p w:rsidR="005E2A41" w:rsidRDefault="005023F7">
      <w:pPr>
        <w:jc w:val="center"/>
      </w:pPr>
      <w:r>
        <w:rPr>
          <w:rFonts w:ascii="Times" w:hAnsi="Times" w:cs="Times"/>
          <w:sz w:val="24"/>
        </w:rPr>
        <w:t xml:space="preserve">32704 </w:t>
      </w:r>
      <w:r w:rsidR="00525ABB">
        <w:rPr>
          <w:rFonts w:ascii="Times" w:hAnsi="Times" w:cs="Times"/>
          <w:sz w:val="24"/>
        </w:rPr>
        <w:t xml:space="preserve">Benson dr, Westland Mi </w:t>
      </w:r>
      <w:r w:rsidR="00E24354">
        <w:rPr>
          <w:rFonts w:ascii="Times" w:hAnsi="Times" w:cs="Times"/>
          <w:sz w:val="24"/>
        </w:rPr>
        <w:t>48185</w:t>
      </w:r>
    </w:p>
    <w:p w:rsidR="005E2A41" w:rsidRDefault="00057CC0">
      <w:pPr>
        <w:jc w:val="center"/>
      </w:pPr>
      <w:r>
        <w:rPr>
          <w:rFonts w:ascii="Arial" w:hAnsi="Arial" w:cs="Arial"/>
          <w:sz w:val="24"/>
        </w:rPr>
        <w:t>stephanie62681@gmail.com</w:t>
      </w:r>
    </w:p>
    <w:p w:rsidR="005E2A41" w:rsidRDefault="00057CC0">
      <w:pPr>
        <w:jc w:val="center"/>
      </w:pPr>
      <w:r>
        <w:rPr>
          <w:rFonts w:ascii="Times" w:hAnsi="Times" w:cs="Times"/>
          <w:sz w:val="24"/>
        </w:rPr>
        <w:t>Cell (734) 233-5386</w:t>
      </w:r>
    </w:p>
    <w:p w:rsidR="005E2A41" w:rsidRDefault="005E2A41">
      <w:pPr>
        <w:jc w:val="center"/>
      </w:pPr>
    </w:p>
    <w:p w:rsidR="005E2A41" w:rsidRDefault="005E2A41"/>
    <w:p w:rsidR="005E2A41" w:rsidRDefault="00057CC0">
      <w:r>
        <w:rPr>
          <w:rFonts w:ascii="Baskerville" w:hAnsi="Baskerville" w:cs="Baskerville"/>
          <w:b/>
          <w:sz w:val="34"/>
          <w:u w:val="single"/>
        </w:rPr>
        <w:t>Education:</w:t>
      </w:r>
    </w:p>
    <w:p w:rsidR="00A7227C" w:rsidRDefault="00057CC0">
      <w:r>
        <w:rPr>
          <w:rFonts w:ascii="Baskerville" w:hAnsi="Baskerville" w:cs="Baskerville"/>
          <w:sz w:val="28"/>
        </w:rPr>
        <w:t xml:space="preserve">Schoolcraft College, Livonia Mi </w:t>
      </w:r>
    </w:p>
    <w:p w:rsidR="005E2A41" w:rsidRDefault="00057CC0">
      <w:r>
        <w:rPr>
          <w:rFonts w:ascii="Baskerville" w:hAnsi="Baskerville" w:cs="Baskerville"/>
          <w:sz w:val="28"/>
        </w:rPr>
        <w:t>ADN</w:t>
      </w:r>
    </w:p>
    <w:p w:rsidR="005E2A41" w:rsidRDefault="00057CC0">
      <w:pPr>
        <w:ind w:left="720"/>
      </w:pPr>
      <w:r>
        <w:rPr>
          <w:rFonts w:ascii="Baskerville" w:hAnsi="Baskerville" w:cs="Baskerville"/>
          <w:sz w:val="24"/>
        </w:rPr>
        <w:tab/>
        <w:t>•</w:t>
      </w:r>
      <w:r>
        <w:rPr>
          <w:rFonts w:ascii="Baskerville" w:hAnsi="Baskerville" w:cs="Baskerville"/>
          <w:sz w:val="24"/>
        </w:rPr>
        <w:tab/>
        <w:t>Associates Degree in Nursing 2006</w:t>
      </w:r>
    </w:p>
    <w:p w:rsidR="005E2A41" w:rsidRDefault="00057CC0">
      <w:pPr>
        <w:ind w:left="720"/>
      </w:pPr>
      <w:r>
        <w:rPr>
          <w:rFonts w:ascii="Baskerville" w:hAnsi="Baskerville" w:cs="Baskerville"/>
          <w:sz w:val="24"/>
        </w:rPr>
        <w:tab/>
        <w:t>•</w:t>
      </w:r>
      <w:r>
        <w:rPr>
          <w:rFonts w:ascii="Baskerville" w:hAnsi="Baskerville" w:cs="Baskerville"/>
          <w:sz w:val="24"/>
        </w:rPr>
        <w:tab/>
        <w:t>GPA: 3.69</w:t>
      </w:r>
    </w:p>
    <w:p w:rsidR="005E2A41" w:rsidRDefault="005E2A41"/>
    <w:p w:rsidR="005E2A41" w:rsidRDefault="00057CC0">
      <w:r>
        <w:rPr>
          <w:rFonts w:ascii="Baskerville" w:hAnsi="Baskerville" w:cs="Baskerville"/>
          <w:b/>
          <w:sz w:val="34"/>
          <w:u w:val="single"/>
        </w:rPr>
        <w:t>Licensure and Certifications:</w:t>
      </w:r>
    </w:p>
    <w:p w:rsidR="005E2A41" w:rsidRDefault="00057CC0">
      <w:pPr>
        <w:ind w:left="720"/>
      </w:pPr>
      <w:r>
        <w:rPr>
          <w:rFonts w:ascii="Times" w:hAnsi="Times" w:cs="Times"/>
          <w:sz w:val="24"/>
        </w:rPr>
        <w:tab/>
        <w:t>•</w:t>
      </w:r>
      <w:r>
        <w:rPr>
          <w:rFonts w:ascii="Times" w:hAnsi="Times" w:cs="Times"/>
          <w:sz w:val="24"/>
        </w:rPr>
        <w:tab/>
        <w:t>Michigan Registered Nurse, active</w:t>
      </w:r>
    </w:p>
    <w:p w:rsidR="005E2A41" w:rsidRDefault="00057CC0">
      <w:pPr>
        <w:ind w:left="720"/>
      </w:pPr>
      <w:r>
        <w:rPr>
          <w:rFonts w:ascii="Times" w:hAnsi="Times" w:cs="Times"/>
          <w:sz w:val="24"/>
        </w:rPr>
        <w:tab/>
        <w:t>•</w:t>
      </w:r>
      <w:r>
        <w:rPr>
          <w:rFonts w:ascii="Times" w:hAnsi="Times" w:cs="Times"/>
          <w:sz w:val="24"/>
        </w:rPr>
        <w:tab/>
        <w:t xml:space="preserve">AHA BLS </w:t>
      </w:r>
    </w:p>
    <w:p w:rsidR="005E2A41" w:rsidRDefault="00057CC0">
      <w:pPr>
        <w:ind w:left="720"/>
      </w:pPr>
      <w:r>
        <w:rPr>
          <w:rFonts w:ascii="Times" w:hAnsi="Times" w:cs="Times"/>
          <w:sz w:val="24"/>
        </w:rPr>
        <w:tab/>
        <w:t>•</w:t>
      </w:r>
      <w:r>
        <w:rPr>
          <w:rFonts w:ascii="Times" w:hAnsi="Times" w:cs="Times"/>
          <w:sz w:val="24"/>
        </w:rPr>
        <w:tab/>
        <w:t>AHA ACLS</w:t>
      </w:r>
    </w:p>
    <w:p w:rsidR="005E2A41" w:rsidRDefault="00057CC0">
      <w:pPr>
        <w:ind w:left="720"/>
      </w:pPr>
      <w:r>
        <w:rPr>
          <w:rFonts w:ascii="Times" w:hAnsi="Times" w:cs="Times"/>
          <w:sz w:val="24"/>
        </w:rPr>
        <w:tab/>
        <w:t>•</w:t>
      </w:r>
      <w:r>
        <w:rPr>
          <w:rFonts w:ascii="Times" w:hAnsi="Times" w:cs="Times"/>
          <w:sz w:val="24"/>
        </w:rPr>
        <w:tab/>
        <w:t xml:space="preserve">AHA PALS </w:t>
      </w:r>
    </w:p>
    <w:p w:rsidR="005E2A41" w:rsidRDefault="00057CC0">
      <w:pPr>
        <w:ind w:left="720"/>
      </w:pPr>
      <w:r>
        <w:rPr>
          <w:rFonts w:ascii="Times" w:hAnsi="Times" w:cs="Times"/>
          <w:sz w:val="24"/>
        </w:rPr>
        <w:tab/>
        <w:t>•</w:t>
      </w:r>
      <w:r>
        <w:rPr>
          <w:rFonts w:ascii="Times" w:hAnsi="Times" w:cs="Times"/>
          <w:sz w:val="24"/>
        </w:rPr>
        <w:tab/>
        <w:t>TNCC</w:t>
      </w:r>
    </w:p>
    <w:p w:rsidR="005E2A41" w:rsidRDefault="005E2A41"/>
    <w:p w:rsidR="005E2A41" w:rsidRDefault="00057CC0">
      <w:r>
        <w:rPr>
          <w:rFonts w:ascii="Baskerville" w:hAnsi="Baskerville" w:cs="Baskerville"/>
          <w:b/>
          <w:sz w:val="34"/>
          <w:u w:val="single"/>
        </w:rPr>
        <w:t>Experience:</w:t>
      </w:r>
      <w:r>
        <w:rPr>
          <w:rFonts w:ascii="Times" w:hAnsi="Times" w:cs="Times"/>
          <w:b/>
          <w:sz w:val="34"/>
          <w:u w:val="single"/>
        </w:rPr>
        <w:t xml:space="preserve"> </w:t>
      </w:r>
    </w:p>
    <w:p w:rsidR="005E2A41" w:rsidRDefault="00057CC0">
      <w:r>
        <w:rPr>
          <w:rFonts w:ascii="Times" w:hAnsi="Times" w:cs="Times"/>
          <w:sz w:val="26"/>
        </w:rPr>
        <w:t>Oakwood Annapolis Hospital, Wayne Mi  September 2006-September 2012</w:t>
      </w:r>
    </w:p>
    <w:p w:rsidR="005E2A41" w:rsidRDefault="005E2A41"/>
    <w:p w:rsidR="005E2A41" w:rsidRDefault="00057CC0">
      <w:r>
        <w:rPr>
          <w:rFonts w:ascii="Times" w:hAnsi="Times" w:cs="Times"/>
          <w:sz w:val="24"/>
        </w:rPr>
        <w:t>Med/</w:t>
      </w:r>
      <w:proofErr w:type="spellStart"/>
      <w:r>
        <w:rPr>
          <w:rFonts w:ascii="Times" w:hAnsi="Times" w:cs="Times"/>
          <w:sz w:val="24"/>
        </w:rPr>
        <w:t>Surg</w:t>
      </w:r>
      <w:proofErr w:type="spellEnd"/>
      <w:r>
        <w:rPr>
          <w:rFonts w:ascii="Times" w:hAnsi="Times" w:cs="Times"/>
          <w:sz w:val="24"/>
        </w:rPr>
        <w:t xml:space="preserve"> Unit, Staff RN   Sept 06- Sept 07 </w:t>
      </w:r>
    </w:p>
    <w:p w:rsidR="005E2A41" w:rsidRDefault="00057CC0">
      <w:r>
        <w:rPr>
          <w:rFonts w:ascii="Times" w:hAnsi="Times" w:cs="Times"/>
          <w:sz w:val="24"/>
        </w:rPr>
        <w:t xml:space="preserve">     -assessed patient conditions and illnesses, implemented individual care plans, set goals, identified patients needs, prepared and educated patient for dc home.  Learned and followed facilities policy and procedures and </w:t>
      </w:r>
      <w:proofErr w:type="spellStart"/>
      <w:r>
        <w:rPr>
          <w:rFonts w:ascii="Times" w:hAnsi="Times" w:cs="Times"/>
          <w:sz w:val="24"/>
        </w:rPr>
        <w:t>jacho’s</w:t>
      </w:r>
      <w:proofErr w:type="spellEnd"/>
      <w:r>
        <w:rPr>
          <w:rFonts w:ascii="Times" w:hAnsi="Times" w:cs="Times"/>
          <w:sz w:val="24"/>
        </w:rPr>
        <w:t xml:space="preserve"> standards of quality care.</w:t>
      </w:r>
    </w:p>
    <w:p w:rsidR="005E2A41" w:rsidRDefault="005E2A41"/>
    <w:p w:rsidR="005E2A41" w:rsidRDefault="00057CC0">
      <w:r>
        <w:rPr>
          <w:rFonts w:ascii="Times" w:hAnsi="Times" w:cs="Times"/>
          <w:sz w:val="24"/>
        </w:rPr>
        <w:t xml:space="preserve">Intermediate Care Unit, Staff RN  Sept 07-Sept11 </w:t>
      </w:r>
    </w:p>
    <w:p w:rsidR="005E2A41" w:rsidRDefault="00057CC0">
      <w:r>
        <w:rPr>
          <w:rFonts w:ascii="Times" w:hAnsi="Times" w:cs="Times"/>
          <w:sz w:val="24"/>
        </w:rPr>
        <w:t xml:space="preserve">     -obtained ACLS, learned RN  responsibilities of patients requiring cardiac monitoring and appropriate plans of care as needed.  Learned cardiac  rhythms, identify changes, arrhythmias,  and emergent rhythms and the proper protocol and medications used for life saving treatment. Became familiar with the critical  iv drip meds – insulin, heparin, nitro, </w:t>
      </w:r>
      <w:proofErr w:type="spellStart"/>
      <w:r>
        <w:rPr>
          <w:rFonts w:ascii="Times" w:hAnsi="Times" w:cs="Times"/>
          <w:sz w:val="24"/>
        </w:rPr>
        <w:t>amiodarone</w:t>
      </w:r>
      <w:proofErr w:type="spellEnd"/>
      <w:r>
        <w:rPr>
          <w:rFonts w:ascii="Times" w:hAnsi="Times" w:cs="Times"/>
          <w:sz w:val="24"/>
        </w:rPr>
        <w:t xml:space="preserve">, </w:t>
      </w:r>
      <w:proofErr w:type="spellStart"/>
      <w:r>
        <w:rPr>
          <w:rFonts w:ascii="Times" w:hAnsi="Times" w:cs="Times"/>
          <w:sz w:val="24"/>
        </w:rPr>
        <w:t>cardizem</w:t>
      </w:r>
      <w:proofErr w:type="spellEnd"/>
      <w:r>
        <w:rPr>
          <w:rFonts w:ascii="Times" w:hAnsi="Times" w:cs="Times"/>
          <w:sz w:val="24"/>
        </w:rPr>
        <w:t xml:space="preserve">, and </w:t>
      </w:r>
      <w:proofErr w:type="spellStart"/>
      <w:r>
        <w:rPr>
          <w:rFonts w:ascii="Times" w:hAnsi="Times" w:cs="Times"/>
          <w:sz w:val="24"/>
        </w:rPr>
        <w:t>integreline</w:t>
      </w:r>
      <w:proofErr w:type="spellEnd"/>
      <w:r>
        <w:rPr>
          <w:rFonts w:ascii="Times" w:hAnsi="Times" w:cs="Times"/>
          <w:sz w:val="24"/>
        </w:rPr>
        <w:t>.</w:t>
      </w:r>
    </w:p>
    <w:p w:rsidR="005E2A41" w:rsidRDefault="00057CC0">
      <w:r>
        <w:rPr>
          <w:rFonts w:ascii="Times" w:hAnsi="Times" w:cs="Times"/>
          <w:sz w:val="24"/>
        </w:rPr>
        <w:t xml:space="preserve">  </w:t>
      </w:r>
    </w:p>
    <w:p w:rsidR="005E2A41" w:rsidRDefault="00057CC0">
      <w:r>
        <w:rPr>
          <w:rFonts w:ascii="Times" w:hAnsi="Times" w:cs="Times"/>
          <w:sz w:val="24"/>
        </w:rPr>
        <w:t>Intermediate Care Unit, Assistant Clinical Manager   Oct 08-Oct 09</w:t>
      </w:r>
    </w:p>
    <w:p w:rsidR="005E2A41" w:rsidRDefault="00057CC0">
      <w:r>
        <w:rPr>
          <w:rFonts w:ascii="Arial" w:hAnsi="Arial" w:cs="Arial"/>
        </w:rPr>
        <w:t xml:space="preserve"> </w:t>
      </w:r>
      <w:r>
        <w:rPr>
          <w:rFonts w:ascii="Arial" w:hAnsi="Arial" w:cs="Arial"/>
          <w:sz w:val="24"/>
        </w:rPr>
        <w:t>Emergency Department, Staff RN.    Sept 11- Sept 12</w:t>
      </w:r>
    </w:p>
    <w:p w:rsidR="005E2A41" w:rsidRDefault="00057CC0">
      <w:r>
        <w:rPr>
          <w:rFonts w:ascii="Times" w:hAnsi="Times" w:cs="Times"/>
          <w:sz w:val="24"/>
        </w:rPr>
        <w:t xml:space="preserve">     -Responsible for  the initial assessment, triage and placement of new ED patient, good judgment skills,  calm in emergent situations,  confident team player and work closely with all staff- physicians, NP, PA, paramedics, SW, PD and rescue to identify patients conditions, disabilities, with varying level or range of needs, or services available. </w:t>
      </w:r>
    </w:p>
    <w:p w:rsidR="005E2A41" w:rsidRDefault="00057CC0">
      <w:r>
        <w:rPr>
          <w:rFonts w:ascii="Times" w:hAnsi="Times" w:cs="Times"/>
          <w:sz w:val="24"/>
        </w:rPr>
        <w:t xml:space="preserve">     -quickly introduced to  trauma nursing standards and protocols,  criteria for </w:t>
      </w:r>
      <w:proofErr w:type="spellStart"/>
      <w:r>
        <w:rPr>
          <w:rFonts w:ascii="Times" w:hAnsi="Times" w:cs="Times"/>
          <w:sz w:val="24"/>
        </w:rPr>
        <w:t>ekg</w:t>
      </w:r>
      <w:proofErr w:type="spellEnd"/>
      <w:r>
        <w:rPr>
          <w:rFonts w:ascii="Times" w:hAnsi="Times" w:cs="Times"/>
          <w:sz w:val="24"/>
        </w:rPr>
        <w:t xml:space="preserve"> and time limits for national standards with acute mi activations, advanced ED protocols-sepsis, trauma, and stroke.  Experience with moderate sedation, RSI, adult/child abuse cases, addiction and substance abuse population, psych patients and the lack of treatment facilities for them, assist </w:t>
      </w:r>
      <w:r>
        <w:rPr>
          <w:rFonts w:ascii="Times" w:hAnsi="Times" w:cs="Times"/>
          <w:sz w:val="24"/>
        </w:rPr>
        <w:lastRenderedPageBreak/>
        <w:t>social work in placing psych patients as needed.  Experience with Central lines,  critical iv drips, making own iv drips, cardiac arrest and  ACLS guidelines, MVAs, drug overdoses, suicidal patients, defibrillation and transcutaneous pacing.</w:t>
      </w:r>
    </w:p>
    <w:p w:rsidR="005E2A41" w:rsidRDefault="005E2A41"/>
    <w:p w:rsidR="005E2A41" w:rsidRDefault="00057CC0">
      <w:r>
        <w:rPr>
          <w:rFonts w:ascii="Baskerville" w:hAnsi="Baskerville" w:cs="Baskerville"/>
          <w:sz w:val="26"/>
        </w:rPr>
        <w:t>Garden City Hospital, Garden City, MI   September 2012 - Present</w:t>
      </w:r>
    </w:p>
    <w:p w:rsidR="005E2A41" w:rsidRDefault="005E2A41"/>
    <w:p w:rsidR="005E2A41" w:rsidRDefault="00057CC0">
      <w:r>
        <w:rPr>
          <w:rFonts w:ascii="Arial" w:hAnsi="Arial" w:cs="Arial"/>
          <w:sz w:val="24"/>
        </w:rPr>
        <w:t>Emergency Department. Staff RN</w:t>
      </w:r>
    </w:p>
    <w:p w:rsidR="005E2A41" w:rsidRDefault="00057CC0">
      <w:r>
        <w:rPr>
          <w:rFonts w:ascii="Arial" w:hAnsi="Arial" w:cs="Arial"/>
          <w:sz w:val="24"/>
        </w:rPr>
        <w:t xml:space="preserve">     -experienced ED staff RN and charge RN with strong clinical skills</w:t>
      </w:r>
      <w:r>
        <w:rPr>
          <w:rFonts w:ascii="Times" w:hAnsi="Times" w:cs="Times"/>
          <w:sz w:val="24"/>
        </w:rPr>
        <w:t xml:space="preserve">, works well under           pressure and makes  safe educated choices quickly, very flexible as the ED changes minute to minute. </w:t>
      </w:r>
      <w:r>
        <w:rPr>
          <w:rFonts w:ascii="Arial" w:hAnsi="Arial" w:cs="Arial"/>
          <w:sz w:val="24"/>
        </w:rPr>
        <w:t xml:space="preserve">preceptor for new staff, easy to get along with, Reacts effectively, strong leadership skills, compassionate, confident coordinating front door and EMS patient traffic based on acuity and provide proper bed assignments and maintain safety of nurses and patients, rotating charge RN,  effectively works and communicate closely with physicians and management to provided and improve patient quality care and safety. </w:t>
      </w:r>
    </w:p>
    <w:p w:rsidR="005E2A41" w:rsidRDefault="005E2A41"/>
    <w:p w:rsidR="005E2A41" w:rsidRDefault="00057CC0">
      <w:r>
        <w:rPr>
          <w:rFonts w:ascii="Baskerville" w:hAnsi="Baskerville" w:cs="Baskerville"/>
          <w:b/>
          <w:sz w:val="34"/>
          <w:u w:val="single"/>
        </w:rPr>
        <w:t>References</w:t>
      </w:r>
      <w:r>
        <w:rPr>
          <w:rFonts w:ascii="Baskerville" w:hAnsi="Baskerville" w:cs="Baskerville"/>
          <w:sz w:val="28"/>
        </w:rPr>
        <w:t>:</w:t>
      </w:r>
    </w:p>
    <w:p w:rsidR="005E2A41" w:rsidRDefault="00057CC0">
      <w:r>
        <w:rPr>
          <w:rFonts w:ascii="Times" w:hAnsi="Times" w:cs="Times"/>
          <w:sz w:val="24"/>
        </w:rPr>
        <w:t>Dr.  Kaitlin McDonald DO</w:t>
      </w:r>
    </w:p>
    <w:p w:rsidR="005E2A41" w:rsidRDefault="00057CC0">
      <w:r>
        <w:rPr>
          <w:rFonts w:ascii="Times" w:hAnsi="Times" w:cs="Times"/>
          <w:sz w:val="24"/>
        </w:rPr>
        <w:t>Current  Coworker</w:t>
      </w:r>
    </w:p>
    <w:p w:rsidR="005E2A41" w:rsidRDefault="00057CC0">
      <w:r>
        <w:rPr>
          <w:rFonts w:ascii="Times" w:hAnsi="Times" w:cs="Times"/>
          <w:sz w:val="24"/>
        </w:rPr>
        <w:t>1 (989) 205-4113</w:t>
      </w:r>
      <w:r>
        <w:rPr>
          <w:rFonts w:ascii="Arial" w:hAnsi="Arial" w:cs="Arial"/>
          <w:sz w:val="24"/>
        </w:rPr>
        <w:t>‬</w:t>
      </w:r>
      <w:r>
        <w:rPr>
          <w:rFonts w:ascii="Arial" w:hAnsi="Arial" w:cs="Arial"/>
          <w:sz w:val="24"/>
        </w:rPr>
        <w:t>‬</w:t>
      </w:r>
      <w:r>
        <w:rPr>
          <w:rFonts w:ascii="Arial" w:hAnsi="Arial" w:cs="Arial"/>
          <w:sz w:val="24"/>
        </w:rPr>
        <w:t>‬</w:t>
      </w:r>
      <w:r>
        <w:rPr>
          <w:rFonts w:ascii="Arial" w:hAnsi="Arial" w:cs="Arial"/>
          <w:sz w:val="24"/>
        </w:rPr>
        <w:t>‬</w:t>
      </w:r>
      <w:r>
        <w:rPr>
          <w:rFonts w:ascii="Arial" w:hAnsi="Arial" w:cs="Arial"/>
          <w:sz w:val="24"/>
        </w:rPr>
        <w:t>‬</w:t>
      </w:r>
      <w:r>
        <w:rPr>
          <w:rFonts w:ascii="Arial" w:hAnsi="Arial" w:cs="Arial"/>
          <w:sz w:val="24"/>
        </w:rPr>
        <w:t>‬</w:t>
      </w:r>
    </w:p>
    <w:p w:rsidR="005E2A41" w:rsidRDefault="005E2A41"/>
    <w:p w:rsidR="005E2A41" w:rsidRDefault="00057CC0">
      <w:r>
        <w:rPr>
          <w:rFonts w:ascii="Times" w:hAnsi="Times" w:cs="Times"/>
          <w:sz w:val="24"/>
        </w:rPr>
        <w:t xml:space="preserve">Fred </w:t>
      </w:r>
      <w:proofErr w:type="spellStart"/>
      <w:r>
        <w:rPr>
          <w:rFonts w:ascii="Times" w:hAnsi="Times" w:cs="Times"/>
          <w:sz w:val="24"/>
        </w:rPr>
        <w:t>Gilstorff</w:t>
      </w:r>
      <w:proofErr w:type="spellEnd"/>
      <w:r>
        <w:rPr>
          <w:rFonts w:ascii="Times" w:hAnsi="Times" w:cs="Times"/>
          <w:sz w:val="24"/>
        </w:rPr>
        <w:t xml:space="preserve">, Deputy Chief </w:t>
      </w:r>
    </w:p>
    <w:p w:rsidR="005E2A41" w:rsidRDefault="00057CC0">
      <w:r>
        <w:rPr>
          <w:rFonts w:ascii="Times" w:hAnsi="Times" w:cs="Times"/>
          <w:sz w:val="24"/>
        </w:rPr>
        <w:t>Wayne Fire Dept.</w:t>
      </w:r>
    </w:p>
    <w:p w:rsidR="005E2A41" w:rsidRDefault="00057CC0">
      <w:r>
        <w:rPr>
          <w:rFonts w:ascii="Times" w:hAnsi="Times" w:cs="Times"/>
          <w:sz w:val="24"/>
        </w:rPr>
        <w:t>Previous Coworker</w:t>
      </w:r>
    </w:p>
    <w:p w:rsidR="005E2A41" w:rsidRDefault="00057CC0">
      <w:pPr>
        <w:rPr>
          <w:rFonts w:ascii="Times" w:hAnsi="Times" w:cs="Times"/>
          <w:sz w:val="24"/>
        </w:rPr>
      </w:pPr>
      <w:r>
        <w:rPr>
          <w:rFonts w:ascii="Times" w:hAnsi="Times" w:cs="Times"/>
          <w:sz w:val="24"/>
        </w:rPr>
        <w:t>(734) 755-4884</w:t>
      </w:r>
      <w:r>
        <w:rPr>
          <w:rFonts w:ascii="Arial" w:hAnsi="Arial" w:cs="Arial"/>
          <w:sz w:val="24"/>
        </w:rPr>
        <w:t>‬</w:t>
      </w:r>
      <w:r>
        <w:rPr>
          <w:rFonts w:ascii="Times" w:hAnsi="Times" w:cs="Times"/>
          <w:sz w:val="24"/>
        </w:rPr>
        <w:t>‬</w:t>
      </w:r>
    </w:p>
    <w:p w:rsidR="007A20BE" w:rsidRDefault="007A20BE">
      <w:pPr>
        <w:rPr>
          <w:rFonts w:ascii="Times" w:hAnsi="Times" w:cs="Times"/>
          <w:sz w:val="24"/>
        </w:rPr>
      </w:pPr>
    </w:p>
    <w:p w:rsidR="007A20BE" w:rsidRDefault="00057CC0">
      <w:pPr>
        <w:rPr>
          <w:rFonts w:ascii="Times" w:hAnsi="Times" w:cs="Times"/>
          <w:sz w:val="24"/>
        </w:rPr>
      </w:pPr>
      <w:r>
        <w:rPr>
          <w:rFonts w:ascii="Times" w:hAnsi="Times" w:cs="Times"/>
          <w:sz w:val="24"/>
        </w:rPr>
        <w:t xml:space="preserve">Dana Stephens </w:t>
      </w:r>
    </w:p>
    <w:p w:rsidR="00AD1337" w:rsidRDefault="00AD1337">
      <w:pPr>
        <w:rPr>
          <w:rFonts w:ascii="Times" w:hAnsi="Times" w:cs="Times"/>
          <w:sz w:val="24"/>
        </w:rPr>
      </w:pPr>
      <w:r>
        <w:rPr>
          <w:rFonts w:ascii="Times" w:hAnsi="Times" w:cs="Times"/>
          <w:sz w:val="24"/>
        </w:rPr>
        <w:t>U of M, RN</w:t>
      </w:r>
    </w:p>
    <w:p w:rsidR="00AD1337" w:rsidRDefault="00AD1337">
      <w:pPr>
        <w:rPr>
          <w:rFonts w:ascii="Times" w:hAnsi="Times" w:cs="Times"/>
          <w:sz w:val="24"/>
        </w:rPr>
      </w:pPr>
      <w:r>
        <w:rPr>
          <w:rFonts w:ascii="Times" w:hAnsi="Times" w:cs="Times"/>
          <w:sz w:val="24"/>
        </w:rPr>
        <w:t xml:space="preserve">Previous Coworker </w:t>
      </w:r>
    </w:p>
    <w:p w:rsidR="00AD6D1E" w:rsidRDefault="00356543">
      <w:pPr>
        <w:rPr>
          <w:rFonts w:ascii="Times" w:hAnsi="Times" w:cs="Times"/>
          <w:sz w:val="24"/>
        </w:rPr>
      </w:pPr>
      <w:r>
        <w:rPr>
          <w:rFonts w:ascii="Times" w:hAnsi="Times" w:cs="Times"/>
          <w:sz w:val="24"/>
        </w:rPr>
        <w:t>(734) 925-</w:t>
      </w:r>
      <w:r w:rsidRPr="00356543">
        <w:rPr>
          <w:rFonts w:ascii="Times" w:hAnsi="Times" w:cs="Times"/>
          <w:sz w:val="24"/>
        </w:rPr>
        <w:t>3142</w:t>
      </w:r>
    </w:p>
    <w:p w:rsidR="00AD1337" w:rsidRDefault="00AD1337"/>
    <w:p w:rsidR="005E2A41" w:rsidRDefault="005E2A41"/>
    <w:p w:rsidR="005E2A41" w:rsidRDefault="005E2A41"/>
    <w:p w:rsidR="005E2A41" w:rsidRDefault="005E2A41"/>
    <w:p w:rsidR="005E2A41" w:rsidRDefault="005E2A41"/>
    <w:p w:rsidR="005E2A41" w:rsidRDefault="005E2A41"/>
    <w:p w:rsidR="005E2A41" w:rsidRDefault="005E2A41"/>
    <w:p w:rsidR="005E2A41" w:rsidRDefault="005E2A41"/>
    <w:p w:rsidR="005E2A41" w:rsidRDefault="005E2A41"/>
    <w:p w:rsidR="005E2A41" w:rsidRDefault="005E2A41"/>
    <w:p w:rsidR="005E2A41" w:rsidRDefault="005E2A41"/>
    <w:p w:rsidR="005E2A41" w:rsidRDefault="005E2A41"/>
    <w:p w:rsidR="005E2A41" w:rsidRDefault="005E2A41"/>
    <w:p w:rsidR="005E2A41" w:rsidRDefault="005E2A41"/>
    <w:p w:rsidR="005E2A41" w:rsidRDefault="005E2A41"/>
    <w:p w:rsidR="005E2A41" w:rsidRDefault="005E2A41">
      <w:pPr>
        <w:ind w:left="720"/>
      </w:pPr>
    </w:p>
    <w:p w:rsidR="005E2A41" w:rsidRDefault="005E2A41">
      <w:pPr>
        <w:ind w:left="720"/>
      </w:pPr>
    </w:p>
    <w:p w:rsidR="005E2A41" w:rsidRDefault="005E2A41">
      <w:pPr>
        <w:ind w:left="720"/>
      </w:pPr>
    </w:p>
    <w:p w:rsidR="005E2A41" w:rsidRDefault="005E2A41">
      <w:pPr>
        <w:ind w:left="720"/>
      </w:pPr>
    </w:p>
    <w:p w:rsidR="005E2A41" w:rsidRDefault="005E2A41">
      <w:pPr>
        <w:ind w:left="720"/>
      </w:pPr>
    </w:p>
    <w:p w:rsidR="005E2A41" w:rsidRDefault="005E2A41">
      <w:pPr>
        <w:ind w:left="720"/>
      </w:pPr>
    </w:p>
    <w:p w:rsidR="005E2A41" w:rsidRDefault="005E2A41">
      <w:pPr>
        <w:ind w:left="720"/>
      </w:pPr>
    </w:p>
    <w:p w:rsidR="005E2A41" w:rsidRDefault="005E2A41"/>
    <w:sectPr w:rsidR="005E2A4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Time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Baskerville">
    <w:panose1 w:val="02020502070401020303"/>
    <w:charset w:val="00"/>
    <w:family w:val="roman"/>
    <w:pitch w:val="variable"/>
    <w:sig w:usb0="80000067" w:usb1="02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41"/>
    <w:rsid w:val="00057CC0"/>
    <w:rsid w:val="001039F8"/>
    <w:rsid w:val="00191298"/>
    <w:rsid w:val="00321D5F"/>
    <w:rsid w:val="00356543"/>
    <w:rsid w:val="003E263C"/>
    <w:rsid w:val="005023F7"/>
    <w:rsid w:val="00525ABB"/>
    <w:rsid w:val="00564927"/>
    <w:rsid w:val="005E2A41"/>
    <w:rsid w:val="00711E38"/>
    <w:rsid w:val="007A20BE"/>
    <w:rsid w:val="00A7227C"/>
    <w:rsid w:val="00AD1337"/>
    <w:rsid w:val="00AD6D1E"/>
    <w:rsid w:val="00E2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D1D6A3"/>
  <w15:docId w15:val="{7C586537-FA15-4F4F-AFD1-C9FC553E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B26640E8-9BA0-094F-A936-C187EFFDD9C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shureb</cp:lastModifiedBy>
  <cp:revision>16</cp:revision>
  <dcterms:created xsi:type="dcterms:W3CDTF">2020-08-30T09:37:00Z</dcterms:created>
  <dcterms:modified xsi:type="dcterms:W3CDTF">2020-08-30T09:48:00Z</dcterms:modified>
</cp:coreProperties>
</file>