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9A" w:rsidRDefault="00DE3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IRINA BECKER</w:t>
      </w:r>
    </w:p>
    <w:p w:rsidR="00FF309A" w:rsidRDefault="00DE3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355 Solon Rd, Apt 107</w:t>
      </w:r>
    </w:p>
    <w:p w:rsidR="00FF309A" w:rsidRDefault="00DE3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Chagrin Falls OH 44022</w:t>
      </w:r>
    </w:p>
    <w:p w:rsidR="00FF309A" w:rsidRDefault="00DE3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(216)554-0200</w:t>
      </w:r>
    </w:p>
    <w:p w:rsidR="00FF309A" w:rsidRDefault="00DE3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ivbecker@aol.com</w:t>
      </w:r>
    </w:p>
    <w:p w:rsidR="00FF309A" w:rsidRDefault="00FF3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</w:p>
    <w:p w:rsidR="00FF309A" w:rsidRDefault="00FF3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2012-2013       Cleveland State University</w:t>
      </w:r>
    </w:p>
    <w:p w:rsidR="00FF309A" w:rsidRDefault="00DE35BC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Bachelor of Science in Nursing, earned GPA 3.96.</w:t>
      </w:r>
    </w:p>
    <w:p w:rsidR="00FF309A" w:rsidRDefault="00DE35BC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Honor Society of Nursing, Sigma Theta Tau International (STTI) member.</w:t>
      </w:r>
    </w:p>
    <w:p w:rsidR="00FF309A" w:rsidRDefault="00FF309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2010-2011 </w:t>
      </w:r>
      <w:r>
        <w:rPr>
          <w:rFonts w:ascii="Times New Roman" w:eastAsia="Times New Roman" w:hAnsi="Times New Roman" w:cs="Times New Roman"/>
          <w:i/>
          <w:sz w:val="24"/>
        </w:rPr>
        <w:tab/>
        <w:t>Cuyahoga Community College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309A" w:rsidRDefault="00DE35BC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Earned credits in prerequisites towards the accelerated BSN program at CSU, earned 3.73 GPA for all courses. </w:t>
      </w:r>
    </w:p>
    <w:p w:rsidR="00FF309A" w:rsidRDefault="00DE35BC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Participated in Tri-C Honors Courses.</w:t>
      </w:r>
    </w:p>
    <w:p w:rsidR="00FF309A" w:rsidRDefault="00FF309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2003-2007</w:t>
      </w:r>
      <w:r>
        <w:rPr>
          <w:rFonts w:ascii="Times New Roman" w:eastAsia="Times New Roman" w:hAnsi="Times New Roman" w:cs="Times New Roman"/>
          <w:i/>
          <w:sz w:val="24"/>
        </w:rPr>
        <w:tab/>
        <w:t>Moscow Power Engineering Institute (Technical University)</w:t>
      </w:r>
    </w:p>
    <w:p w:rsidR="00FF309A" w:rsidRDefault="00DE35BC">
      <w:pPr>
        <w:numPr>
          <w:ilvl w:val="0"/>
          <w:numId w:val="3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Earned Mechanical Technology Engineering Degree (Bachelor of      </w:t>
      </w:r>
      <w:r>
        <w:rPr>
          <w:rFonts w:ascii="Times New Roman" w:eastAsia="Times New Roman" w:hAnsi="Times New Roman" w:cs="Times New Roman"/>
          <w:sz w:val="24"/>
        </w:rPr>
        <w:tab/>
        <w:t>Science).</w:t>
      </w:r>
    </w:p>
    <w:p w:rsidR="00FF309A" w:rsidRDefault="00FF309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Work Experience </w:t>
      </w:r>
    </w:p>
    <w:p w:rsidR="00FF309A" w:rsidRDefault="00FF3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02/16-present</w:t>
      </w:r>
      <w:r w:rsidR="000A4274">
        <w:rPr>
          <w:rFonts w:ascii="Times New Roman" w:eastAsia="Times New Roman" w:hAnsi="Times New Roman" w:cs="Times New Roman"/>
          <w:i/>
          <w:sz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  Registered Nurs</w:t>
      </w:r>
      <w:r w:rsidR="000A4274">
        <w:rPr>
          <w:rFonts w:ascii="Times New Roman" w:eastAsia="Times New Roman" w:hAnsi="Times New Roman" w:cs="Times New Roman"/>
          <w:i/>
          <w:sz w:val="24"/>
        </w:rPr>
        <w:t>e, St Vincent Charity Home Health Agency</w:t>
      </w:r>
    </w:p>
    <w:p w:rsidR="00FF309A" w:rsidRDefault="00DE35BC">
      <w:pPr>
        <w:numPr>
          <w:ilvl w:val="0"/>
          <w:numId w:val="4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Provides direct nursing care in accordance with established policies, procedures and protocols of the healthcare organization.</w:t>
      </w:r>
    </w:p>
    <w:p w:rsidR="00FF309A" w:rsidRDefault="00DE35BC">
      <w:pPr>
        <w:numPr>
          <w:ilvl w:val="0"/>
          <w:numId w:val="4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Administers skilled nursing care to patients on an intermittent ba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sis in the home. </w:t>
      </w:r>
    </w:p>
    <w:p w:rsidR="00FF309A" w:rsidRDefault="00DE35BC">
      <w:pPr>
        <w:numPr>
          <w:ilvl w:val="0"/>
          <w:numId w:val="4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Performs OASIS and assess patients within regulatory requirements of OASIS and timelines.  </w:t>
      </w:r>
    </w:p>
    <w:p w:rsidR="00FF309A" w:rsidRDefault="00FF309A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</w:rPr>
      </w:pPr>
    </w:p>
    <w:p w:rsidR="00FF309A" w:rsidRDefault="000A4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03/15-02/16</w:t>
      </w:r>
      <w:r w:rsidR="00DE35BC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</w:t>
      </w:r>
      <w:r w:rsidR="00DE35BC">
        <w:rPr>
          <w:rFonts w:ascii="Times New Roman" w:eastAsia="Times New Roman" w:hAnsi="Times New Roman" w:cs="Times New Roman"/>
          <w:i/>
          <w:sz w:val="24"/>
        </w:rPr>
        <w:t xml:space="preserve"> RN Supervisor, ManorCare Health Services</w:t>
      </w:r>
    </w:p>
    <w:p w:rsidR="00FF309A" w:rsidRDefault="00DE35BC">
      <w:pPr>
        <w:numPr>
          <w:ilvl w:val="0"/>
          <w:numId w:val="5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Responsible for supervising nursing personnel to deliver nursing care to ensure the patient’s needs are met.</w:t>
      </w:r>
    </w:p>
    <w:p w:rsidR="00FF309A" w:rsidRDefault="00DE35BC">
      <w:pPr>
        <w:numPr>
          <w:ilvl w:val="0"/>
          <w:numId w:val="5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Direct care responsibilities, in addition to, supervisory responsibility for nursing assistants. </w:t>
      </w:r>
    </w:p>
    <w:p w:rsidR="00FF309A" w:rsidRDefault="00FF309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10/14-02/15  </w:t>
      </w:r>
      <w:r w:rsidR="000A4274">
        <w:rPr>
          <w:rFonts w:ascii="Times New Roman" w:eastAsia="Times New Roman" w:hAnsi="Times New Roman" w:cs="Times New Roman"/>
          <w:i/>
          <w:sz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</w:rPr>
        <w:t xml:space="preserve"> Registered Nurse, Cleveland clinic</w:t>
      </w:r>
      <w:r>
        <w:rPr>
          <w:rFonts w:ascii="Times New Roman" w:eastAsia="Times New Roman" w:hAnsi="Times New Roman" w:cs="Times New Roman"/>
          <w:i/>
          <w:sz w:val="24"/>
        </w:rPr>
        <w:t>, Critical Care Unit, Hillcrest Hospital</w:t>
      </w:r>
    </w:p>
    <w:p w:rsidR="00FF309A" w:rsidRDefault="00DE35BC">
      <w:pPr>
        <w:numPr>
          <w:ilvl w:val="0"/>
          <w:numId w:val="6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Monitored, recorded, and communicated patient condition as appropriate. </w:t>
      </w:r>
    </w:p>
    <w:p w:rsidR="00FF309A" w:rsidRDefault="00DE35BC">
      <w:pPr>
        <w:numPr>
          <w:ilvl w:val="0"/>
          <w:numId w:val="6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Served as a primary coordinator of all disciplines for well-coordinated patient care. </w:t>
      </w:r>
    </w:p>
    <w:p w:rsidR="00FF309A" w:rsidRDefault="00FF309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09/13-10/14 </w:t>
      </w:r>
      <w:r w:rsidR="000A4274">
        <w:rPr>
          <w:rFonts w:ascii="Times New Roman" w:eastAsia="Times New Roman" w:hAnsi="Times New Roman" w:cs="Times New Roman"/>
          <w:i/>
          <w:sz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Registered Nurse, Cleveland Clinic, Flo</w:t>
      </w:r>
      <w:r>
        <w:rPr>
          <w:rFonts w:ascii="Times New Roman" w:eastAsia="Times New Roman" w:hAnsi="Times New Roman" w:cs="Times New Roman"/>
          <w:i/>
          <w:sz w:val="24"/>
        </w:rPr>
        <w:t>at Pool, Main Campus</w:t>
      </w:r>
    </w:p>
    <w:p w:rsidR="00FF309A" w:rsidRDefault="00DE35BC">
      <w:pPr>
        <w:numPr>
          <w:ilvl w:val="0"/>
          <w:numId w:val="7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Noted and carried out physician orders. </w:t>
      </w:r>
    </w:p>
    <w:p w:rsidR="00FF309A" w:rsidRDefault="00DE35BC">
      <w:pPr>
        <w:numPr>
          <w:ilvl w:val="0"/>
          <w:numId w:val="7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Assessed educational needs of the patient and significant others considering cultural issues and other special concerns. </w:t>
      </w:r>
    </w:p>
    <w:p w:rsidR="00FF309A" w:rsidRDefault="00DE35BC">
      <w:pPr>
        <w:numPr>
          <w:ilvl w:val="0"/>
          <w:numId w:val="7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Provided teaching and educational material as appropriate. </w:t>
      </w:r>
    </w:p>
    <w:p w:rsidR="00FF309A" w:rsidRDefault="00DE35BC">
      <w:pPr>
        <w:numPr>
          <w:ilvl w:val="0"/>
          <w:numId w:val="7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Maintained professional growth and development through ongoing formal and informal education.</w:t>
      </w:r>
    </w:p>
    <w:p w:rsidR="00FF309A" w:rsidRDefault="00FF309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12/12-09/13   PCNA, Cleveland Clinic, Main Campus</w:t>
      </w:r>
    </w:p>
    <w:p w:rsidR="00FF309A" w:rsidRDefault="00DE35BC">
      <w:pPr>
        <w:numPr>
          <w:ilvl w:val="0"/>
          <w:numId w:val="8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  <w:t xml:space="preserve">Under the supervision of an RN, performed basic patient care activities. </w:t>
      </w:r>
    </w:p>
    <w:p w:rsidR="00FF309A" w:rsidRDefault="00DE35BC">
      <w:pPr>
        <w:numPr>
          <w:ilvl w:val="0"/>
          <w:numId w:val="8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  <w:t xml:space="preserve">Maintained personal growth and development through the ongoing process of                   </w:t>
      </w: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  <w:t>formal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  <w:t xml:space="preserve"> and informal education. </w:t>
      </w:r>
    </w:p>
    <w:p w:rsidR="00FF309A" w:rsidRDefault="00DE35BC">
      <w:pPr>
        <w:numPr>
          <w:ilvl w:val="0"/>
          <w:numId w:val="9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  <w:t>Demonstrated a positive, concerned, and sensitive response in the workplace.</w:t>
      </w:r>
    </w:p>
    <w:p w:rsidR="00FF309A" w:rsidRDefault="00FF3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AFAFA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2010-2011   </w:t>
      </w:r>
      <w:r>
        <w:rPr>
          <w:rFonts w:ascii="Times New Roman" w:eastAsia="Times New Roman" w:hAnsi="Times New Roman" w:cs="Times New Roman"/>
          <w:i/>
          <w:sz w:val="24"/>
        </w:rPr>
        <w:tab/>
        <w:t>CVS Pharmacy, Ph</w:t>
      </w:r>
      <w:r>
        <w:rPr>
          <w:rFonts w:ascii="Times New Roman" w:eastAsia="Times New Roman" w:hAnsi="Times New Roman" w:cs="Times New Roman"/>
          <w:i/>
          <w:sz w:val="24"/>
        </w:rPr>
        <w:t>armacy Technician</w:t>
      </w:r>
    </w:p>
    <w:p w:rsidR="00FF309A" w:rsidRDefault="00DE35BC">
      <w:pPr>
        <w:numPr>
          <w:ilvl w:val="0"/>
          <w:numId w:val="10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Entered and picked up orders on computer. Filled and delivered orders.</w:t>
      </w:r>
    </w:p>
    <w:p w:rsidR="00FF309A" w:rsidRDefault="00DE35BC">
      <w:pPr>
        <w:numPr>
          <w:ilvl w:val="0"/>
          <w:numId w:val="10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Checked and replenished medical cart.</w:t>
      </w:r>
    </w:p>
    <w:p w:rsidR="00FF309A" w:rsidRDefault="00DE35BC">
      <w:pPr>
        <w:numPr>
          <w:ilvl w:val="0"/>
          <w:numId w:val="10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Communicated with the administrative personnel and patients.</w:t>
      </w:r>
    </w:p>
    <w:p w:rsidR="00FF309A" w:rsidRDefault="00DE35BC">
      <w:pPr>
        <w:numPr>
          <w:ilvl w:val="0"/>
          <w:numId w:val="10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Utilized computerized system and documentation and administrative </w:t>
      </w:r>
      <w:r>
        <w:rPr>
          <w:rFonts w:ascii="Times New Roman" w:eastAsia="Times New Roman" w:hAnsi="Times New Roman" w:cs="Times New Roman"/>
          <w:sz w:val="24"/>
        </w:rPr>
        <w:tab/>
        <w:t>p</w:t>
      </w:r>
      <w:r>
        <w:rPr>
          <w:rFonts w:ascii="Times New Roman" w:eastAsia="Times New Roman" w:hAnsi="Times New Roman" w:cs="Times New Roman"/>
          <w:sz w:val="24"/>
        </w:rPr>
        <w:t>rocedures.</w:t>
      </w:r>
    </w:p>
    <w:p w:rsidR="00FF309A" w:rsidRDefault="00DE35BC">
      <w:pPr>
        <w:numPr>
          <w:ilvl w:val="0"/>
          <w:numId w:val="10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Maintained daily orders for charts of the patients, including allergies.</w:t>
      </w:r>
    </w:p>
    <w:p w:rsidR="00FF309A" w:rsidRDefault="00DE35BC">
      <w:pPr>
        <w:numPr>
          <w:ilvl w:val="0"/>
          <w:numId w:val="10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Recorded dosages and strengths on “patient profile”. </w:t>
      </w:r>
    </w:p>
    <w:p w:rsidR="00FF309A" w:rsidRDefault="00FF309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</w:rPr>
      </w:pPr>
    </w:p>
    <w:p w:rsidR="00FF309A" w:rsidRDefault="00DE3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Skills</w:t>
      </w:r>
    </w:p>
    <w:p w:rsidR="000A4274" w:rsidRPr="000A4274" w:rsidRDefault="000A4274">
      <w:pPr>
        <w:numPr>
          <w:ilvl w:val="0"/>
          <w:numId w:val="1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WCC current certification</w:t>
      </w:r>
    </w:p>
    <w:p w:rsidR="00FF309A" w:rsidRDefault="000A4274">
      <w:pPr>
        <w:numPr>
          <w:ilvl w:val="0"/>
          <w:numId w:val="1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BLS,</w:t>
      </w:r>
      <w:r w:rsidR="00DE35BC">
        <w:rPr>
          <w:rFonts w:ascii="Times New Roman" w:eastAsia="Times New Roman" w:hAnsi="Times New Roman" w:cs="Times New Roman"/>
          <w:sz w:val="24"/>
        </w:rPr>
        <w:t xml:space="preserve"> NIHSS current certification. </w:t>
      </w:r>
    </w:p>
    <w:p w:rsidR="00FF309A" w:rsidRDefault="00DE35BC">
      <w:pPr>
        <w:numPr>
          <w:ilvl w:val="0"/>
          <w:numId w:val="1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Proficient in all Microsoft Office products</w:t>
      </w:r>
      <w:r w:rsidR="000A4274">
        <w:rPr>
          <w:rFonts w:ascii="Times New Roman" w:eastAsia="Times New Roman" w:hAnsi="Times New Roman" w:cs="Times New Roman"/>
          <w:sz w:val="24"/>
        </w:rPr>
        <w:t xml:space="preserve">, EPIC, POC, </w:t>
      </w:r>
      <w:proofErr w:type="spellStart"/>
      <w:r w:rsidR="000A4274">
        <w:rPr>
          <w:rFonts w:ascii="Times New Roman" w:eastAsia="Times New Roman" w:hAnsi="Times New Roman" w:cs="Times New Roman"/>
          <w:sz w:val="24"/>
        </w:rPr>
        <w:t>Kinnser</w:t>
      </w:r>
      <w:proofErr w:type="spellEnd"/>
      <w:r w:rsidR="000A427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A4274">
        <w:rPr>
          <w:rFonts w:ascii="Times New Roman" w:eastAsia="Times New Roman" w:hAnsi="Times New Roman" w:cs="Times New Roman"/>
          <w:sz w:val="24"/>
        </w:rPr>
        <w:t>sofware</w:t>
      </w:r>
      <w:proofErr w:type="spellEnd"/>
    </w:p>
    <w:p w:rsidR="00FF309A" w:rsidRDefault="00DE35BC">
      <w:pPr>
        <w:numPr>
          <w:ilvl w:val="0"/>
          <w:numId w:val="1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Fluent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in Russian.</w:t>
      </w:r>
    </w:p>
    <w:sectPr w:rsidR="00FF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56"/>
    <w:multiLevelType w:val="multilevel"/>
    <w:tmpl w:val="22800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E2997"/>
    <w:multiLevelType w:val="multilevel"/>
    <w:tmpl w:val="8A94B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5713D"/>
    <w:multiLevelType w:val="multilevel"/>
    <w:tmpl w:val="EED63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FD5969"/>
    <w:multiLevelType w:val="multilevel"/>
    <w:tmpl w:val="94DC4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A60466"/>
    <w:multiLevelType w:val="multilevel"/>
    <w:tmpl w:val="C13CA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13844"/>
    <w:multiLevelType w:val="multilevel"/>
    <w:tmpl w:val="8BE44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EB688C"/>
    <w:multiLevelType w:val="multilevel"/>
    <w:tmpl w:val="11428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D036EB"/>
    <w:multiLevelType w:val="multilevel"/>
    <w:tmpl w:val="484C1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137509"/>
    <w:multiLevelType w:val="multilevel"/>
    <w:tmpl w:val="3C4EF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BC7695"/>
    <w:multiLevelType w:val="multilevel"/>
    <w:tmpl w:val="1B4EF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F60D8F"/>
    <w:multiLevelType w:val="multilevel"/>
    <w:tmpl w:val="A9EC3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9A"/>
    <w:rsid w:val="000A4274"/>
    <w:rsid w:val="00DE35BC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62E"/>
  <w15:docId w15:val="{6D7FB82D-460A-435A-AA3F-35D5EE45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meadult</dc:creator>
  <cp:lastModifiedBy>meadult</cp:lastModifiedBy>
  <cp:revision>2</cp:revision>
  <dcterms:created xsi:type="dcterms:W3CDTF">2019-09-09T23:30:00Z</dcterms:created>
  <dcterms:modified xsi:type="dcterms:W3CDTF">2019-09-09T23:30:00Z</dcterms:modified>
</cp:coreProperties>
</file>