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34C9E" w14:textId="2E2D89A0" w:rsidR="009B61A7" w:rsidRDefault="000B007F" w:rsidP="009B61A7">
      <w:pPr>
        <w:tabs>
          <w:tab w:val="right" w:pos="9360"/>
        </w:tabs>
        <w:autoSpaceDE w:val="0"/>
        <w:autoSpaceDN w:val="0"/>
        <w:adjustRightInd w:val="0"/>
        <w:rPr>
          <w:rFonts w:ascii="TimesNewRomanPS-BoldMT" w:hAnsi="TimesNewRomanPS-BoldMT" w:cs="TimesNewRomanPS-BoldMT"/>
          <w:b/>
          <w:bCs/>
          <w:color w:val="000000"/>
          <w:sz w:val="22"/>
        </w:rPr>
      </w:pPr>
      <w:r>
        <w:rPr>
          <w:rFonts w:ascii="TimesNewRomanPS-BoldMT" w:hAnsi="TimesNewRomanPS-BoldMT" w:cs="TimesNewRomanPS-BoldMT"/>
          <w:b/>
          <w:bCs/>
          <w:color w:val="000000"/>
          <w:sz w:val="36"/>
          <w:szCs w:val="36"/>
        </w:rPr>
        <w:t>Diana Puente Head</w:t>
      </w:r>
      <w:r w:rsidR="009B61A7">
        <w:rPr>
          <w:rFonts w:ascii="TimesNewRomanPS-BoldMT" w:hAnsi="TimesNewRomanPS-BoldMT" w:cs="TimesNewRomanPS-BoldMT"/>
          <w:b/>
          <w:bCs/>
          <w:color w:val="000000"/>
          <w:sz w:val="36"/>
          <w:szCs w:val="36"/>
        </w:rPr>
        <w:t xml:space="preserve"> </w:t>
      </w:r>
      <w:r w:rsidR="009B61A7">
        <w:rPr>
          <w:rFonts w:ascii="TimesNewRomanPS-BoldMT" w:hAnsi="TimesNewRomanPS-BoldMT" w:cs="TimesNewRomanPS-BoldMT"/>
          <w:b/>
          <w:bCs/>
          <w:color w:val="000000"/>
          <w:sz w:val="36"/>
          <w:szCs w:val="36"/>
        </w:rPr>
        <w:tab/>
      </w:r>
      <w:r w:rsidR="009B61A7">
        <w:rPr>
          <w:rFonts w:ascii="TimesNewRomanPS-BoldMT" w:hAnsi="TimesNewRomanPS-BoldMT" w:cs="TimesNewRomanPS-BoldMT"/>
          <w:b/>
          <w:bCs/>
          <w:color w:val="000000"/>
          <w:sz w:val="28"/>
          <w:szCs w:val="28"/>
        </w:rPr>
        <w:t>C</w:t>
      </w:r>
      <w:r w:rsidR="009B61A7">
        <w:rPr>
          <w:rFonts w:ascii="TimesNewRomanPS-BoldMT" w:hAnsi="TimesNewRomanPS-BoldMT" w:cs="TimesNewRomanPS-BoldMT"/>
          <w:b/>
          <w:bCs/>
          <w:color w:val="000000"/>
          <w:sz w:val="22"/>
        </w:rPr>
        <w:t xml:space="preserve">URRICULUM </w:t>
      </w:r>
      <w:r w:rsidR="009B61A7">
        <w:rPr>
          <w:rFonts w:ascii="TimesNewRomanPS-BoldMT" w:hAnsi="TimesNewRomanPS-BoldMT" w:cs="TimesNewRomanPS-BoldMT"/>
          <w:b/>
          <w:bCs/>
          <w:color w:val="000000"/>
          <w:sz w:val="28"/>
          <w:szCs w:val="28"/>
        </w:rPr>
        <w:t>V</w:t>
      </w:r>
      <w:r w:rsidR="009B61A7">
        <w:rPr>
          <w:rFonts w:ascii="TimesNewRomanPS-BoldMT" w:hAnsi="TimesNewRomanPS-BoldMT" w:cs="TimesNewRomanPS-BoldMT"/>
          <w:b/>
          <w:bCs/>
          <w:color w:val="000000"/>
          <w:sz w:val="22"/>
        </w:rPr>
        <w:t>ITAE</w:t>
      </w:r>
    </w:p>
    <w:p w14:paraId="0A2F0C03" w14:textId="5527B2A7" w:rsidR="009B61A7" w:rsidRDefault="000B007F" w:rsidP="009B61A7">
      <w:pPr>
        <w:tabs>
          <w:tab w:val="right" w:pos="9360"/>
        </w:tabs>
        <w:autoSpaceDE w:val="0"/>
        <w:autoSpaceDN w:val="0"/>
        <w:adjustRightInd w:val="0"/>
        <w:rPr>
          <w:rFonts w:ascii="TimesNewRomanPSMT" w:hAnsi="TimesNewRomanPSMT" w:cs="TimesNewRomanPSMT"/>
          <w:color w:val="000000"/>
          <w:sz w:val="22"/>
        </w:rPr>
      </w:pPr>
      <w:r>
        <w:rPr>
          <w:rFonts w:ascii="TimesNewRomanPSMT" w:hAnsi="TimesNewRomanPSMT" w:cs="TimesNewRomanPSMT"/>
          <w:color w:val="000000"/>
          <w:sz w:val="22"/>
        </w:rPr>
        <w:t>23225 North 117</w:t>
      </w:r>
      <w:r w:rsidRPr="000B007F">
        <w:rPr>
          <w:rFonts w:ascii="TimesNewRomanPSMT" w:hAnsi="TimesNewRomanPSMT" w:cs="TimesNewRomanPSMT"/>
          <w:color w:val="000000"/>
          <w:sz w:val="22"/>
          <w:vertAlign w:val="superscript"/>
        </w:rPr>
        <w:t>th</w:t>
      </w:r>
      <w:r>
        <w:rPr>
          <w:rFonts w:ascii="TimesNewRomanPSMT" w:hAnsi="TimesNewRomanPSMT" w:cs="TimesNewRomanPSMT"/>
          <w:color w:val="000000"/>
          <w:sz w:val="22"/>
        </w:rPr>
        <w:t xml:space="preserve"> Drive</w:t>
      </w:r>
      <w:r w:rsidR="009B61A7">
        <w:rPr>
          <w:rFonts w:ascii="TimesNewRomanPSMT" w:hAnsi="TimesNewRomanPSMT" w:cs="TimesNewRomanPSMT"/>
          <w:color w:val="000000"/>
          <w:sz w:val="22"/>
        </w:rPr>
        <w:t xml:space="preserve"> </w:t>
      </w:r>
      <w:r w:rsidR="009B61A7">
        <w:rPr>
          <w:rFonts w:ascii="TimesNewRomanPSMT" w:hAnsi="TimesNewRomanPSMT" w:cs="TimesNewRomanPSMT"/>
          <w:color w:val="000000"/>
          <w:sz w:val="22"/>
        </w:rPr>
        <w:tab/>
        <w:t>(</w:t>
      </w:r>
      <w:r>
        <w:rPr>
          <w:rFonts w:ascii="TimesNewRomanPSMT" w:hAnsi="TimesNewRomanPSMT" w:cs="TimesNewRomanPSMT"/>
          <w:color w:val="000000"/>
          <w:sz w:val="22"/>
        </w:rPr>
        <w:t>480</w:t>
      </w:r>
      <w:r w:rsidR="009B61A7">
        <w:rPr>
          <w:rFonts w:ascii="TimesNewRomanPSMT" w:hAnsi="TimesNewRomanPSMT" w:cs="TimesNewRomanPSMT"/>
          <w:color w:val="000000"/>
          <w:sz w:val="22"/>
        </w:rPr>
        <w:t xml:space="preserve">) </w:t>
      </w:r>
      <w:r>
        <w:rPr>
          <w:rFonts w:ascii="TimesNewRomanPSMT" w:hAnsi="TimesNewRomanPSMT" w:cs="TimesNewRomanPSMT"/>
          <w:color w:val="000000"/>
          <w:sz w:val="22"/>
        </w:rPr>
        <w:t>371-9890</w:t>
      </w:r>
    </w:p>
    <w:p w14:paraId="6962B8C4" w14:textId="669F0357" w:rsidR="009B61A7" w:rsidRDefault="000B007F" w:rsidP="009B61A7">
      <w:pPr>
        <w:pBdr>
          <w:bottom w:val="single" w:sz="12" w:space="1" w:color="auto"/>
        </w:pBdr>
        <w:tabs>
          <w:tab w:val="right" w:pos="9360"/>
        </w:tabs>
        <w:rPr>
          <w:rFonts w:ascii="TimesNewRomanPSMT" w:hAnsi="TimesNewRomanPSMT" w:cs="TimesNewRomanPSMT"/>
          <w:color w:val="0563C2"/>
          <w:sz w:val="22"/>
        </w:rPr>
      </w:pPr>
      <w:r>
        <w:rPr>
          <w:rFonts w:ascii="TimesNewRomanPSMT" w:hAnsi="TimesNewRomanPSMT" w:cs="TimesNewRomanPSMT"/>
          <w:color w:val="000000"/>
          <w:sz w:val="22"/>
        </w:rPr>
        <w:t>Sun City, Arizona 85373</w:t>
      </w:r>
      <w:r w:rsidR="009B61A7">
        <w:rPr>
          <w:rFonts w:ascii="TimesNewRomanPSMT" w:hAnsi="TimesNewRomanPSMT" w:cs="TimesNewRomanPSMT"/>
          <w:color w:val="000000"/>
          <w:sz w:val="22"/>
        </w:rPr>
        <w:t xml:space="preserve"> </w:t>
      </w:r>
      <w:r w:rsidR="009B61A7">
        <w:rPr>
          <w:rFonts w:ascii="TimesNewRomanPSMT" w:hAnsi="TimesNewRomanPSMT" w:cs="TimesNewRomanPSMT"/>
          <w:color w:val="000000"/>
          <w:sz w:val="22"/>
        </w:rPr>
        <w:tab/>
      </w:r>
      <w:hyperlink r:id="rId6" w:history="1">
        <w:r w:rsidRPr="0074200C">
          <w:rPr>
            <w:rStyle w:val="Hyperlink"/>
            <w:rFonts w:ascii="TimesNewRomanPSMT" w:hAnsi="TimesNewRomanPSMT" w:cs="TimesNewRomanPSMT"/>
            <w:sz w:val="22"/>
          </w:rPr>
          <w:t>dpuentehead@email.arizona.edu</w:t>
        </w:r>
      </w:hyperlink>
    </w:p>
    <w:p w14:paraId="17C5C80C" w14:textId="77777777" w:rsidR="009B61A7" w:rsidRDefault="009B61A7" w:rsidP="009B61A7">
      <w:pPr>
        <w:tabs>
          <w:tab w:val="left" w:pos="1710"/>
          <w:tab w:val="right" w:pos="9360"/>
        </w:tabs>
        <w:autoSpaceDE w:val="0"/>
        <w:autoSpaceDN w:val="0"/>
        <w:adjustRightInd w:val="0"/>
        <w:rPr>
          <w:rFonts w:ascii="TimesNewRomanPS-BoldMT" w:hAnsi="TimesNewRomanPS-BoldMT" w:cs="TimesNewRomanPS-BoldMT"/>
          <w:b/>
          <w:bCs/>
          <w:sz w:val="22"/>
        </w:rPr>
      </w:pPr>
    </w:p>
    <w:p w14:paraId="4795749C" w14:textId="2F408043" w:rsidR="009B61A7" w:rsidRDefault="009B61A7" w:rsidP="004124D9">
      <w:pPr>
        <w:tabs>
          <w:tab w:val="left" w:pos="2160"/>
          <w:tab w:val="right" w:pos="9360"/>
        </w:tabs>
        <w:autoSpaceDE w:val="0"/>
        <w:autoSpaceDN w:val="0"/>
        <w:adjustRightInd w:val="0"/>
        <w:rPr>
          <w:rFonts w:ascii="TimesNewRomanPS-ItalicMT" w:hAnsi="TimesNewRomanPS-ItalicMT" w:cs="TimesNewRomanPS-ItalicMT"/>
          <w:i/>
          <w:iCs/>
          <w:sz w:val="22"/>
        </w:rPr>
      </w:pPr>
      <w:r>
        <w:rPr>
          <w:rFonts w:ascii="TimesNewRomanPS-BoldMT" w:hAnsi="TimesNewRomanPS-BoldMT" w:cs="TimesNewRomanPS-BoldMT"/>
          <w:b/>
          <w:bCs/>
          <w:sz w:val="22"/>
        </w:rPr>
        <w:t xml:space="preserve">EDUCATION </w:t>
      </w:r>
      <w:r>
        <w:rPr>
          <w:rFonts w:ascii="TimesNewRomanPS-BoldMT" w:hAnsi="TimesNewRomanPS-BoldMT" w:cs="TimesNewRomanPS-BoldMT"/>
          <w:b/>
          <w:bCs/>
          <w:sz w:val="22"/>
        </w:rPr>
        <w:tab/>
        <w:t xml:space="preserve">Doctor of Nursing Practice </w:t>
      </w:r>
      <w:r>
        <w:rPr>
          <w:rFonts w:ascii="TimesNewRomanPSMT" w:hAnsi="TimesNewRomanPSMT" w:cs="TimesNewRomanPSMT"/>
          <w:sz w:val="22"/>
        </w:rPr>
        <w:t xml:space="preserve">– In Progress </w:t>
      </w:r>
      <w:r>
        <w:rPr>
          <w:rFonts w:ascii="TimesNewRomanPSMT" w:hAnsi="TimesNewRomanPSMT" w:cs="TimesNewRomanPSMT"/>
          <w:sz w:val="22"/>
        </w:rPr>
        <w:tab/>
      </w:r>
      <w:r w:rsidR="00464C15">
        <w:rPr>
          <w:rFonts w:ascii="TimesNewRomanPS-ItalicMT" w:hAnsi="TimesNewRomanPS-ItalicMT" w:cs="TimesNewRomanPS-ItalicMT"/>
          <w:i/>
          <w:iCs/>
          <w:sz w:val="22"/>
        </w:rPr>
        <w:t>Expected: December 2021</w:t>
      </w:r>
    </w:p>
    <w:p w14:paraId="4BA75E4A" w14:textId="28E9F557" w:rsidR="009B61A7" w:rsidRDefault="009B61A7" w:rsidP="004124D9">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t>Emphasis: Adult-Gerontology Acute Care Nurse Practitioner</w:t>
      </w:r>
    </w:p>
    <w:p w14:paraId="6ED910A6" w14:textId="1CC2EEBD" w:rsidR="009B61A7" w:rsidRDefault="009B61A7" w:rsidP="004124D9">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t>University of Arizona</w:t>
      </w:r>
    </w:p>
    <w:p w14:paraId="1860B35B" w14:textId="7D4D904A" w:rsidR="009B61A7" w:rsidRDefault="009B61A7" w:rsidP="004124D9">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t>Tucson, AZ</w:t>
      </w:r>
    </w:p>
    <w:p w14:paraId="196B2005" w14:textId="77777777" w:rsidR="009B61A7" w:rsidRDefault="009B61A7" w:rsidP="004124D9">
      <w:pPr>
        <w:tabs>
          <w:tab w:val="left" w:pos="2160"/>
          <w:tab w:val="right" w:pos="9360"/>
        </w:tabs>
        <w:autoSpaceDE w:val="0"/>
        <w:autoSpaceDN w:val="0"/>
        <w:adjustRightInd w:val="0"/>
        <w:rPr>
          <w:rFonts w:ascii="TimesNewRomanPS-BoldMT" w:hAnsi="TimesNewRomanPS-BoldMT" w:cs="TimesNewRomanPS-BoldMT"/>
          <w:b/>
          <w:bCs/>
          <w:sz w:val="22"/>
        </w:rPr>
      </w:pPr>
    </w:p>
    <w:p w14:paraId="50CD780F" w14:textId="2E259329" w:rsidR="009B61A7" w:rsidRDefault="009B61A7" w:rsidP="004124D9">
      <w:pPr>
        <w:tabs>
          <w:tab w:val="left" w:pos="2160"/>
          <w:tab w:val="right" w:pos="9360"/>
        </w:tabs>
        <w:autoSpaceDE w:val="0"/>
        <w:autoSpaceDN w:val="0"/>
        <w:adjustRightInd w:val="0"/>
        <w:rPr>
          <w:rFonts w:ascii="TimesNewRomanPS-ItalicMT" w:hAnsi="TimesNewRomanPS-ItalicMT" w:cs="TimesNewRomanPS-ItalicMT"/>
          <w:i/>
          <w:iCs/>
          <w:sz w:val="22"/>
        </w:rPr>
      </w:pPr>
      <w:r>
        <w:rPr>
          <w:rFonts w:ascii="TimesNewRomanPS-BoldMT" w:hAnsi="TimesNewRomanPS-BoldMT" w:cs="TimesNewRomanPS-BoldMT"/>
          <w:b/>
          <w:bCs/>
          <w:sz w:val="22"/>
        </w:rPr>
        <w:tab/>
        <w:t xml:space="preserve">Bachelor of Science, Nursing </w:t>
      </w:r>
      <w:r>
        <w:rPr>
          <w:rFonts w:ascii="TimesNewRomanPS-BoldMT" w:hAnsi="TimesNewRomanPS-BoldMT" w:cs="TimesNewRomanPS-BoldMT"/>
          <w:b/>
          <w:bCs/>
          <w:sz w:val="22"/>
        </w:rPr>
        <w:tab/>
      </w:r>
      <w:r w:rsidR="000B007F">
        <w:rPr>
          <w:rFonts w:ascii="TimesNewRomanPS-ItalicMT" w:hAnsi="TimesNewRomanPS-ItalicMT" w:cs="TimesNewRomanPS-ItalicMT"/>
          <w:i/>
          <w:iCs/>
          <w:sz w:val="22"/>
        </w:rPr>
        <w:t>April</w:t>
      </w:r>
      <w:r>
        <w:rPr>
          <w:rFonts w:ascii="TimesNewRomanPS-ItalicMT" w:hAnsi="TimesNewRomanPS-ItalicMT" w:cs="TimesNewRomanPS-ItalicMT"/>
          <w:i/>
          <w:iCs/>
          <w:sz w:val="22"/>
        </w:rPr>
        <w:t xml:space="preserve"> 2015</w:t>
      </w:r>
    </w:p>
    <w:p w14:paraId="7583B4A8" w14:textId="3EAC942D" w:rsidR="009B61A7" w:rsidRDefault="009B61A7" w:rsidP="004124D9">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r>
      <w:r w:rsidR="000B007F">
        <w:rPr>
          <w:rFonts w:ascii="TimesNewRomanPSMT" w:hAnsi="TimesNewRomanPSMT" w:cs="TimesNewRomanPSMT"/>
          <w:sz w:val="22"/>
        </w:rPr>
        <w:t>Grand Canyon University – Boswell Campus</w:t>
      </w:r>
    </w:p>
    <w:p w14:paraId="18FD948E" w14:textId="3A603664" w:rsidR="009B61A7" w:rsidRPr="000B007F" w:rsidRDefault="009B61A7" w:rsidP="000B007F">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t>Phoenix, AZ</w:t>
      </w:r>
    </w:p>
    <w:p w14:paraId="73868F30" w14:textId="77777777" w:rsidR="0074037D" w:rsidRDefault="0074037D" w:rsidP="004124D9">
      <w:pPr>
        <w:pBdr>
          <w:bottom w:val="single" w:sz="6" w:space="1" w:color="auto"/>
        </w:pBdr>
        <w:tabs>
          <w:tab w:val="left" w:pos="2160"/>
          <w:tab w:val="right" w:pos="9360"/>
        </w:tabs>
        <w:rPr>
          <w:rFonts w:ascii="TimesNewRomanPSMT" w:hAnsi="TimesNewRomanPSMT" w:cs="TimesNewRomanPSMT"/>
          <w:szCs w:val="24"/>
        </w:rPr>
      </w:pPr>
    </w:p>
    <w:p w14:paraId="693BA1AF" w14:textId="77777777" w:rsidR="0074037D" w:rsidRDefault="0074037D" w:rsidP="009B61A7">
      <w:pPr>
        <w:tabs>
          <w:tab w:val="left" w:pos="1710"/>
          <w:tab w:val="right" w:pos="9360"/>
        </w:tabs>
        <w:rPr>
          <w:rFonts w:ascii="TimesNewRomanPSMT" w:hAnsi="TimesNewRomanPSMT" w:cs="TimesNewRomanPSMT"/>
          <w:szCs w:val="24"/>
        </w:rPr>
      </w:pPr>
    </w:p>
    <w:p w14:paraId="25CC2188" w14:textId="77777777" w:rsidR="00905393" w:rsidRDefault="003E652D" w:rsidP="00905393">
      <w:pPr>
        <w:tabs>
          <w:tab w:val="left" w:pos="2160"/>
          <w:tab w:val="right" w:pos="9360"/>
        </w:tabs>
        <w:autoSpaceDE w:val="0"/>
        <w:autoSpaceDN w:val="0"/>
        <w:adjustRightInd w:val="0"/>
        <w:rPr>
          <w:rFonts w:ascii="TimesNewRomanPS-BoldMT" w:hAnsi="TimesNewRomanPS-BoldMT" w:cs="TimesNewRomanPS-BoldMT"/>
          <w:b/>
          <w:bCs/>
          <w:sz w:val="22"/>
        </w:rPr>
      </w:pPr>
      <w:r>
        <w:rPr>
          <w:rFonts w:ascii="TimesNewRomanPS-BoldMT" w:hAnsi="TimesNewRomanPS-BoldMT" w:cs="TimesNewRomanPS-BoldMT"/>
          <w:b/>
          <w:bCs/>
          <w:sz w:val="22"/>
        </w:rPr>
        <w:t>WORK</w:t>
      </w:r>
      <w:r>
        <w:rPr>
          <w:rFonts w:ascii="TimesNewRomanPS-BoldMT" w:hAnsi="TimesNewRomanPS-BoldMT" w:cs="TimesNewRomanPS-BoldMT"/>
          <w:b/>
          <w:bCs/>
          <w:sz w:val="22"/>
        </w:rPr>
        <w:tab/>
      </w:r>
      <w:r w:rsidR="00905393">
        <w:rPr>
          <w:rFonts w:ascii="TimesNewRomanPS-BoldMT" w:hAnsi="TimesNewRomanPS-BoldMT" w:cs="TimesNewRomanPS-BoldMT"/>
          <w:b/>
          <w:bCs/>
          <w:sz w:val="22"/>
        </w:rPr>
        <w:t>Banner Healthcare</w:t>
      </w:r>
    </w:p>
    <w:p w14:paraId="2EA6E465" w14:textId="20A10F94" w:rsidR="003E652D" w:rsidRPr="00464C15" w:rsidRDefault="00986EDA" w:rsidP="00464C15">
      <w:pPr>
        <w:tabs>
          <w:tab w:val="left" w:pos="2160"/>
          <w:tab w:val="right" w:pos="9360"/>
        </w:tabs>
        <w:autoSpaceDE w:val="0"/>
        <w:autoSpaceDN w:val="0"/>
        <w:adjustRightInd w:val="0"/>
        <w:rPr>
          <w:rFonts w:ascii="TimesNewRomanPS-BoldMT" w:hAnsi="TimesNewRomanPS-BoldMT" w:cs="TimesNewRomanPS-BoldMT"/>
          <w:b/>
          <w:bCs/>
          <w:sz w:val="22"/>
        </w:rPr>
      </w:pPr>
      <w:r>
        <w:rPr>
          <w:rFonts w:ascii="TimesNewRomanPS-BoldMT" w:hAnsi="TimesNewRomanPS-BoldMT" w:cs="TimesNewRomanPS-BoldMT"/>
          <w:b/>
          <w:bCs/>
          <w:sz w:val="22"/>
        </w:rPr>
        <w:t>EXPERIENCE</w:t>
      </w:r>
      <w:r>
        <w:rPr>
          <w:rFonts w:ascii="TimesNewRomanPS-BoldMT" w:hAnsi="TimesNewRomanPS-BoldMT" w:cs="TimesNewRomanPS-BoldMT"/>
          <w:b/>
          <w:bCs/>
          <w:sz w:val="22"/>
        </w:rPr>
        <w:tab/>
      </w:r>
      <w:r>
        <w:rPr>
          <w:rFonts w:ascii="TimesNewRomanPS-BoldMT" w:hAnsi="TimesNewRomanPS-BoldMT" w:cs="TimesNewRomanPS-BoldMT"/>
          <w:sz w:val="22"/>
        </w:rPr>
        <w:t>P</w:t>
      </w:r>
      <w:r w:rsidR="00905393">
        <w:rPr>
          <w:rFonts w:ascii="TimesNewRomanPS-BoldMT" w:hAnsi="TimesNewRomanPS-BoldMT" w:cs="TimesNewRomanPS-BoldMT"/>
          <w:sz w:val="22"/>
        </w:rPr>
        <w:t>hoenix</w:t>
      </w:r>
      <w:r>
        <w:rPr>
          <w:rFonts w:ascii="TimesNewRomanPS-BoldMT" w:hAnsi="TimesNewRomanPS-BoldMT" w:cs="TimesNewRomanPS-BoldMT"/>
          <w:sz w:val="22"/>
        </w:rPr>
        <w:t>, Arizona</w:t>
      </w:r>
    </w:p>
    <w:p w14:paraId="79492E2D" w14:textId="77777777" w:rsidR="003E652D" w:rsidRDefault="003E652D" w:rsidP="00EA6291">
      <w:pPr>
        <w:tabs>
          <w:tab w:val="left" w:pos="2160"/>
          <w:tab w:val="right" w:pos="9360"/>
        </w:tabs>
        <w:autoSpaceDE w:val="0"/>
        <w:autoSpaceDN w:val="0"/>
        <w:adjustRightInd w:val="0"/>
        <w:ind w:left="1710"/>
        <w:rPr>
          <w:rFonts w:ascii="TimesNewRomanPSMT" w:hAnsi="TimesNewRomanPSMT" w:cs="TimesNewRomanPSMT"/>
          <w:sz w:val="22"/>
        </w:rPr>
      </w:pPr>
    </w:p>
    <w:p w14:paraId="5394BE2C" w14:textId="302557E6" w:rsidR="003E652D" w:rsidRDefault="003E652D" w:rsidP="00EA6291">
      <w:pPr>
        <w:tabs>
          <w:tab w:val="left" w:pos="2160"/>
          <w:tab w:val="right" w:pos="9360"/>
        </w:tabs>
        <w:autoSpaceDE w:val="0"/>
        <w:autoSpaceDN w:val="0"/>
        <w:adjustRightInd w:val="0"/>
        <w:rPr>
          <w:rFonts w:ascii="TimesNewRomanPS-ItalicMT" w:hAnsi="TimesNewRomanPS-ItalicMT" w:cs="TimesNewRomanPS-ItalicMT"/>
          <w:i/>
          <w:iCs/>
          <w:sz w:val="22"/>
        </w:rPr>
      </w:pPr>
      <w:r>
        <w:rPr>
          <w:rFonts w:ascii="TimesNewRomanPS-ItalicMT" w:hAnsi="TimesNewRomanPS-ItalicMT" w:cs="TimesNewRomanPS-ItalicMT"/>
          <w:i/>
          <w:iCs/>
          <w:sz w:val="22"/>
        </w:rPr>
        <w:tab/>
        <w:t>Staff Nurse</w:t>
      </w:r>
      <w:r w:rsidR="007052B1">
        <w:rPr>
          <w:rFonts w:ascii="TimesNewRomanPS-ItalicMT" w:hAnsi="TimesNewRomanPS-ItalicMT" w:cs="TimesNewRomanPS-ItalicMT"/>
          <w:i/>
          <w:iCs/>
          <w:sz w:val="22"/>
        </w:rPr>
        <w:t>, Banner Estrella Medical Center</w:t>
      </w:r>
      <w:r>
        <w:rPr>
          <w:rFonts w:ascii="TimesNewRomanPS-ItalicMT" w:hAnsi="TimesNewRomanPS-ItalicMT" w:cs="TimesNewRomanPS-ItalicMT"/>
          <w:i/>
          <w:iCs/>
          <w:sz w:val="22"/>
        </w:rPr>
        <w:tab/>
      </w:r>
      <w:r w:rsidR="007052B1">
        <w:rPr>
          <w:rFonts w:ascii="TimesNewRomanPS-ItalicMT" w:hAnsi="TimesNewRomanPS-ItalicMT" w:cs="TimesNewRomanPS-ItalicMT"/>
          <w:i/>
          <w:iCs/>
          <w:sz w:val="22"/>
        </w:rPr>
        <w:t>December 2017</w:t>
      </w:r>
      <w:r>
        <w:rPr>
          <w:rFonts w:ascii="TimesNewRomanPS-ItalicMT" w:hAnsi="TimesNewRomanPS-ItalicMT" w:cs="TimesNewRomanPS-ItalicMT"/>
          <w:i/>
          <w:iCs/>
          <w:sz w:val="22"/>
        </w:rPr>
        <w:t xml:space="preserve"> – </w:t>
      </w:r>
      <w:r w:rsidR="00464C15">
        <w:rPr>
          <w:rFonts w:ascii="TimesNewRomanPS-ItalicMT" w:hAnsi="TimesNewRomanPS-ItalicMT" w:cs="TimesNewRomanPS-ItalicMT"/>
          <w:i/>
          <w:iCs/>
          <w:sz w:val="22"/>
        </w:rPr>
        <w:t>Present</w:t>
      </w:r>
    </w:p>
    <w:p w14:paraId="0C5082C4" w14:textId="1C08BC6C" w:rsidR="003E652D" w:rsidRDefault="003E652D" w:rsidP="00EA6291">
      <w:pPr>
        <w:tabs>
          <w:tab w:val="left" w:pos="2160"/>
          <w:tab w:val="right" w:pos="9360"/>
        </w:tabs>
        <w:autoSpaceDE w:val="0"/>
        <w:autoSpaceDN w:val="0"/>
        <w:adjustRightInd w:val="0"/>
        <w:rPr>
          <w:rFonts w:ascii="TimesNewRomanPS-ItalicMT" w:hAnsi="TimesNewRomanPS-ItalicMT" w:cs="TimesNewRomanPS-ItalicMT"/>
          <w:i/>
          <w:iCs/>
          <w:sz w:val="22"/>
        </w:rPr>
      </w:pPr>
      <w:r>
        <w:rPr>
          <w:rFonts w:ascii="TimesNewRomanPS-ItalicMT" w:hAnsi="TimesNewRomanPS-ItalicMT" w:cs="TimesNewRomanPS-ItalicMT"/>
          <w:i/>
          <w:iCs/>
          <w:sz w:val="22"/>
        </w:rPr>
        <w:tab/>
      </w:r>
      <w:r w:rsidR="007052B1">
        <w:rPr>
          <w:rFonts w:ascii="TimesNewRomanPS-ItalicMT" w:hAnsi="TimesNewRomanPS-ItalicMT" w:cs="TimesNewRomanPS-ItalicMT"/>
          <w:i/>
          <w:iCs/>
          <w:sz w:val="22"/>
        </w:rPr>
        <w:t>Intensive Care Unit</w:t>
      </w:r>
    </w:p>
    <w:p w14:paraId="7A6AC3E4" w14:textId="2733EB5A" w:rsidR="008477F8" w:rsidRDefault="003E652D" w:rsidP="008477F8">
      <w:pPr>
        <w:tabs>
          <w:tab w:val="left" w:pos="2160"/>
          <w:tab w:val="right" w:pos="9360"/>
        </w:tabs>
        <w:autoSpaceDE w:val="0"/>
        <w:autoSpaceDN w:val="0"/>
        <w:adjustRightInd w:val="0"/>
        <w:ind w:left="2160" w:hanging="2160"/>
        <w:rPr>
          <w:rFonts w:ascii="TimesNewRomanPSMT" w:hAnsi="TimesNewRomanPSMT" w:cs="TimesNewRomanPSMT"/>
          <w:sz w:val="22"/>
        </w:rPr>
      </w:pPr>
      <w:r>
        <w:rPr>
          <w:rFonts w:ascii="TimesNewRomanPSMT" w:hAnsi="TimesNewRomanPSMT" w:cs="TimesNewRomanPSMT"/>
          <w:sz w:val="22"/>
        </w:rPr>
        <w:tab/>
      </w:r>
      <w:r w:rsidR="005D0646">
        <w:rPr>
          <w:rFonts w:ascii="TimesNewRomanPSMT" w:hAnsi="TimesNewRomanPSMT" w:cs="TimesNewRomanPSMT"/>
          <w:sz w:val="22"/>
        </w:rPr>
        <w:t>F</w:t>
      </w:r>
      <w:r w:rsidR="008477F8">
        <w:rPr>
          <w:rFonts w:ascii="TimesNewRomanPSMT" w:hAnsi="TimesNewRomanPSMT" w:cs="TimesNewRomanPSMT"/>
          <w:sz w:val="22"/>
        </w:rPr>
        <w:t>unction as alternate unit lead</w:t>
      </w:r>
      <w:r w:rsidR="00C91025">
        <w:rPr>
          <w:rFonts w:ascii="TimesNewRomanPSMT" w:hAnsi="TimesNewRomanPSMT" w:cs="TimesNewRomanPSMT"/>
          <w:sz w:val="22"/>
        </w:rPr>
        <w:t>/charge nurse</w:t>
      </w:r>
      <w:r w:rsidR="008477F8">
        <w:rPr>
          <w:rFonts w:ascii="TimesNewRomanPSMT" w:hAnsi="TimesNewRomanPSMT" w:cs="TimesNewRomanPSMT"/>
          <w:sz w:val="22"/>
        </w:rPr>
        <w:t xml:space="preserve"> on an as needed basis</w:t>
      </w:r>
      <w:r w:rsidR="005D0646">
        <w:rPr>
          <w:rFonts w:ascii="TimesNewRomanPSMT" w:hAnsi="TimesNewRomanPSMT" w:cs="TimesNewRomanPSMT"/>
          <w:sz w:val="22"/>
        </w:rPr>
        <w:t xml:space="preserve">, </w:t>
      </w:r>
      <w:r w:rsidR="007156F2">
        <w:rPr>
          <w:rFonts w:ascii="TimesNewRomanPSMT" w:hAnsi="TimesNewRomanPSMT" w:cs="TimesNewRomanPSMT"/>
          <w:sz w:val="22"/>
        </w:rPr>
        <w:t>tasks includ</w:t>
      </w:r>
      <w:r w:rsidR="00C91025">
        <w:rPr>
          <w:rFonts w:ascii="TimesNewRomanPSMT" w:hAnsi="TimesNewRomanPSMT" w:cs="TimesNewRomanPSMT"/>
          <w:sz w:val="22"/>
        </w:rPr>
        <w:t>e</w:t>
      </w:r>
      <w:r w:rsidR="007156F2">
        <w:rPr>
          <w:rFonts w:ascii="TimesNewRomanPSMT" w:hAnsi="TimesNewRomanPSMT" w:cs="TimesNewRomanPSMT"/>
          <w:sz w:val="22"/>
        </w:rPr>
        <w:t xml:space="preserve">: </w:t>
      </w:r>
      <w:r w:rsidR="005D0646">
        <w:rPr>
          <w:rFonts w:ascii="TimesNewRomanPSMT" w:hAnsi="TimesNewRomanPSMT" w:cs="TimesNewRomanPSMT"/>
          <w:sz w:val="22"/>
        </w:rPr>
        <w:t xml:space="preserve">unit </w:t>
      </w:r>
      <w:r w:rsidR="007156F2">
        <w:rPr>
          <w:rFonts w:ascii="TimesNewRomanPSMT" w:hAnsi="TimesNewRomanPSMT" w:cs="TimesNewRomanPSMT"/>
          <w:sz w:val="22"/>
        </w:rPr>
        <w:t xml:space="preserve">staffing, </w:t>
      </w:r>
      <w:r w:rsidR="005D0646">
        <w:rPr>
          <w:rFonts w:ascii="TimesNewRomanPSMT" w:hAnsi="TimesNewRomanPSMT" w:cs="TimesNewRomanPSMT"/>
          <w:sz w:val="22"/>
        </w:rPr>
        <w:t xml:space="preserve">unit resource </w:t>
      </w:r>
      <w:r w:rsidR="007156F2">
        <w:rPr>
          <w:rFonts w:ascii="TimesNewRomanPSMT" w:hAnsi="TimesNewRomanPSMT" w:cs="TimesNewRomanPSMT"/>
          <w:sz w:val="22"/>
        </w:rPr>
        <w:t>educator, bed placement</w:t>
      </w:r>
      <w:r w:rsidR="005D0646">
        <w:rPr>
          <w:rFonts w:ascii="TimesNewRomanPSMT" w:hAnsi="TimesNewRomanPSMT" w:cs="TimesNewRomanPSMT"/>
          <w:sz w:val="22"/>
        </w:rPr>
        <w:t xml:space="preserve"> and ensure patient quality and safety measures.</w:t>
      </w:r>
    </w:p>
    <w:p w14:paraId="3858E000" w14:textId="632242A5" w:rsidR="008477F8" w:rsidRDefault="008477F8" w:rsidP="008477F8">
      <w:pPr>
        <w:tabs>
          <w:tab w:val="left" w:pos="2160"/>
          <w:tab w:val="right" w:pos="9360"/>
        </w:tabs>
        <w:autoSpaceDE w:val="0"/>
        <w:autoSpaceDN w:val="0"/>
        <w:adjustRightInd w:val="0"/>
        <w:ind w:left="2160" w:hanging="2160"/>
        <w:rPr>
          <w:rFonts w:ascii="TimesNewRomanPSMT" w:hAnsi="TimesNewRomanPSMT" w:cs="TimesNewRomanPSMT"/>
          <w:sz w:val="22"/>
        </w:rPr>
      </w:pPr>
      <w:r>
        <w:rPr>
          <w:rFonts w:ascii="TimesNewRomanPSMT" w:hAnsi="TimesNewRomanPSMT" w:cs="TimesNewRomanPSMT"/>
          <w:sz w:val="22"/>
        </w:rPr>
        <w:tab/>
      </w:r>
      <w:r w:rsidR="005D0646">
        <w:rPr>
          <w:rFonts w:ascii="TimesNewRomanPSMT" w:hAnsi="TimesNewRomanPSMT" w:cs="TimesNewRomanPSMT"/>
          <w:sz w:val="22"/>
        </w:rPr>
        <w:t>S</w:t>
      </w:r>
      <w:r w:rsidR="00F54CDF">
        <w:rPr>
          <w:rFonts w:ascii="TimesNewRomanPSMT" w:hAnsi="TimesNewRomanPSMT" w:cs="TimesNewRomanPSMT"/>
          <w:sz w:val="22"/>
        </w:rPr>
        <w:t>pecial s</w:t>
      </w:r>
      <w:r w:rsidR="005D0646">
        <w:rPr>
          <w:rFonts w:ascii="TimesNewRomanPSMT" w:hAnsi="TimesNewRomanPSMT" w:cs="TimesNewRomanPSMT"/>
          <w:sz w:val="22"/>
        </w:rPr>
        <w:t>kills</w:t>
      </w:r>
      <w:r w:rsidR="00F54CDF">
        <w:rPr>
          <w:rFonts w:ascii="TimesNewRomanPSMT" w:hAnsi="TimesNewRomanPSMT" w:cs="TimesNewRomanPSMT"/>
          <w:sz w:val="22"/>
        </w:rPr>
        <w:t xml:space="preserve"> include p</w:t>
      </w:r>
      <w:r w:rsidR="005D0646">
        <w:rPr>
          <w:rFonts w:ascii="TimesNewRomanPSMT" w:hAnsi="TimesNewRomanPSMT" w:cs="TimesNewRomanPSMT"/>
          <w:sz w:val="22"/>
        </w:rPr>
        <w:t xml:space="preserve">ost </w:t>
      </w:r>
      <w:r w:rsidR="00F54CDF">
        <w:rPr>
          <w:rFonts w:ascii="TimesNewRomanPSMT" w:hAnsi="TimesNewRomanPSMT" w:cs="TimesNewRomanPSMT"/>
          <w:sz w:val="22"/>
        </w:rPr>
        <w:t>o</w:t>
      </w:r>
      <w:r>
        <w:rPr>
          <w:rFonts w:ascii="TimesNewRomanPSMT" w:hAnsi="TimesNewRomanPSMT" w:cs="TimesNewRomanPSMT"/>
          <w:sz w:val="22"/>
        </w:rPr>
        <w:t xml:space="preserve">pen </w:t>
      </w:r>
      <w:r w:rsidR="00F54CDF">
        <w:rPr>
          <w:rFonts w:ascii="TimesNewRomanPSMT" w:hAnsi="TimesNewRomanPSMT" w:cs="TimesNewRomanPSMT"/>
          <w:sz w:val="22"/>
        </w:rPr>
        <w:t>h</w:t>
      </w:r>
      <w:r>
        <w:rPr>
          <w:rFonts w:ascii="TimesNewRomanPSMT" w:hAnsi="TimesNewRomanPSMT" w:cs="TimesNewRomanPSMT"/>
          <w:sz w:val="22"/>
        </w:rPr>
        <w:t>eart</w:t>
      </w:r>
      <w:r w:rsidR="005D0646">
        <w:rPr>
          <w:rFonts w:ascii="TimesNewRomanPSMT" w:hAnsi="TimesNewRomanPSMT" w:cs="TimesNewRomanPSMT"/>
          <w:sz w:val="22"/>
        </w:rPr>
        <w:t xml:space="preserve"> </w:t>
      </w:r>
      <w:r w:rsidR="00F54CDF">
        <w:rPr>
          <w:rFonts w:ascii="TimesNewRomanPSMT" w:hAnsi="TimesNewRomanPSMT" w:cs="TimesNewRomanPSMT"/>
          <w:sz w:val="22"/>
        </w:rPr>
        <w:t>r</w:t>
      </w:r>
      <w:r w:rsidR="005D0646">
        <w:rPr>
          <w:rFonts w:ascii="TimesNewRomanPSMT" w:hAnsi="TimesNewRomanPSMT" w:cs="TimesNewRomanPSMT"/>
          <w:sz w:val="22"/>
        </w:rPr>
        <w:t>ecovery</w:t>
      </w:r>
      <w:r w:rsidR="007156F2">
        <w:rPr>
          <w:rFonts w:ascii="TimesNewRomanPSMT" w:hAnsi="TimesNewRomanPSMT" w:cs="TimesNewRomanPSMT"/>
          <w:sz w:val="22"/>
        </w:rPr>
        <w:t xml:space="preserve">, </w:t>
      </w:r>
      <w:r w:rsidR="00F54CDF">
        <w:rPr>
          <w:rFonts w:ascii="TimesNewRomanPSMT" w:hAnsi="TimesNewRomanPSMT" w:cs="TimesNewRomanPSMT"/>
          <w:sz w:val="22"/>
        </w:rPr>
        <w:t>b</w:t>
      </w:r>
      <w:r w:rsidR="007156F2">
        <w:rPr>
          <w:rFonts w:ascii="TimesNewRomanPSMT" w:hAnsi="TimesNewRomanPSMT" w:cs="TimesNewRomanPSMT"/>
          <w:sz w:val="22"/>
        </w:rPr>
        <w:t>alloon pump</w:t>
      </w:r>
      <w:r w:rsidR="005D0646">
        <w:rPr>
          <w:rFonts w:ascii="TimesNewRomanPSMT" w:hAnsi="TimesNewRomanPSMT" w:cs="TimesNewRomanPSMT"/>
          <w:sz w:val="22"/>
        </w:rPr>
        <w:t xml:space="preserve"> and Impella management</w:t>
      </w:r>
      <w:r w:rsidR="00F54CDF">
        <w:rPr>
          <w:rFonts w:ascii="TimesNewRomanPSMT" w:hAnsi="TimesNewRomanPSMT" w:cs="TimesNewRomanPSMT"/>
          <w:sz w:val="22"/>
        </w:rPr>
        <w:t>, Rotoprone bed troubleshoot and management</w:t>
      </w:r>
    </w:p>
    <w:p w14:paraId="5781A246" w14:textId="6A922E99" w:rsidR="003E652D" w:rsidRDefault="008477F8" w:rsidP="008477F8">
      <w:pPr>
        <w:tabs>
          <w:tab w:val="left" w:pos="2160"/>
          <w:tab w:val="right" w:pos="9360"/>
        </w:tabs>
        <w:autoSpaceDE w:val="0"/>
        <w:autoSpaceDN w:val="0"/>
        <w:adjustRightInd w:val="0"/>
        <w:ind w:left="2160" w:hanging="2160"/>
        <w:rPr>
          <w:rFonts w:ascii="TimesNewRomanPSMT" w:hAnsi="TimesNewRomanPSMT" w:cs="TimesNewRomanPSMT"/>
          <w:sz w:val="22"/>
        </w:rPr>
      </w:pPr>
      <w:r>
        <w:rPr>
          <w:rFonts w:ascii="TimesNewRomanPSMT" w:hAnsi="TimesNewRomanPSMT" w:cs="TimesNewRomanPSMT"/>
          <w:sz w:val="22"/>
        </w:rPr>
        <w:tab/>
        <w:t>Participated as the ICU Unit Representative role to</w:t>
      </w:r>
      <w:r w:rsidR="005D0646">
        <w:rPr>
          <w:rFonts w:ascii="TimesNewRomanPSMT" w:hAnsi="TimesNewRomanPSMT" w:cs="TimesNewRomanPSMT"/>
          <w:sz w:val="22"/>
        </w:rPr>
        <w:t xml:space="preserve"> enhance</w:t>
      </w:r>
      <w:r>
        <w:rPr>
          <w:rFonts w:ascii="TimesNewRomanPSMT" w:hAnsi="TimesNewRomanPSMT" w:cs="TimesNewRomanPSMT"/>
          <w:sz w:val="22"/>
        </w:rPr>
        <w:t xml:space="preserve"> communication between staff and leadership teams </w:t>
      </w:r>
      <w:r w:rsidR="005D0646">
        <w:rPr>
          <w:rFonts w:ascii="TimesNewRomanPSMT" w:hAnsi="TimesNewRomanPSMT" w:cs="TimesNewRomanPSMT"/>
          <w:sz w:val="22"/>
        </w:rPr>
        <w:t>in an effort to</w:t>
      </w:r>
      <w:r>
        <w:rPr>
          <w:rFonts w:ascii="TimesNewRomanPSMT" w:hAnsi="TimesNewRomanPSMT" w:cs="TimesNewRomanPSMT"/>
          <w:sz w:val="22"/>
        </w:rPr>
        <w:t xml:space="preserve"> improve system and unit processes. </w:t>
      </w:r>
    </w:p>
    <w:p w14:paraId="7BDBFF9E" w14:textId="1D3470BE" w:rsidR="007052B1" w:rsidRDefault="007156F2" w:rsidP="00EC0D8B">
      <w:pPr>
        <w:tabs>
          <w:tab w:val="left" w:pos="2160"/>
          <w:tab w:val="right" w:pos="9360"/>
        </w:tabs>
        <w:autoSpaceDE w:val="0"/>
        <w:autoSpaceDN w:val="0"/>
        <w:adjustRightInd w:val="0"/>
        <w:ind w:left="2160" w:hanging="2160"/>
        <w:rPr>
          <w:rFonts w:ascii="TimesNewRomanPSMT" w:hAnsi="TimesNewRomanPSMT" w:cs="TimesNewRomanPSMT"/>
          <w:sz w:val="22"/>
        </w:rPr>
      </w:pPr>
      <w:r>
        <w:rPr>
          <w:rFonts w:ascii="TimesNewRomanPSMT" w:hAnsi="TimesNewRomanPSMT" w:cs="TimesNewRomanPSMT"/>
          <w:sz w:val="22"/>
        </w:rPr>
        <w:tab/>
      </w:r>
    </w:p>
    <w:p w14:paraId="2610297A" w14:textId="77777777" w:rsidR="007156F2" w:rsidRDefault="007156F2" w:rsidP="0031596F">
      <w:pPr>
        <w:tabs>
          <w:tab w:val="left" w:pos="2160"/>
          <w:tab w:val="right" w:pos="9360"/>
        </w:tabs>
        <w:autoSpaceDE w:val="0"/>
        <w:autoSpaceDN w:val="0"/>
        <w:adjustRightInd w:val="0"/>
        <w:rPr>
          <w:rFonts w:ascii="TimesNewRomanPSMT" w:hAnsi="TimesNewRomanPSMT" w:cs="TimesNewRomanPSMT"/>
          <w:b/>
          <w:bCs/>
          <w:sz w:val="22"/>
        </w:rPr>
      </w:pPr>
    </w:p>
    <w:p w14:paraId="275E392D" w14:textId="333C297B" w:rsidR="007052B1" w:rsidRDefault="007052B1" w:rsidP="00EA6291">
      <w:pPr>
        <w:tabs>
          <w:tab w:val="left" w:pos="2160"/>
          <w:tab w:val="right" w:pos="9360"/>
        </w:tabs>
        <w:autoSpaceDE w:val="0"/>
        <w:autoSpaceDN w:val="0"/>
        <w:adjustRightInd w:val="0"/>
        <w:ind w:left="2160"/>
        <w:rPr>
          <w:rFonts w:ascii="TimesNewRomanPSMT" w:hAnsi="TimesNewRomanPSMT" w:cs="TimesNewRomanPSMT"/>
          <w:b/>
          <w:bCs/>
          <w:sz w:val="22"/>
        </w:rPr>
      </w:pPr>
      <w:r>
        <w:rPr>
          <w:rFonts w:ascii="TimesNewRomanPSMT" w:hAnsi="TimesNewRomanPSMT" w:cs="TimesNewRomanPSMT"/>
          <w:b/>
          <w:bCs/>
          <w:sz w:val="22"/>
        </w:rPr>
        <w:t>Maricopa Community College, Estrella Mountain Campus</w:t>
      </w:r>
    </w:p>
    <w:p w14:paraId="6D1001C2" w14:textId="2BB64BF0" w:rsidR="007052B1" w:rsidRDefault="007052B1" w:rsidP="00EA6291">
      <w:pPr>
        <w:tabs>
          <w:tab w:val="left" w:pos="2160"/>
          <w:tab w:val="right" w:pos="9360"/>
        </w:tabs>
        <w:autoSpaceDE w:val="0"/>
        <w:autoSpaceDN w:val="0"/>
        <w:adjustRightInd w:val="0"/>
        <w:ind w:left="2160"/>
        <w:rPr>
          <w:rFonts w:ascii="TimesNewRomanPSMT" w:hAnsi="TimesNewRomanPSMT" w:cs="TimesNewRomanPSMT"/>
          <w:i/>
          <w:iCs/>
          <w:sz w:val="22"/>
        </w:rPr>
      </w:pPr>
      <w:r>
        <w:rPr>
          <w:rFonts w:ascii="TimesNewRomanPSMT" w:hAnsi="TimesNewRomanPSMT" w:cs="TimesNewRomanPSMT"/>
          <w:sz w:val="22"/>
        </w:rPr>
        <w:t>Goodyear, Arizona</w:t>
      </w:r>
      <w:r>
        <w:rPr>
          <w:rFonts w:ascii="TimesNewRomanPSMT" w:hAnsi="TimesNewRomanPSMT" w:cs="TimesNewRomanPSMT"/>
          <w:b/>
          <w:bCs/>
          <w:sz w:val="22"/>
        </w:rPr>
        <w:tab/>
      </w:r>
    </w:p>
    <w:p w14:paraId="6B288AC8" w14:textId="0D610C40" w:rsidR="007052B1" w:rsidRDefault="007052B1" w:rsidP="00EA6291">
      <w:pPr>
        <w:tabs>
          <w:tab w:val="left" w:pos="2160"/>
          <w:tab w:val="right" w:pos="9360"/>
        </w:tabs>
        <w:autoSpaceDE w:val="0"/>
        <w:autoSpaceDN w:val="0"/>
        <w:adjustRightInd w:val="0"/>
        <w:ind w:left="2160"/>
        <w:rPr>
          <w:rFonts w:ascii="TimesNewRomanPSMT" w:hAnsi="TimesNewRomanPSMT" w:cs="TimesNewRomanPSMT"/>
          <w:i/>
          <w:iCs/>
          <w:sz w:val="22"/>
        </w:rPr>
      </w:pPr>
    </w:p>
    <w:p w14:paraId="1F41064C" w14:textId="1487C337" w:rsidR="007052B1" w:rsidRDefault="007052B1" w:rsidP="00464C15">
      <w:pPr>
        <w:tabs>
          <w:tab w:val="left" w:pos="2160"/>
          <w:tab w:val="right" w:pos="9360"/>
        </w:tabs>
        <w:autoSpaceDE w:val="0"/>
        <w:autoSpaceDN w:val="0"/>
        <w:adjustRightInd w:val="0"/>
        <w:ind w:left="2160"/>
        <w:rPr>
          <w:rFonts w:ascii="TimesNewRomanPSMT" w:hAnsi="TimesNewRomanPSMT" w:cs="TimesNewRomanPSMT"/>
          <w:i/>
          <w:iCs/>
          <w:sz w:val="22"/>
        </w:rPr>
      </w:pPr>
      <w:r>
        <w:rPr>
          <w:rFonts w:ascii="TimesNewRomanPSMT" w:hAnsi="TimesNewRomanPSMT" w:cs="TimesNewRomanPSMT"/>
          <w:i/>
          <w:iCs/>
          <w:sz w:val="22"/>
        </w:rPr>
        <w:t>Clinical Adjunct</w:t>
      </w:r>
      <w:r>
        <w:rPr>
          <w:rFonts w:ascii="TimesNewRomanPSMT" w:hAnsi="TimesNewRomanPSMT" w:cs="TimesNewRomanPSMT"/>
          <w:i/>
          <w:iCs/>
          <w:sz w:val="22"/>
        </w:rPr>
        <w:tab/>
        <w:t xml:space="preserve">October 2017 </w:t>
      </w:r>
      <w:r w:rsidR="00464C15">
        <w:rPr>
          <w:rFonts w:ascii="TimesNewRomanPSMT" w:hAnsi="TimesNewRomanPSMT" w:cs="TimesNewRomanPSMT"/>
          <w:i/>
          <w:iCs/>
          <w:sz w:val="22"/>
        </w:rPr>
        <w:t>–</w:t>
      </w:r>
      <w:r>
        <w:rPr>
          <w:rFonts w:ascii="TimesNewRomanPSMT" w:hAnsi="TimesNewRomanPSMT" w:cs="TimesNewRomanPSMT"/>
          <w:i/>
          <w:iCs/>
          <w:sz w:val="22"/>
        </w:rPr>
        <w:t xml:space="preserve"> Present</w:t>
      </w:r>
    </w:p>
    <w:p w14:paraId="47FF9344" w14:textId="32C16C00" w:rsidR="007156F2" w:rsidRDefault="007156F2" w:rsidP="00EA6291">
      <w:pPr>
        <w:tabs>
          <w:tab w:val="left" w:pos="2160"/>
          <w:tab w:val="right" w:pos="9360"/>
        </w:tabs>
        <w:autoSpaceDE w:val="0"/>
        <w:autoSpaceDN w:val="0"/>
        <w:adjustRightInd w:val="0"/>
        <w:ind w:left="2160"/>
        <w:rPr>
          <w:rFonts w:ascii="TimesNewRomanPSMT" w:hAnsi="TimesNewRomanPSMT" w:cs="TimesNewRomanPSMT"/>
          <w:i/>
          <w:iCs/>
          <w:sz w:val="22"/>
        </w:rPr>
      </w:pPr>
    </w:p>
    <w:p w14:paraId="369B5798" w14:textId="77777777" w:rsidR="007156F2" w:rsidRPr="007156F2" w:rsidRDefault="007156F2" w:rsidP="007156F2">
      <w:pPr>
        <w:tabs>
          <w:tab w:val="left" w:pos="2160"/>
          <w:tab w:val="right" w:pos="9360"/>
        </w:tabs>
        <w:autoSpaceDE w:val="0"/>
        <w:autoSpaceDN w:val="0"/>
        <w:adjustRightInd w:val="0"/>
        <w:ind w:left="2160"/>
        <w:rPr>
          <w:rFonts w:ascii="TimesNewRomanPSMT" w:hAnsi="TimesNewRomanPSMT" w:cs="TimesNewRomanPSMT"/>
          <w:sz w:val="22"/>
        </w:rPr>
      </w:pPr>
      <w:r w:rsidRPr="007156F2">
        <w:rPr>
          <w:rFonts w:ascii="TimesNewRomanPSMT" w:hAnsi="TimesNewRomanPSMT" w:cs="TimesNewRomanPSMT"/>
          <w:sz w:val="22"/>
        </w:rPr>
        <w:t>Supports faculty with initiatives involving clinical simulation research and effective teaching strategies in a simulated patient care environment</w:t>
      </w:r>
    </w:p>
    <w:p w14:paraId="007C3757" w14:textId="2D4C24DB" w:rsidR="007156F2" w:rsidRPr="007156F2" w:rsidRDefault="007156F2" w:rsidP="007156F2">
      <w:pPr>
        <w:tabs>
          <w:tab w:val="left" w:pos="2160"/>
          <w:tab w:val="right" w:pos="9360"/>
        </w:tabs>
        <w:autoSpaceDE w:val="0"/>
        <w:autoSpaceDN w:val="0"/>
        <w:adjustRightInd w:val="0"/>
        <w:ind w:left="2160"/>
        <w:rPr>
          <w:rFonts w:ascii="TimesNewRomanPSMT" w:hAnsi="TimesNewRomanPSMT" w:cs="TimesNewRomanPSMT"/>
          <w:sz w:val="22"/>
        </w:rPr>
      </w:pPr>
      <w:r w:rsidRPr="007156F2">
        <w:rPr>
          <w:rFonts w:ascii="TimesNewRomanPSMT" w:hAnsi="TimesNewRomanPSMT" w:cs="TimesNewRomanPSMT"/>
          <w:sz w:val="22"/>
        </w:rPr>
        <w:t xml:space="preserve">Proactively coordinates in advance with </w:t>
      </w:r>
      <w:r>
        <w:rPr>
          <w:rFonts w:ascii="TimesNewRomanPSMT" w:hAnsi="TimesNewRomanPSMT" w:cs="TimesNewRomanPSMT"/>
          <w:sz w:val="22"/>
        </w:rPr>
        <w:t>lead</w:t>
      </w:r>
      <w:r w:rsidRPr="007156F2">
        <w:rPr>
          <w:rFonts w:ascii="TimesNewRomanPSMT" w:hAnsi="TimesNewRomanPSMT" w:cs="TimesNewRomanPSMT"/>
          <w:sz w:val="22"/>
        </w:rPr>
        <w:t xml:space="preserve"> faculty to schedule activities and manage equipment or supplies for each activity.</w:t>
      </w:r>
    </w:p>
    <w:p w14:paraId="3863C545" w14:textId="5760E2EC" w:rsidR="007156F2" w:rsidRPr="007156F2" w:rsidRDefault="007156F2" w:rsidP="007156F2">
      <w:pPr>
        <w:tabs>
          <w:tab w:val="left" w:pos="2160"/>
          <w:tab w:val="right" w:pos="9360"/>
        </w:tabs>
        <w:autoSpaceDE w:val="0"/>
        <w:autoSpaceDN w:val="0"/>
        <w:adjustRightInd w:val="0"/>
        <w:ind w:left="2160"/>
        <w:rPr>
          <w:rFonts w:ascii="TimesNewRomanPSMT" w:hAnsi="TimesNewRomanPSMT" w:cs="TimesNewRomanPSMT"/>
          <w:sz w:val="22"/>
        </w:rPr>
      </w:pPr>
      <w:r w:rsidRPr="007156F2">
        <w:rPr>
          <w:rFonts w:ascii="TimesNewRomanPSMT" w:hAnsi="TimesNewRomanPSMT" w:cs="TimesNewRomanPSMT"/>
          <w:sz w:val="22"/>
        </w:rPr>
        <w:t xml:space="preserve">Provide reports or feedback to </w:t>
      </w:r>
      <w:r>
        <w:rPr>
          <w:rFonts w:ascii="TimesNewRomanPSMT" w:hAnsi="TimesNewRomanPSMT" w:cs="TimesNewRomanPSMT"/>
          <w:sz w:val="22"/>
        </w:rPr>
        <w:t>lead</w:t>
      </w:r>
      <w:r w:rsidRPr="007156F2">
        <w:rPr>
          <w:rFonts w:ascii="TimesNewRomanPSMT" w:hAnsi="TimesNewRomanPSMT" w:cs="TimesNewRomanPSMT"/>
          <w:sz w:val="22"/>
        </w:rPr>
        <w:t xml:space="preserve"> faculty on student progress or outcomes.</w:t>
      </w:r>
    </w:p>
    <w:p w14:paraId="6693B88A" w14:textId="77777777" w:rsidR="007156F2" w:rsidRPr="007156F2" w:rsidRDefault="007156F2" w:rsidP="007156F2">
      <w:pPr>
        <w:tabs>
          <w:tab w:val="left" w:pos="2160"/>
          <w:tab w:val="right" w:pos="9360"/>
        </w:tabs>
        <w:autoSpaceDE w:val="0"/>
        <w:autoSpaceDN w:val="0"/>
        <w:adjustRightInd w:val="0"/>
        <w:ind w:left="2160"/>
        <w:rPr>
          <w:rFonts w:ascii="TimesNewRomanPSMT" w:hAnsi="TimesNewRomanPSMT" w:cs="TimesNewRomanPSMT"/>
          <w:sz w:val="22"/>
        </w:rPr>
      </w:pPr>
      <w:r w:rsidRPr="007156F2">
        <w:rPr>
          <w:rFonts w:ascii="TimesNewRomanPSMT" w:hAnsi="TimesNewRomanPSMT" w:cs="TimesNewRomanPSMT"/>
          <w:sz w:val="22"/>
        </w:rPr>
        <w:t>Coordinate and supervise students to ensure that lab experiences meet course objectives.</w:t>
      </w:r>
    </w:p>
    <w:p w14:paraId="4158FCBD" w14:textId="6FAD53F7" w:rsidR="007156F2" w:rsidRDefault="007156F2" w:rsidP="007156F2">
      <w:pPr>
        <w:tabs>
          <w:tab w:val="left" w:pos="2160"/>
          <w:tab w:val="right" w:pos="9360"/>
        </w:tabs>
        <w:autoSpaceDE w:val="0"/>
        <w:autoSpaceDN w:val="0"/>
        <w:adjustRightInd w:val="0"/>
        <w:ind w:left="2160"/>
        <w:rPr>
          <w:rFonts w:ascii="TimesNewRomanPSMT" w:hAnsi="TimesNewRomanPSMT" w:cs="TimesNewRomanPSMT"/>
          <w:sz w:val="22"/>
        </w:rPr>
      </w:pPr>
      <w:r w:rsidRPr="007156F2">
        <w:rPr>
          <w:rFonts w:ascii="TimesNewRomanPSMT" w:hAnsi="TimesNewRomanPSMT" w:cs="TimesNewRomanPSMT"/>
          <w:sz w:val="22"/>
        </w:rPr>
        <w:t>Provide individual oversight to students for practice and/or remediation on technical skills as requested by faculty and students.</w:t>
      </w:r>
    </w:p>
    <w:p w14:paraId="677B2310" w14:textId="77777777" w:rsidR="007156F2" w:rsidRPr="007156F2" w:rsidRDefault="007156F2" w:rsidP="007156F2">
      <w:pPr>
        <w:tabs>
          <w:tab w:val="left" w:pos="2160"/>
          <w:tab w:val="right" w:pos="9360"/>
        </w:tabs>
        <w:autoSpaceDE w:val="0"/>
        <w:autoSpaceDN w:val="0"/>
        <w:adjustRightInd w:val="0"/>
        <w:ind w:left="2160"/>
        <w:rPr>
          <w:rFonts w:ascii="TimesNewRomanPSMT" w:hAnsi="TimesNewRomanPSMT" w:cs="TimesNewRomanPSMT"/>
          <w:sz w:val="22"/>
        </w:rPr>
      </w:pPr>
    </w:p>
    <w:p w14:paraId="5363A889" w14:textId="77777777" w:rsidR="00464C15" w:rsidRDefault="00464C15" w:rsidP="00464C15">
      <w:pPr>
        <w:tabs>
          <w:tab w:val="left" w:pos="2160"/>
          <w:tab w:val="right" w:pos="9360"/>
        </w:tabs>
        <w:autoSpaceDE w:val="0"/>
        <w:autoSpaceDN w:val="0"/>
        <w:adjustRightInd w:val="0"/>
        <w:ind w:left="2160"/>
        <w:rPr>
          <w:rFonts w:ascii="TimesNewRomanPSMT" w:hAnsi="TimesNewRomanPSMT" w:cs="TimesNewRomanPSMT"/>
          <w:b/>
          <w:bCs/>
          <w:sz w:val="22"/>
        </w:rPr>
      </w:pPr>
      <w:r>
        <w:rPr>
          <w:rFonts w:ascii="TimesNewRomanPSMT" w:hAnsi="TimesNewRomanPSMT" w:cs="TimesNewRomanPSMT"/>
          <w:b/>
          <w:bCs/>
          <w:sz w:val="22"/>
        </w:rPr>
        <w:t>Honor Health</w:t>
      </w:r>
    </w:p>
    <w:p w14:paraId="3145814A" w14:textId="77777777" w:rsidR="00464C15" w:rsidRPr="007052B1" w:rsidRDefault="00464C15" w:rsidP="00464C15">
      <w:pPr>
        <w:tabs>
          <w:tab w:val="left" w:pos="2160"/>
          <w:tab w:val="right" w:pos="9360"/>
        </w:tabs>
        <w:autoSpaceDE w:val="0"/>
        <w:autoSpaceDN w:val="0"/>
        <w:adjustRightInd w:val="0"/>
        <w:ind w:left="2160"/>
        <w:rPr>
          <w:rFonts w:ascii="TimesNewRomanPSMT" w:hAnsi="TimesNewRomanPSMT" w:cs="TimesNewRomanPSMT"/>
          <w:sz w:val="22"/>
        </w:rPr>
      </w:pPr>
      <w:r>
        <w:rPr>
          <w:rFonts w:ascii="TimesNewRomanPSMT" w:hAnsi="TimesNewRomanPSMT" w:cs="TimesNewRomanPSMT"/>
          <w:sz w:val="22"/>
        </w:rPr>
        <w:t>Phoenix, Arizona</w:t>
      </w:r>
    </w:p>
    <w:p w14:paraId="527DAE7A" w14:textId="77777777" w:rsidR="00464C15" w:rsidRDefault="00464C15" w:rsidP="00464C15">
      <w:pPr>
        <w:tabs>
          <w:tab w:val="left" w:pos="2160"/>
          <w:tab w:val="right" w:pos="9360"/>
        </w:tabs>
        <w:autoSpaceDE w:val="0"/>
        <w:autoSpaceDN w:val="0"/>
        <w:adjustRightInd w:val="0"/>
        <w:ind w:left="1710"/>
        <w:rPr>
          <w:rFonts w:ascii="TimesNewRomanPSMT" w:hAnsi="TimesNewRomanPSMT" w:cs="TimesNewRomanPSMT"/>
          <w:sz w:val="22"/>
        </w:rPr>
      </w:pPr>
    </w:p>
    <w:p w14:paraId="3A9B59CF" w14:textId="77777777" w:rsidR="00464C15" w:rsidRDefault="00464C15" w:rsidP="00464C15">
      <w:pPr>
        <w:tabs>
          <w:tab w:val="left" w:pos="2160"/>
          <w:tab w:val="right" w:pos="9360"/>
        </w:tabs>
        <w:autoSpaceDE w:val="0"/>
        <w:autoSpaceDN w:val="0"/>
        <w:adjustRightInd w:val="0"/>
        <w:rPr>
          <w:rFonts w:ascii="TimesNewRomanPS-ItalicMT" w:hAnsi="TimesNewRomanPS-ItalicMT" w:cs="TimesNewRomanPS-ItalicMT"/>
          <w:i/>
          <w:iCs/>
          <w:sz w:val="22"/>
        </w:rPr>
      </w:pPr>
      <w:r>
        <w:rPr>
          <w:rFonts w:ascii="TimesNewRomanPS-ItalicMT" w:hAnsi="TimesNewRomanPS-ItalicMT" w:cs="TimesNewRomanPS-ItalicMT"/>
          <w:i/>
          <w:iCs/>
          <w:sz w:val="22"/>
        </w:rPr>
        <w:tab/>
        <w:t xml:space="preserve">Network Float Pool RN </w:t>
      </w:r>
      <w:r>
        <w:rPr>
          <w:rFonts w:ascii="TimesNewRomanPS-ItalicMT" w:hAnsi="TimesNewRomanPS-ItalicMT" w:cs="TimesNewRomanPS-ItalicMT"/>
          <w:i/>
          <w:iCs/>
          <w:sz w:val="22"/>
        </w:rPr>
        <w:tab/>
        <w:t>September 2018 – September 2019</w:t>
      </w:r>
    </w:p>
    <w:p w14:paraId="74D12BB8" w14:textId="77777777" w:rsidR="00464C15" w:rsidRDefault="00464C15" w:rsidP="00464C15">
      <w:pPr>
        <w:tabs>
          <w:tab w:val="left" w:pos="2160"/>
          <w:tab w:val="right" w:pos="9360"/>
        </w:tabs>
        <w:autoSpaceDE w:val="0"/>
        <w:autoSpaceDN w:val="0"/>
        <w:adjustRightInd w:val="0"/>
        <w:rPr>
          <w:rFonts w:ascii="TimesNewRomanPS-ItalicMT" w:hAnsi="TimesNewRomanPS-ItalicMT" w:cs="TimesNewRomanPS-ItalicMT"/>
          <w:i/>
          <w:iCs/>
          <w:sz w:val="22"/>
        </w:rPr>
      </w:pPr>
      <w:r>
        <w:rPr>
          <w:rFonts w:ascii="TimesNewRomanPS-ItalicMT" w:hAnsi="TimesNewRomanPS-ItalicMT" w:cs="TimesNewRomanPS-ItalicMT"/>
          <w:i/>
          <w:iCs/>
          <w:sz w:val="22"/>
        </w:rPr>
        <w:tab/>
        <w:t>Intensive Care Unit</w:t>
      </w:r>
    </w:p>
    <w:p w14:paraId="178723AA" w14:textId="77777777" w:rsidR="00464C15" w:rsidRDefault="00464C15" w:rsidP="00464C15">
      <w:pPr>
        <w:tabs>
          <w:tab w:val="left" w:pos="2160"/>
          <w:tab w:val="right" w:pos="9360"/>
        </w:tabs>
        <w:autoSpaceDE w:val="0"/>
        <w:autoSpaceDN w:val="0"/>
        <w:adjustRightInd w:val="0"/>
        <w:ind w:left="2160" w:hanging="2160"/>
        <w:rPr>
          <w:rFonts w:ascii="TimesNewRomanPSMT" w:hAnsi="TimesNewRomanPSMT" w:cs="TimesNewRomanPSMT"/>
          <w:sz w:val="22"/>
        </w:rPr>
      </w:pPr>
      <w:r>
        <w:rPr>
          <w:rFonts w:ascii="TimesNewRomanPSMT" w:hAnsi="TimesNewRomanPSMT" w:cs="TimesNewRomanPSMT"/>
          <w:sz w:val="22"/>
        </w:rPr>
        <w:lastRenderedPageBreak/>
        <w:tab/>
        <w:t>Support the overall goal of the network float pool department to help facilitate critical care staffing needs network wide. Managed care for adult critical care patients. Float to areas of higher need based on skill and patient acuity levels.</w:t>
      </w:r>
    </w:p>
    <w:p w14:paraId="506332C9" w14:textId="77777777" w:rsidR="00986EDA" w:rsidRPr="007052B1" w:rsidRDefault="00986EDA" w:rsidP="00EA6291">
      <w:pPr>
        <w:tabs>
          <w:tab w:val="left" w:pos="2160"/>
          <w:tab w:val="right" w:pos="9360"/>
        </w:tabs>
        <w:autoSpaceDE w:val="0"/>
        <w:autoSpaceDN w:val="0"/>
        <w:adjustRightInd w:val="0"/>
        <w:ind w:left="2160"/>
        <w:rPr>
          <w:rFonts w:ascii="TimesNewRomanPSMT" w:hAnsi="TimesNewRomanPSMT" w:cs="TimesNewRomanPSMT"/>
          <w:i/>
          <w:iCs/>
          <w:sz w:val="22"/>
        </w:rPr>
      </w:pPr>
    </w:p>
    <w:p w14:paraId="794B664B" w14:textId="0B3E12BE" w:rsidR="007052B1" w:rsidRDefault="007052B1" w:rsidP="00EA6291">
      <w:pPr>
        <w:tabs>
          <w:tab w:val="left" w:pos="2160"/>
          <w:tab w:val="right" w:pos="9360"/>
        </w:tabs>
        <w:autoSpaceDE w:val="0"/>
        <w:autoSpaceDN w:val="0"/>
        <w:adjustRightInd w:val="0"/>
        <w:ind w:left="2160"/>
        <w:rPr>
          <w:rFonts w:ascii="TimesNewRomanPSMT" w:hAnsi="TimesNewRomanPSMT" w:cs="TimesNewRomanPSMT"/>
          <w:b/>
          <w:bCs/>
          <w:sz w:val="22"/>
        </w:rPr>
      </w:pPr>
      <w:r>
        <w:rPr>
          <w:rFonts w:ascii="TimesNewRomanPSMT" w:hAnsi="TimesNewRomanPSMT" w:cs="TimesNewRomanPSMT"/>
          <w:b/>
          <w:bCs/>
          <w:sz w:val="22"/>
        </w:rPr>
        <w:t>Abrazo Healthcare, Maryvale Campus</w:t>
      </w:r>
    </w:p>
    <w:p w14:paraId="6761BE97" w14:textId="2821F55B" w:rsidR="007052B1" w:rsidRPr="007052B1" w:rsidRDefault="007052B1" w:rsidP="00EA6291">
      <w:pPr>
        <w:tabs>
          <w:tab w:val="left" w:pos="2160"/>
          <w:tab w:val="right" w:pos="9360"/>
        </w:tabs>
        <w:autoSpaceDE w:val="0"/>
        <w:autoSpaceDN w:val="0"/>
        <w:adjustRightInd w:val="0"/>
        <w:ind w:left="2160"/>
        <w:rPr>
          <w:rFonts w:ascii="TimesNewRomanPSMT" w:hAnsi="TimesNewRomanPSMT" w:cs="TimesNewRomanPSMT"/>
          <w:sz w:val="22"/>
        </w:rPr>
      </w:pPr>
      <w:r>
        <w:rPr>
          <w:rFonts w:ascii="TimesNewRomanPSMT" w:hAnsi="TimesNewRomanPSMT" w:cs="TimesNewRomanPSMT"/>
          <w:sz w:val="22"/>
        </w:rPr>
        <w:t>Phoenix, Arizona</w:t>
      </w:r>
    </w:p>
    <w:p w14:paraId="20A17D2F" w14:textId="77777777" w:rsidR="003E652D" w:rsidRDefault="003E652D" w:rsidP="00EA6291">
      <w:pPr>
        <w:tabs>
          <w:tab w:val="left" w:pos="2160"/>
          <w:tab w:val="right" w:pos="9360"/>
        </w:tabs>
        <w:autoSpaceDE w:val="0"/>
        <w:autoSpaceDN w:val="0"/>
        <w:adjustRightInd w:val="0"/>
        <w:ind w:left="1710"/>
        <w:rPr>
          <w:rFonts w:ascii="TimesNewRomanPSMT" w:hAnsi="TimesNewRomanPSMT" w:cs="TimesNewRomanPSMT"/>
          <w:sz w:val="22"/>
        </w:rPr>
      </w:pPr>
    </w:p>
    <w:p w14:paraId="7F8D849A" w14:textId="589EA114" w:rsidR="003E652D" w:rsidRDefault="003E652D" w:rsidP="00EA6291">
      <w:pPr>
        <w:tabs>
          <w:tab w:val="left" w:pos="2160"/>
          <w:tab w:val="right" w:pos="9360"/>
        </w:tabs>
        <w:autoSpaceDE w:val="0"/>
        <w:autoSpaceDN w:val="0"/>
        <w:adjustRightInd w:val="0"/>
        <w:rPr>
          <w:rFonts w:ascii="TimesNewRomanPS-ItalicMT" w:hAnsi="TimesNewRomanPS-ItalicMT" w:cs="TimesNewRomanPS-ItalicMT"/>
          <w:i/>
          <w:iCs/>
          <w:sz w:val="22"/>
        </w:rPr>
      </w:pPr>
      <w:r>
        <w:rPr>
          <w:rFonts w:ascii="TimesNewRomanPS-ItalicMT" w:hAnsi="TimesNewRomanPS-ItalicMT" w:cs="TimesNewRomanPS-ItalicMT"/>
          <w:i/>
          <w:iCs/>
          <w:sz w:val="22"/>
        </w:rPr>
        <w:tab/>
        <w:t xml:space="preserve">New Grad RN / Staff Nurse, Level 1 </w:t>
      </w:r>
      <w:r>
        <w:rPr>
          <w:rFonts w:ascii="TimesNewRomanPS-ItalicMT" w:hAnsi="TimesNewRomanPS-ItalicMT" w:cs="TimesNewRomanPS-ItalicMT"/>
          <w:i/>
          <w:iCs/>
          <w:sz w:val="22"/>
        </w:rPr>
        <w:tab/>
      </w:r>
      <w:r w:rsidR="00986EDA">
        <w:rPr>
          <w:rFonts w:ascii="TimesNewRomanPS-ItalicMT" w:hAnsi="TimesNewRomanPS-ItalicMT" w:cs="TimesNewRomanPS-ItalicMT"/>
          <w:i/>
          <w:iCs/>
          <w:sz w:val="22"/>
        </w:rPr>
        <w:t>December 2015</w:t>
      </w:r>
      <w:r>
        <w:rPr>
          <w:rFonts w:ascii="TimesNewRomanPS-ItalicMT" w:hAnsi="TimesNewRomanPS-ItalicMT" w:cs="TimesNewRomanPS-ItalicMT"/>
          <w:i/>
          <w:iCs/>
          <w:sz w:val="22"/>
        </w:rPr>
        <w:t xml:space="preserve"> – </w:t>
      </w:r>
      <w:r w:rsidR="00986EDA">
        <w:rPr>
          <w:rFonts w:ascii="TimesNewRomanPS-ItalicMT" w:hAnsi="TimesNewRomanPS-ItalicMT" w:cs="TimesNewRomanPS-ItalicMT"/>
          <w:i/>
          <w:iCs/>
          <w:sz w:val="22"/>
        </w:rPr>
        <w:t>December 2017</w:t>
      </w:r>
    </w:p>
    <w:p w14:paraId="7324FA82" w14:textId="39A55084" w:rsidR="003E652D" w:rsidRPr="003E652D" w:rsidRDefault="003E652D" w:rsidP="00EA6291">
      <w:pPr>
        <w:tabs>
          <w:tab w:val="left" w:pos="2160"/>
          <w:tab w:val="right" w:pos="9360"/>
        </w:tabs>
        <w:autoSpaceDE w:val="0"/>
        <w:autoSpaceDN w:val="0"/>
        <w:adjustRightInd w:val="0"/>
        <w:rPr>
          <w:rFonts w:ascii="TimesNewRomanPSMT" w:hAnsi="TimesNewRomanPSMT" w:cs="TimesNewRomanPSMT"/>
          <w:i/>
          <w:iCs/>
          <w:sz w:val="22"/>
        </w:rPr>
      </w:pPr>
      <w:r>
        <w:rPr>
          <w:rFonts w:ascii="TimesNewRomanPSMT" w:hAnsi="TimesNewRomanPSMT" w:cs="TimesNewRomanPSMT"/>
          <w:sz w:val="22"/>
        </w:rPr>
        <w:tab/>
      </w:r>
      <w:r w:rsidR="007052B1">
        <w:rPr>
          <w:rFonts w:ascii="TimesNewRomanPSMT" w:hAnsi="TimesNewRomanPSMT" w:cs="TimesNewRomanPSMT"/>
          <w:i/>
          <w:iCs/>
          <w:sz w:val="22"/>
        </w:rPr>
        <w:t>Intensive Care Unit</w:t>
      </w:r>
    </w:p>
    <w:p w14:paraId="6BE41A19" w14:textId="7A221E3A" w:rsidR="00D772F9" w:rsidRDefault="00D772F9" w:rsidP="007156F2">
      <w:pPr>
        <w:tabs>
          <w:tab w:val="left" w:pos="2160"/>
          <w:tab w:val="right" w:pos="9360"/>
        </w:tabs>
        <w:autoSpaceDE w:val="0"/>
        <w:autoSpaceDN w:val="0"/>
        <w:adjustRightInd w:val="0"/>
        <w:ind w:left="2160"/>
        <w:rPr>
          <w:rFonts w:ascii="TimesNewRomanPSMT" w:hAnsi="TimesNewRomanPSMT" w:cs="TimesNewRomanPSMT"/>
          <w:sz w:val="22"/>
        </w:rPr>
      </w:pPr>
      <w:r>
        <w:rPr>
          <w:rFonts w:ascii="TimesNewRomanPSMT" w:hAnsi="TimesNewRomanPSMT" w:cs="TimesNewRomanPSMT"/>
          <w:sz w:val="22"/>
        </w:rPr>
        <w:t>Completed the Intensive Care Unit New Grad Program.</w:t>
      </w:r>
    </w:p>
    <w:p w14:paraId="4B9082C8" w14:textId="77777777" w:rsidR="00D772F9" w:rsidRPr="00D772F9" w:rsidRDefault="00D772F9" w:rsidP="00D772F9">
      <w:pPr>
        <w:tabs>
          <w:tab w:val="left" w:pos="2160"/>
          <w:tab w:val="right" w:pos="9360"/>
        </w:tabs>
        <w:autoSpaceDE w:val="0"/>
        <w:autoSpaceDN w:val="0"/>
        <w:adjustRightInd w:val="0"/>
        <w:ind w:left="2160"/>
        <w:rPr>
          <w:rFonts w:ascii="TimesNewRomanPSMT" w:hAnsi="TimesNewRomanPSMT" w:cs="TimesNewRomanPSMT"/>
          <w:sz w:val="22"/>
        </w:rPr>
      </w:pPr>
      <w:r w:rsidRPr="00D772F9">
        <w:rPr>
          <w:rFonts w:ascii="TimesNewRomanPSMT" w:hAnsi="TimesNewRomanPSMT" w:cs="TimesNewRomanPSMT"/>
          <w:sz w:val="22"/>
        </w:rPr>
        <w:t>Assist in relief charge nurse duties to ensure adequate daily staffing while maintaining positive communication and team player attitude with physicians, administration, critical care staff, patient and families.</w:t>
      </w:r>
    </w:p>
    <w:p w14:paraId="5702590A" w14:textId="77777777" w:rsidR="00D772F9" w:rsidRPr="00D772F9" w:rsidRDefault="00D772F9" w:rsidP="00D772F9">
      <w:pPr>
        <w:tabs>
          <w:tab w:val="left" w:pos="2160"/>
          <w:tab w:val="right" w:pos="9360"/>
        </w:tabs>
        <w:autoSpaceDE w:val="0"/>
        <w:autoSpaceDN w:val="0"/>
        <w:adjustRightInd w:val="0"/>
        <w:ind w:left="2160"/>
        <w:rPr>
          <w:rFonts w:ascii="TimesNewRomanPSMT" w:hAnsi="TimesNewRomanPSMT" w:cs="TimesNewRomanPSMT"/>
          <w:sz w:val="22"/>
        </w:rPr>
      </w:pPr>
      <w:r w:rsidRPr="00D772F9">
        <w:rPr>
          <w:rFonts w:ascii="TimesNewRomanPSMT" w:hAnsi="TimesNewRomanPSMT" w:cs="TimesNewRomanPSMT"/>
          <w:sz w:val="22"/>
        </w:rPr>
        <w:t>Collaborate with staff and leadership teams to determine monthly key performance goals specific to the critical care unit and ensure goals are set and met on a day to day basis.</w:t>
      </w:r>
    </w:p>
    <w:p w14:paraId="101EC854" w14:textId="09EE7F39" w:rsidR="00D772F9" w:rsidRDefault="00D772F9" w:rsidP="00D772F9">
      <w:pPr>
        <w:tabs>
          <w:tab w:val="left" w:pos="2160"/>
          <w:tab w:val="right" w:pos="9360"/>
        </w:tabs>
        <w:autoSpaceDE w:val="0"/>
        <w:autoSpaceDN w:val="0"/>
        <w:adjustRightInd w:val="0"/>
        <w:ind w:left="2160"/>
        <w:rPr>
          <w:rFonts w:ascii="TimesNewRomanPSMT" w:hAnsi="TimesNewRomanPSMT" w:cs="TimesNewRomanPSMT"/>
          <w:sz w:val="22"/>
        </w:rPr>
      </w:pPr>
      <w:r w:rsidRPr="00D772F9">
        <w:rPr>
          <w:rFonts w:ascii="TimesNewRomanPSMT" w:hAnsi="TimesNewRomanPSMT" w:cs="TimesNewRomanPSMT"/>
          <w:sz w:val="22"/>
        </w:rPr>
        <w:t>Facilitates transition of new hire critical care nurses by ensuring continuum in education and training via the preceptor role</w:t>
      </w:r>
    </w:p>
    <w:p w14:paraId="1D9373C4" w14:textId="1CEC9112" w:rsidR="00D772F9" w:rsidRPr="00D772F9" w:rsidRDefault="00D772F9" w:rsidP="00D772F9">
      <w:pPr>
        <w:tabs>
          <w:tab w:val="left" w:pos="2160"/>
          <w:tab w:val="right" w:pos="9360"/>
        </w:tabs>
        <w:autoSpaceDE w:val="0"/>
        <w:autoSpaceDN w:val="0"/>
        <w:adjustRightInd w:val="0"/>
        <w:ind w:left="2160"/>
        <w:rPr>
          <w:rFonts w:ascii="TimesNewRomanPSMT" w:hAnsi="TimesNewRomanPSMT" w:cs="TimesNewRomanPSMT"/>
          <w:sz w:val="22"/>
        </w:rPr>
      </w:pPr>
      <w:r>
        <w:rPr>
          <w:rFonts w:ascii="TimesNewRomanPSMT" w:hAnsi="TimesNewRomanPSMT" w:cs="TimesNewRomanPSMT"/>
          <w:sz w:val="22"/>
        </w:rPr>
        <w:t>Collaborated with colleagues in developing a unit specific preceptorship program to align with policies, procedures and patient demographic disease processes.</w:t>
      </w:r>
    </w:p>
    <w:p w14:paraId="07F7F405" w14:textId="77777777" w:rsidR="00D772F9" w:rsidRPr="00D772F9" w:rsidRDefault="00D772F9" w:rsidP="00D772F9">
      <w:pPr>
        <w:tabs>
          <w:tab w:val="left" w:pos="2160"/>
          <w:tab w:val="right" w:pos="9360"/>
        </w:tabs>
        <w:autoSpaceDE w:val="0"/>
        <w:autoSpaceDN w:val="0"/>
        <w:adjustRightInd w:val="0"/>
        <w:ind w:left="2160"/>
        <w:rPr>
          <w:rFonts w:ascii="TimesNewRomanPSMT" w:hAnsi="TimesNewRomanPSMT" w:cs="TimesNewRomanPSMT"/>
          <w:sz w:val="22"/>
        </w:rPr>
      </w:pPr>
      <w:r w:rsidRPr="00D772F9">
        <w:rPr>
          <w:rFonts w:ascii="TimesNewRomanPSMT" w:hAnsi="TimesNewRomanPSMT" w:cs="TimesNewRomanPSMT"/>
          <w:sz w:val="22"/>
        </w:rPr>
        <w:t>Co-chair ICU Committee to enhance communication, team building opportunities and discuss of areas of improvement in order to help meet health system mission, vision and values.</w:t>
      </w:r>
    </w:p>
    <w:p w14:paraId="418734D0" w14:textId="7B01EEA5" w:rsidR="007052B1" w:rsidRDefault="007052B1" w:rsidP="00EA6291">
      <w:pPr>
        <w:tabs>
          <w:tab w:val="left" w:pos="2160"/>
          <w:tab w:val="right" w:pos="9360"/>
        </w:tabs>
        <w:autoSpaceDE w:val="0"/>
        <w:autoSpaceDN w:val="0"/>
        <w:adjustRightInd w:val="0"/>
        <w:ind w:left="2160"/>
        <w:rPr>
          <w:rFonts w:ascii="TimesNewRomanPSMT" w:hAnsi="TimesNewRomanPSMT" w:cs="TimesNewRomanPSMT"/>
          <w:sz w:val="22"/>
        </w:rPr>
      </w:pPr>
    </w:p>
    <w:p w14:paraId="142D1D0A" w14:textId="6CA2B4E7" w:rsidR="007052B1" w:rsidRDefault="007052B1" w:rsidP="00EA6291">
      <w:pPr>
        <w:tabs>
          <w:tab w:val="left" w:pos="2160"/>
          <w:tab w:val="right" w:pos="9360"/>
        </w:tabs>
        <w:autoSpaceDE w:val="0"/>
        <w:autoSpaceDN w:val="0"/>
        <w:adjustRightInd w:val="0"/>
        <w:ind w:left="2160"/>
        <w:rPr>
          <w:rFonts w:ascii="TimesNewRomanPSMT" w:hAnsi="TimesNewRomanPSMT" w:cs="TimesNewRomanPSMT"/>
          <w:i/>
          <w:iCs/>
          <w:sz w:val="22"/>
        </w:rPr>
      </w:pPr>
      <w:r>
        <w:rPr>
          <w:rFonts w:ascii="TimesNewRomanPSMT" w:hAnsi="TimesNewRomanPSMT" w:cs="TimesNewRomanPSMT"/>
          <w:i/>
          <w:iCs/>
          <w:sz w:val="22"/>
        </w:rPr>
        <w:t>Nurse Externship</w:t>
      </w:r>
      <w:r w:rsidR="00986EDA">
        <w:rPr>
          <w:rFonts w:ascii="TimesNewRomanPSMT" w:hAnsi="TimesNewRomanPSMT" w:cs="TimesNewRomanPSMT"/>
          <w:i/>
          <w:iCs/>
          <w:sz w:val="22"/>
        </w:rPr>
        <w:tab/>
        <w:t>May 2015 – December 2015</w:t>
      </w:r>
    </w:p>
    <w:p w14:paraId="7E565E0B" w14:textId="7591081B" w:rsidR="007052B1" w:rsidRDefault="007052B1" w:rsidP="00EA6291">
      <w:pPr>
        <w:tabs>
          <w:tab w:val="left" w:pos="2160"/>
          <w:tab w:val="right" w:pos="9360"/>
        </w:tabs>
        <w:autoSpaceDE w:val="0"/>
        <w:autoSpaceDN w:val="0"/>
        <w:adjustRightInd w:val="0"/>
        <w:ind w:left="2160"/>
        <w:rPr>
          <w:rFonts w:ascii="TimesNewRomanPSMT" w:hAnsi="TimesNewRomanPSMT" w:cs="TimesNewRomanPSMT"/>
          <w:i/>
          <w:iCs/>
          <w:sz w:val="22"/>
        </w:rPr>
      </w:pPr>
      <w:r>
        <w:rPr>
          <w:rFonts w:ascii="TimesNewRomanPSMT" w:hAnsi="TimesNewRomanPSMT" w:cs="TimesNewRomanPSMT"/>
          <w:i/>
          <w:iCs/>
          <w:sz w:val="22"/>
        </w:rPr>
        <w:t>Intensive Care Unit</w:t>
      </w:r>
    </w:p>
    <w:p w14:paraId="57F0E3FA" w14:textId="4F66C483" w:rsidR="007156F2" w:rsidRDefault="007156F2" w:rsidP="00EA6291">
      <w:pPr>
        <w:tabs>
          <w:tab w:val="left" w:pos="2160"/>
          <w:tab w:val="right" w:pos="9360"/>
        </w:tabs>
        <w:autoSpaceDE w:val="0"/>
        <w:autoSpaceDN w:val="0"/>
        <w:adjustRightInd w:val="0"/>
        <w:ind w:left="2160"/>
        <w:rPr>
          <w:rFonts w:ascii="TimesNewRomanPSMT" w:hAnsi="TimesNewRomanPSMT" w:cs="TimesNewRomanPSMT"/>
          <w:i/>
          <w:iCs/>
          <w:sz w:val="22"/>
        </w:rPr>
      </w:pPr>
    </w:p>
    <w:p w14:paraId="3A959CE7" w14:textId="77777777" w:rsidR="00D772F9" w:rsidRPr="00D772F9" w:rsidRDefault="00D772F9" w:rsidP="00D772F9">
      <w:pPr>
        <w:tabs>
          <w:tab w:val="left" w:pos="2160"/>
          <w:tab w:val="right" w:pos="9360"/>
        </w:tabs>
        <w:autoSpaceDE w:val="0"/>
        <w:autoSpaceDN w:val="0"/>
        <w:adjustRightInd w:val="0"/>
        <w:ind w:left="2160"/>
        <w:rPr>
          <w:rFonts w:ascii="TimesNewRomanPSMT" w:hAnsi="TimesNewRomanPSMT" w:cs="TimesNewRomanPSMT"/>
          <w:sz w:val="22"/>
        </w:rPr>
      </w:pPr>
      <w:r w:rsidRPr="00D772F9">
        <w:rPr>
          <w:rFonts w:ascii="TimesNewRomanPSMT" w:hAnsi="TimesNewRomanPSMT" w:cs="TimesNewRomanPSMT"/>
          <w:sz w:val="22"/>
        </w:rPr>
        <w:t>Participated in transition to practice program to facilitate the gap between a student nurse and new nurse to enhance confidence, build a positive support system and minimize for seen challenges within a new nurse in practice</w:t>
      </w:r>
    </w:p>
    <w:p w14:paraId="18B12D0D" w14:textId="77777777" w:rsidR="00D772F9" w:rsidRPr="00D772F9" w:rsidRDefault="00D772F9" w:rsidP="00D772F9">
      <w:pPr>
        <w:tabs>
          <w:tab w:val="left" w:pos="2160"/>
          <w:tab w:val="right" w:pos="9360"/>
        </w:tabs>
        <w:autoSpaceDE w:val="0"/>
        <w:autoSpaceDN w:val="0"/>
        <w:adjustRightInd w:val="0"/>
        <w:ind w:left="2160"/>
        <w:rPr>
          <w:rFonts w:ascii="TimesNewRomanPSMT" w:hAnsi="TimesNewRomanPSMT" w:cs="TimesNewRomanPSMT"/>
          <w:sz w:val="22"/>
        </w:rPr>
      </w:pPr>
      <w:r w:rsidRPr="00D772F9">
        <w:rPr>
          <w:rFonts w:ascii="TimesNewRomanPSMT" w:hAnsi="TimesNewRomanPSMT" w:cs="TimesNewRomanPSMT"/>
          <w:sz w:val="22"/>
        </w:rPr>
        <w:t>Provided feedback to staff, clinical coordinators and program directors on the needs to alleviate new grad concerns regarding safe, effective patient centered care and critical thinking skills within the critical care unit</w:t>
      </w:r>
    </w:p>
    <w:p w14:paraId="601A0B1C" w14:textId="77777777" w:rsidR="00D772F9" w:rsidRPr="00D772F9" w:rsidRDefault="00D772F9" w:rsidP="00D772F9">
      <w:pPr>
        <w:tabs>
          <w:tab w:val="left" w:pos="2160"/>
          <w:tab w:val="right" w:pos="9360"/>
        </w:tabs>
        <w:autoSpaceDE w:val="0"/>
        <w:autoSpaceDN w:val="0"/>
        <w:adjustRightInd w:val="0"/>
        <w:ind w:left="2160"/>
        <w:rPr>
          <w:rFonts w:ascii="TimesNewRomanPSMT" w:hAnsi="TimesNewRomanPSMT" w:cs="TimesNewRomanPSMT"/>
          <w:sz w:val="22"/>
        </w:rPr>
      </w:pPr>
      <w:r w:rsidRPr="00D772F9">
        <w:rPr>
          <w:rFonts w:ascii="TimesNewRomanPSMT" w:hAnsi="TimesNewRomanPSMT" w:cs="TimesNewRomanPSMT"/>
          <w:sz w:val="22"/>
        </w:rPr>
        <w:t>Collaborated closely with assigned preceptor to achieve effective practice of standards of nursing care practice.</w:t>
      </w:r>
    </w:p>
    <w:p w14:paraId="3CADFDE4" w14:textId="6BB2BCDC" w:rsidR="007156F2" w:rsidRDefault="007156F2" w:rsidP="007156F2">
      <w:pPr>
        <w:tabs>
          <w:tab w:val="left" w:pos="2160"/>
          <w:tab w:val="right" w:pos="9360"/>
        </w:tabs>
        <w:autoSpaceDE w:val="0"/>
        <w:autoSpaceDN w:val="0"/>
        <w:adjustRightInd w:val="0"/>
        <w:ind w:left="2160"/>
        <w:rPr>
          <w:rFonts w:ascii="TimesNewRomanPSMT" w:hAnsi="TimesNewRomanPSMT" w:cs="TimesNewRomanPSMT"/>
          <w:sz w:val="22"/>
        </w:rPr>
      </w:pPr>
    </w:p>
    <w:p w14:paraId="348DB580" w14:textId="77777777" w:rsidR="007156F2" w:rsidRPr="007052B1" w:rsidRDefault="007156F2" w:rsidP="00EA6291">
      <w:pPr>
        <w:tabs>
          <w:tab w:val="left" w:pos="2160"/>
          <w:tab w:val="right" w:pos="9360"/>
        </w:tabs>
        <w:autoSpaceDE w:val="0"/>
        <w:autoSpaceDN w:val="0"/>
        <w:adjustRightInd w:val="0"/>
        <w:ind w:left="2160"/>
        <w:rPr>
          <w:rFonts w:ascii="TimesNewRomanPSMT" w:hAnsi="TimesNewRomanPSMT" w:cs="TimesNewRomanPSMT"/>
          <w:i/>
          <w:iCs/>
          <w:szCs w:val="24"/>
        </w:rPr>
      </w:pPr>
    </w:p>
    <w:p w14:paraId="3B828BB7" w14:textId="6BC6C54B" w:rsidR="007809E6" w:rsidRDefault="007809E6" w:rsidP="00EA6291">
      <w:pPr>
        <w:tabs>
          <w:tab w:val="left" w:pos="2160"/>
        </w:tabs>
        <w:rPr>
          <w:rFonts w:ascii="TimesNewRomanPSMT" w:hAnsi="TimesNewRomanPSMT" w:cs="TimesNewRomanPSMT"/>
          <w:sz w:val="22"/>
        </w:rPr>
      </w:pPr>
      <w:r>
        <w:rPr>
          <w:rFonts w:ascii="TimesNewRomanPSMT" w:hAnsi="TimesNewRomanPSMT" w:cs="TimesNewRomanPSMT"/>
          <w:sz w:val="22"/>
        </w:rPr>
        <w:br w:type="page"/>
      </w:r>
    </w:p>
    <w:p w14:paraId="576B5093" w14:textId="49693112" w:rsidR="00EA6291" w:rsidRDefault="00EA6291" w:rsidP="00EA6291">
      <w:pPr>
        <w:tabs>
          <w:tab w:val="left" w:pos="2160"/>
        </w:tabs>
        <w:autoSpaceDE w:val="0"/>
        <w:autoSpaceDN w:val="0"/>
        <w:adjustRightInd w:val="0"/>
        <w:rPr>
          <w:rFonts w:ascii="TimesNewRomanPSMT" w:hAnsi="TimesNewRomanPSMT" w:cs="TimesNewRomanPSMT"/>
          <w:sz w:val="22"/>
        </w:rPr>
      </w:pPr>
      <w:r w:rsidRPr="00EA6291">
        <w:rPr>
          <w:rFonts w:ascii="TimesNewRomanPSMT" w:hAnsi="TimesNewRomanPSMT" w:cs="TimesNewRomanPSMT"/>
          <w:b/>
          <w:bCs/>
          <w:sz w:val="22"/>
        </w:rPr>
        <w:lastRenderedPageBreak/>
        <w:t>LICENSURE</w:t>
      </w:r>
      <w:r>
        <w:rPr>
          <w:rFonts w:ascii="TimesNewRomanPSMT" w:hAnsi="TimesNewRomanPSMT" w:cs="TimesNewRomanPSMT"/>
          <w:sz w:val="22"/>
        </w:rPr>
        <w:tab/>
        <w:t xml:space="preserve">Registered Nurse, </w:t>
      </w:r>
      <w:r w:rsidR="00986EDA">
        <w:rPr>
          <w:rFonts w:ascii="TimesNewRomanPSMT" w:hAnsi="TimesNewRomanPSMT" w:cs="TimesNewRomanPSMT"/>
          <w:sz w:val="22"/>
        </w:rPr>
        <w:t>Arizona</w:t>
      </w:r>
      <w:r>
        <w:rPr>
          <w:rFonts w:ascii="TimesNewRomanPSMT" w:hAnsi="TimesNewRomanPSMT" w:cs="TimesNewRomanPSMT"/>
          <w:sz w:val="22"/>
        </w:rPr>
        <w:t xml:space="preserve"> State Board of Nursing</w:t>
      </w:r>
    </w:p>
    <w:p w14:paraId="26525446" w14:textId="54D0D154" w:rsidR="0074037D" w:rsidRDefault="0074037D" w:rsidP="00EA6291">
      <w:pPr>
        <w:pBdr>
          <w:bottom w:val="single" w:sz="6" w:space="1" w:color="auto"/>
        </w:pBdr>
        <w:tabs>
          <w:tab w:val="left" w:pos="2160"/>
        </w:tabs>
        <w:autoSpaceDE w:val="0"/>
        <w:autoSpaceDN w:val="0"/>
        <w:adjustRightInd w:val="0"/>
        <w:rPr>
          <w:rFonts w:ascii="TimesNewRomanPSMT" w:hAnsi="TimesNewRomanPSMT" w:cs="TimesNewRomanPSMT"/>
          <w:sz w:val="22"/>
        </w:rPr>
      </w:pPr>
      <w:r>
        <w:rPr>
          <w:rFonts w:ascii="TimesNewRomanPSMT" w:hAnsi="TimesNewRomanPSMT" w:cs="TimesNewRomanPSMT"/>
          <w:sz w:val="22"/>
        </w:rPr>
        <w:tab/>
        <w:t xml:space="preserve">License # </w:t>
      </w:r>
      <w:r w:rsidR="00986EDA">
        <w:rPr>
          <w:rFonts w:ascii="TimesNewRomanPSMT" w:hAnsi="TimesNewRomanPSMT" w:cs="TimesNewRomanPSMT"/>
          <w:sz w:val="22"/>
        </w:rPr>
        <w:t>196201</w:t>
      </w:r>
    </w:p>
    <w:p w14:paraId="2B0E7BE8" w14:textId="77777777" w:rsidR="0074037D" w:rsidRDefault="0074037D" w:rsidP="00EA6291">
      <w:pPr>
        <w:pBdr>
          <w:bottom w:val="single" w:sz="6" w:space="1" w:color="auto"/>
        </w:pBdr>
        <w:tabs>
          <w:tab w:val="left" w:pos="2160"/>
        </w:tabs>
        <w:autoSpaceDE w:val="0"/>
        <w:autoSpaceDN w:val="0"/>
        <w:adjustRightInd w:val="0"/>
        <w:rPr>
          <w:rFonts w:ascii="TimesNewRomanPSMT" w:hAnsi="TimesNewRomanPSMT" w:cs="TimesNewRomanPSMT"/>
          <w:sz w:val="22"/>
        </w:rPr>
      </w:pPr>
    </w:p>
    <w:p w14:paraId="74011CB3" w14:textId="77BD67A1" w:rsidR="0074037D" w:rsidRDefault="0074037D" w:rsidP="00EA6291">
      <w:pPr>
        <w:tabs>
          <w:tab w:val="left" w:pos="2160"/>
        </w:tabs>
        <w:autoSpaceDE w:val="0"/>
        <w:autoSpaceDN w:val="0"/>
        <w:adjustRightInd w:val="0"/>
        <w:rPr>
          <w:rFonts w:ascii="TimesNewRomanPSMT" w:hAnsi="TimesNewRomanPSMT" w:cs="TimesNewRomanPSMT"/>
          <w:sz w:val="22"/>
        </w:rPr>
      </w:pPr>
    </w:p>
    <w:p w14:paraId="3D810100" w14:textId="78126E3E"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BoldMT" w:hAnsi="TimesNewRomanPS-BoldMT" w:cs="TimesNewRomanPS-BoldMT"/>
          <w:b/>
          <w:bCs/>
          <w:sz w:val="22"/>
        </w:rPr>
        <w:t xml:space="preserve">CERTIFICATIONS </w:t>
      </w:r>
      <w:r>
        <w:rPr>
          <w:rFonts w:ascii="TimesNewRomanPS-BoldMT" w:hAnsi="TimesNewRomanPS-BoldMT" w:cs="TimesNewRomanPS-BoldMT"/>
          <w:b/>
          <w:bCs/>
          <w:sz w:val="22"/>
        </w:rPr>
        <w:tab/>
      </w:r>
      <w:r w:rsidR="00986EDA">
        <w:rPr>
          <w:rFonts w:ascii="TimesNewRomanPSMT" w:hAnsi="TimesNewRomanPSMT" w:cs="TimesNewRomanPSMT"/>
          <w:sz w:val="22"/>
        </w:rPr>
        <w:t>Certified Critical-Care Registered Nurse</w:t>
      </w:r>
      <w:r>
        <w:rPr>
          <w:rFonts w:ascii="TimesNewRomanPSMT" w:hAnsi="TimesNewRomanPSMT" w:cs="TimesNewRomanPSMT"/>
          <w:sz w:val="22"/>
        </w:rPr>
        <w:t xml:space="preserve"> </w:t>
      </w:r>
      <w:r>
        <w:rPr>
          <w:rFonts w:ascii="TimesNewRomanPSMT" w:hAnsi="TimesNewRomanPSMT" w:cs="TimesNewRomanPSMT"/>
          <w:sz w:val="22"/>
        </w:rPr>
        <w:tab/>
        <w:t>20</w:t>
      </w:r>
      <w:r w:rsidR="00986EDA">
        <w:rPr>
          <w:rFonts w:ascii="TimesNewRomanPSMT" w:hAnsi="TimesNewRomanPSMT" w:cs="TimesNewRomanPSMT"/>
          <w:sz w:val="22"/>
        </w:rPr>
        <w:t>18</w:t>
      </w:r>
      <w:r>
        <w:rPr>
          <w:rFonts w:ascii="TimesNewRomanPSMT" w:hAnsi="TimesNewRomanPSMT" w:cs="TimesNewRomanPSMT"/>
          <w:sz w:val="22"/>
        </w:rPr>
        <w:t xml:space="preserve"> – Present</w:t>
      </w:r>
    </w:p>
    <w:p w14:paraId="649D2267" w14:textId="77777777"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p>
    <w:p w14:paraId="191023F6" w14:textId="5DD86B52"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t xml:space="preserve">Advanced Cardiac Life Support </w:t>
      </w:r>
      <w:r>
        <w:rPr>
          <w:rFonts w:ascii="TimesNewRomanPSMT" w:hAnsi="TimesNewRomanPSMT" w:cs="TimesNewRomanPSMT"/>
          <w:sz w:val="22"/>
        </w:rPr>
        <w:tab/>
        <w:t>20</w:t>
      </w:r>
      <w:r w:rsidR="009270F9">
        <w:rPr>
          <w:rFonts w:ascii="TimesNewRomanPSMT" w:hAnsi="TimesNewRomanPSMT" w:cs="TimesNewRomanPSMT"/>
          <w:sz w:val="22"/>
        </w:rPr>
        <w:t>20</w:t>
      </w:r>
      <w:r>
        <w:rPr>
          <w:rFonts w:ascii="TimesNewRomanPSMT" w:hAnsi="TimesNewRomanPSMT" w:cs="TimesNewRomanPSMT"/>
          <w:sz w:val="22"/>
        </w:rPr>
        <w:t xml:space="preserve"> – Present</w:t>
      </w:r>
    </w:p>
    <w:p w14:paraId="0BBD5253" w14:textId="77777777"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p>
    <w:p w14:paraId="383D8E9D" w14:textId="3903239B"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t xml:space="preserve">Basic Life Support for Healthcare Providers </w:t>
      </w:r>
      <w:r>
        <w:rPr>
          <w:rFonts w:ascii="TimesNewRomanPSMT" w:hAnsi="TimesNewRomanPSMT" w:cs="TimesNewRomanPSMT"/>
          <w:sz w:val="22"/>
        </w:rPr>
        <w:tab/>
        <w:t>20</w:t>
      </w:r>
      <w:r w:rsidR="009270F9">
        <w:rPr>
          <w:rFonts w:ascii="TimesNewRomanPSMT" w:hAnsi="TimesNewRomanPSMT" w:cs="TimesNewRomanPSMT"/>
          <w:sz w:val="22"/>
        </w:rPr>
        <w:t>20</w:t>
      </w:r>
      <w:r>
        <w:rPr>
          <w:rFonts w:ascii="TimesNewRomanPSMT" w:hAnsi="TimesNewRomanPSMT" w:cs="TimesNewRomanPSMT"/>
          <w:sz w:val="22"/>
        </w:rPr>
        <w:t xml:space="preserve"> – Present</w:t>
      </w:r>
    </w:p>
    <w:p w14:paraId="4D423B00" w14:textId="36AC03F8" w:rsidR="0074037D" w:rsidRDefault="0074037D" w:rsidP="008A6409">
      <w:pPr>
        <w:pBdr>
          <w:bottom w:val="single" w:sz="6" w:space="1" w:color="auto"/>
        </w:pBdr>
        <w:tabs>
          <w:tab w:val="left" w:pos="2160"/>
          <w:tab w:val="right" w:pos="9360"/>
        </w:tabs>
        <w:autoSpaceDE w:val="0"/>
        <w:autoSpaceDN w:val="0"/>
        <w:adjustRightInd w:val="0"/>
        <w:rPr>
          <w:rFonts w:ascii="TimesNewRomanPSMT" w:hAnsi="TimesNewRomanPSMT" w:cs="TimesNewRomanPSMT"/>
          <w:sz w:val="22"/>
        </w:rPr>
      </w:pPr>
    </w:p>
    <w:p w14:paraId="42B6A739" w14:textId="743A13E4"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p>
    <w:p w14:paraId="49E4A132" w14:textId="05A16F38"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BoldMT" w:hAnsi="TimesNewRomanPS-BoldMT" w:cs="TimesNewRomanPS-BoldMT"/>
          <w:b/>
          <w:bCs/>
          <w:sz w:val="22"/>
        </w:rPr>
        <w:t>PROFESSIONAL</w:t>
      </w:r>
      <w:r>
        <w:rPr>
          <w:rFonts w:ascii="TimesNewRomanPS-BoldMT" w:hAnsi="TimesNewRomanPS-BoldMT" w:cs="TimesNewRomanPS-BoldMT"/>
          <w:b/>
          <w:bCs/>
          <w:sz w:val="22"/>
        </w:rPr>
        <w:tab/>
      </w:r>
      <w:r>
        <w:rPr>
          <w:rFonts w:ascii="TimesNewRomanPSMT" w:hAnsi="TimesNewRomanPSMT" w:cs="TimesNewRomanPSMT"/>
          <w:sz w:val="22"/>
        </w:rPr>
        <w:t xml:space="preserve">American Association of Critical Care Nurses </w:t>
      </w:r>
      <w:r>
        <w:rPr>
          <w:rFonts w:ascii="TimesNewRomanPSMT" w:hAnsi="TimesNewRomanPSMT" w:cs="TimesNewRomanPSMT"/>
          <w:sz w:val="22"/>
        </w:rPr>
        <w:tab/>
        <w:t>20</w:t>
      </w:r>
      <w:r w:rsidR="00986EDA">
        <w:rPr>
          <w:rFonts w:ascii="TimesNewRomanPSMT" w:hAnsi="TimesNewRomanPSMT" w:cs="TimesNewRomanPSMT"/>
          <w:sz w:val="22"/>
        </w:rPr>
        <w:t>1</w:t>
      </w:r>
      <w:r w:rsidR="00EC0D8B">
        <w:rPr>
          <w:rFonts w:ascii="TimesNewRomanPSMT" w:hAnsi="TimesNewRomanPSMT" w:cs="TimesNewRomanPSMT"/>
          <w:sz w:val="22"/>
        </w:rPr>
        <w:t>7</w:t>
      </w:r>
      <w:r>
        <w:rPr>
          <w:rFonts w:ascii="TimesNewRomanPSMT" w:hAnsi="TimesNewRomanPSMT" w:cs="TimesNewRomanPSMT"/>
          <w:sz w:val="22"/>
        </w:rPr>
        <w:t xml:space="preserve"> – Present</w:t>
      </w:r>
    </w:p>
    <w:p w14:paraId="59AF6CB2" w14:textId="148EA31A"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BoldMT" w:hAnsi="TimesNewRomanPS-BoldMT" w:cs="TimesNewRomanPS-BoldMT"/>
          <w:b/>
          <w:bCs/>
          <w:sz w:val="22"/>
        </w:rPr>
        <w:t>AFFILIATIONS</w:t>
      </w:r>
      <w:r w:rsidRPr="008A6409">
        <w:rPr>
          <w:rFonts w:ascii="TimesNewRomanPSMT" w:hAnsi="TimesNewRomanPSMT" w:cs="TimesNewRomanPSMT"/>
          <w:sz w:val="22"/>
        </w:rPr>
        <w:t xml:space="preserve"> </w:t>
      </w:r>
    </w:p>
    <w:p w14:paraId="6D8D70E4" w14:textId="75AC4772"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t xml:space="preserve">American Nurses Association </w:t>
      </w:r>
      <w:r>
        <w:rPr>
          <w:rFonts w:ascii="TimesNewRomanPSMT" w:hAnsi="TimesNewRomanPSMT" w:cs="TimesNewRomanPSMT"/>
          <w:sz w:val="22"/>
        </w:rPr>
        <w:tab/>
        <w:t>201</w:t>
      </w:r>
      <w:r w:rsidR="00986EDA">
        <w:rPr>
          <w:rFonts w:ascii="TimesNewRomanPSMT" w:hAnsi="TimesNewRomanPSMT" w:cs="TimesNewRomanPSMT"/>
          <w:sz w:val="22"/>
        </w:rPr>
        <w:t>5</w:t>
      </w:r>
      <w:r>
        <w:rPr>
          <w:rFonts w:ascii="TimesNewRomanPSMT" w:hAnsi="TimesNewRomanPSMT" w:cs="TimesNewRomanPSMT"/>
          <w:sz w:val="22"/>
        </w:rPr>
        <w:t xml:space="preserve"> – Present</w:t>
      </w:r>
    </w:p>
    <w:p w14:paraId="7A80F5CB" w14:textId="2A68908E" w:rsidR="008A6409" w:rsidRDefault="008A6409" w:rsidP="008A6409">
      <w:pPr>
        <w:pBdr>
          <w:bottom w:val="single" w:sz="6" w:space="1" w:color="auto"/>
        </w:pBdr>
        <w:tabs>
          <w:tab w:val="left" w:pos="2160"/>
          <w:tab w:val="right" w:pos="9360"/>
        </w:tabs>
        <w:autoSpaceDE w:val="0"/>
        <w:autoSpaceDN w:val="0"/>
        <w:adjustRightInd w:val="0"/>
        <w:rPr>
          <w:rFonts w:ascii="TimesNewRomanPSMT" w:hAnsi="TimesNewRomanPSMT" w:cs="TimesNewRomanPSMT"/>
          <w:sz w:val="22"/>
        </w:rPr>
      </w:pPr>
    </w:p>
    <w:p w14:paraId="1EC2D514" w14:textId="3375323D"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p>
    <w:p w14:paraId="6B43D78C" w14:textId="7BC5C11D"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BoldMT" w:hAnsi="TimesNewRomanPS-BoldMT" w:cs="TimesNewRomanPS-BoldMT"/>
          <w:b/>
          <w:bCs/>
          <w:sz w:val="22"/>
        </w:rPr>
        <w:t>MAJOR</w:t>
      </w:r>
      <w:r w:rsidRPr="008A6409">
        <w:rPr>
          <w:rFonts w:ascii="TimesNewRomanPSMT" w:hAnsi="TimesNewRomanPSMT" w:cs="TimesNewRomanPSMT"/>
          <w:sz w:val="22"/>
        </w:rPr>
        <w:t xml:space="preserve"> </w:t>
      </w:r>
      <w:r>
        <w:rPr>
          <w:rFonts w:ascii="TimesNewRomanPSMT" w:hAnsi="TimesNewRomanPSMT" w:cs="TimesNewRomanPSMT"/>
          <w:sz w:val="22"/>
        </w:rPr>
        <w:tab/>
      </w:r>
      <w:r w:rsidR="00986EDA">
        <w:rPr>
          <w:rFonts w:ascii="TimesNewRomanPSMT" w:hAnsi="TimesNewRomanPSMT" w:cs="TimesNewRomanPSMT"/>
          <w:sz w:val="22"/>
        </w:rPr>
        <w:t>Unit Representative, Nursing Practice Council</w:t>
      </w:r>
      <w:r>
        <w:rPr>
          <w:rFonts w:ascii="TimesNewRomanPSMT" w:hAnsi="TimesNewRomanPSMT" w:cs="TimesNewRomanPSMT"/>
          <w:sz w:val="22"/>
        </w:rPr>
        <w:t xml:space="preserve"> </w:t>
      </w:r>
      <w:r>
        <w:rPr>
          <w:rFonts w:ascii="TimesNewRomanPSMT" w:hAnsi="TimesNewRomanPSMT" w:cs="TimesNewRomanPSMT"/>
          <w:sz w:val="22"/>
        </w:rPr>
        <w:tab/>
        <w:t>20</w:t>
      </w:r>
      <w:r w:rsidR="00986EDA">
        <w:rPr>
          <w:rFonts w:ascii="TimesNewRomanPSMT" w:hAnsi="TimesNewRomanPSMT" w:cs="TimesNewRomanPSMT"/>
          <w:sz w:val="22"/>
        </w:rPr>
        <w:t>17</w:t>
      </w:r>
      <w:r>
        <w:rPr>
          <w:rFonts w:ascii="TimesNewRomanPSMT" w:hAnsi="TimesNewRomanPSMT" w:cs="TimesNewRomanPSMT"/>
          <w:sz w:val="22"/>
        </w:rPr>
        <w:t>-201</w:t>
      </w:r>
      <w:r w:rsidR="00986EDA">
        <w:rPr>
          <w:rFonts w:ascii="TimesNewRomanPSMT" w:hAnsi="TimesNewRomanPSMT" w:cs="TimesNewRomanPSMT"/>
          <w:sz w:val="22"/>
        </w:rPr>
        <w:t>8</w:t>
      </w:r>
    </w:p>
    <w:p w14:paraId="701C8F31" w14:textId="2EA1526C" w:rsidR="008A6409" w:rsidRPr="00986EDA" w:rsidRDefault="008A6409" w:rsidP="00986EDA">
      <w:pPr>
        <w:tabs>
          <w:tab w:val="left" w:pos="2160"/>
          <w:tab w:val="right" w:pos="9360"/>
        </w:tabs>
        <w:autoSpaceDE w:val="0"/>
        <w:autoSpaceDN w:val="0"/>
        <w:adjustRightInd w:val="0"/>
        <w:rPr>
          <w:rFonts w:ascii="TimesNewRomanPS-BoldMT" w:hAnsi="TimesNewRomanPS-BoldMT" w:cs="TimesNewRomanPS-BoldMT"/>
          <w:b/>
          <w:bCs/>
          <w:sz w:val="22"/>
        </w:rPr>
      </w:pPr>
      <w:r>
        <w:rPr>
          <w:rFonts w:ascii="TimesNewRomanPS-BoldMT" w:hAnsi="TimesNewRomanPS-BoldMT" w:cs="TimesNewRomanPS-BoldMT"/>
          <w:b/>
          <w:bCs/>
          <w:sz w:val="22"/>
        </w:rPr>
        <w:t>COMMITTEES</w:t>
      </w:r>
      <w:r w:rsidRPr="008A6409">
        <w:rPr>
          <w:rFonts w:ascii="TimesNewRomanPSMT" w:hAnsi="TimesNewRomanPSMT" w:cs="TimesNewRomanPSMT"/>
          <w:sz w:val="22"/>
        </w:rPr>
        <w:t xml:space="preserve"> </w:t>
      </w:r>
      <w:r>
        <w:rPr>
          <w:rFonts w:ascii="TimesNewRomanPSMT" w:hAnsi="TimesNewRomanPSMT" w:cs="TimesNewRomanPSMT"/>
          <w:sz w:val="22"/>
        </w:rPr>
        <w:tab/>
      </w:r>
      <w:r w:rsidR="00986EDA">
        <w:rPr>
          <w:rFonts w:ascii="TimesNewRomanPSMT" w:hAnsi="TimesNewRomanPSMT" w:cs="TimesNewRomanPSMT"/>
          <w:sz w:val="22"/>
        </w:rPr>
        <w:t>Banner Estrella Medical Center</w:t>
      </w:r>
    </w:p>
    <w:p w14:paraId="3E224D5F" w14:textId="77777777"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p>
    <w:p w14:paraId="12AE3AAC" w14:textId="2CA2AC3B"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r>
      <w:r w:rsidR="00986EDA">
        <w:rPr>
          <w:rFonts w:ascii="TimesNewRomanPSMT" w:hAnsi="TimesNewRomanPSMT" w:cs="TimesNewRomanPSMT"/>
          <w:sz w:val="22"/>
        </w:rPr>
        <w:t>Member</w:t>
      </w:r>
      <w:r>
        <w:rPr>
          <w:rFonts w:ascii="TimesNewRomanPSMT" w:hAnsi="TimesNewRomanPSMT" w:cs="TimesNewRomanPSMT"/>
          <w:sz w:val="22"/>
        </w:rPr>
        <w:t xml:space="preserve">, </w:t>
      </w:r>
      <w:r w:rsidR="00986EDA">
        <w:rPr>
          <w:rFonts w:ascii="TimesNewRomanPSMT" w:hAnsi="TimesNewRomanPSMT" w:cs="TimesNewRomanPSMT"/>
          <w:sz w:val="22"/>
        </w:rPr>
        <w:t>ICU</w:t>
      </w:r>
      <w:r>
        <w:rPr>
          <w:rFonts w:ascii="TimesNewRomanPSMT" w:hAnsi="TimesNewRomanPSMT" w:cs="TimesNewRomanPSMT"/>
          <w:sz w:val="22"/>
        </w:rPr>
        <w:t xml:space="preserve"> Unit-Based Shared Governance Council </w:t>
      </w:r>
      <w:r>
        <w:rPr>
          <w:rFonts w:ascii="TimesNewRomanPSMT" w:hAnsi="TimesNewRomanPSMT" w:cs="TimesNewRomanPSMT"/>
          <w:sz w:val="22"/>
        </w:rPr>
        <w:tab/>
        <w:t>201</w:t>
      </w:r>
      <w:r w:rsidR="00986EDA">
        <w:rPr>
          <w:rFonts w:ascii="TimesNewRomanPSMT" w:hAnsi="TimesNewRomanPSMT" w:cs="TimesNewRomanPSMT"/>
          <w:sz w:val="22"/>
        </w:rPr>
        <w:t>7</w:t>
      </w:r>
      <w:r>
        <w:rPr>
          <w:rFonts w:ascii="TimesNewRomanPSMT" w:hAnsi="TimesNewRomanPSMT" w:cs="TimesNewRomanPSMT"/>
          <w:sz w:val="22"/>
        </w:rPr>
        <w:t>-201</w:t>
      </w:r>
      <w:r w:rsidR="00986EDA">
        <w:rPr>
          <w:rFonts w:ascii="TimesNewRomanPSMT" w:hAnsi="TimesNewRomanPSMT" w:cs="TimesNewRomanPSMT"/>
          <w:sz w:val="22"/>
        </w:rPr>
        <w:t>8</w:t>
      </w:r>
    </w:p>
    <w:p w14:paraId="410D934E" w14:textId="57DE2DC9"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r>
      <w:r w:rsidR="00986EDA">
        <w:rPr>
          <w:rFonts w:ascii="TimesNewRomanPSMT" w:hAnsi="TimesNewRomanPSMT" w:cs="TimesNewRomanPSMT"/>
          <w:sz w:val="22"/>
        </w:rPr>
        <w:t>Banner Estrella Medical Center</w:t>
      </w:r>
    </w:p>
    <w:p w14:paraId="1D521EC3" w14:textId="77777777"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p>
    <w:p w14:paraId="40D8E15E" w14:textId="0ED90421"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t xml:space="preserve">Co-Chairperson, </w:t>
      </w:r>
      <w:r w:rsidR="00986EDA">
        <w:rPr>
          <w:rFonts w:ascii="TimesNewRomanPSMT" w:hAnsi="TimesNewRomanPSMT" w:cs="TimesNewRomanPSMT"/>
          <w:sz w:val="22"/>
        </w:rPr>
        <w:t>ICU</w:t>
      </w:r>
      <w:r>
        <w:rPr>
          <w:rFonts w:ascii="TimesNewRomanPSMT" w:hAnsi="TimesNewRomanPSMT" w:cs="TimesNewRomanPSMT"/>
          <w:sz w:val="22"/>
        </w:rPr>
        <w:t xml:space="preserve"> Unit-Based Shared Governance Council </w:t>
      </w:r>
      <w:r>
        <w:rPr>
          <w:rFonts w:ascii="TimesNewRomanPSMT" w:hAnsi="TimesNewRomanPSMT" w:cs="TimesNewRomanPSMT"/>
          <w:sz w:val="22"/>
        </w:rPr>
        <w:tab/>
        <w:t>20</w:t>
      </w:r>
      <w:r w:rsidR="00986EDA">
        <w:rPr>
          <w:rFonts w:ascii="TimesNewRomanPSMT" w:hAnsi="TimesNewRomanPSMT" w:cs="TimesNewRomanPSMT"/>
          <w:sz w:val="22"/>
        </w:rPr>
        <w:t>16</w:t>
      </w:r>
      <w:r>
        <w:rPr>
          <w:rFonts w:ascii="TimesNewRomanPSMT" w:hAnsi="TimesNewRomanPSMT" w:cs="TimesNewRomanPSMT"/>
          <w:sz w:val="22"/>
        </w:rPr>
        <w:t>-201</w:t>
      </w:r>
      <w:r w:rsidR="00986EDA">
        <w:rPr>
          <w:rFonts w:ascii="TimesNewRomanPSMT" w:hAnsi="TimesNewRomanPSMT" w:cs="TimesNewRomanPSMT"/>
          <w:sz w:val="22"/>
        </w:rPr>
        <w:t>7</w:t>
      </w:r>
    </w:p>
    <w:p w14:paraId="32151D10" w14:textId="3D852115"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MT" w:hAnsi="TimesNewRomanPSMT" w:cs="TimesNewRomanPSMT"/>
          <w:sz w:val="22"/>
        </w:rPr>
        <w:tab/>
      </w:r>
      <w:r w:rsidR="00986EDA">
        <w:rPr>
          <w:rFonts w:ascii="TimesNewRomanPSMT" w:hAnsi="TimesNewRomanPSMT" w:cs="TimesNewRomanPSMT"/>
          <w:sz w:val="22"/>
        </w:rPr>
        <w:t>Abrazo Maryvale Campus</w:t>
      </w:r>
    </w:p>
    <w:p w14:paraId="65771D14" w14:textId="25A3822D" w:rsidR="008A6409" w:rsidRDefault="008A6409" w:rsidP="008A6409">
      <w:pPr>
        <w:pBdr>
          <w:bottom w:val="single" w:sz="6" w:space="1" w:color="auto"/>
        </w:pBdr>
        <w:tabs>
          <w:tab w:val="left" w:pos="2160"/>
          <w:tab w:val="right" w:pos="9360"/>
        </w:tabs>
        <w:autoSpaceDE w:val="0"/>
        <w:autoSpaceDN w:val="0"/>
        <w:adjustRightInd w:val="0"/>
        <w:rPr>
          <w:rFonts w:ascii="TimesNewRomanPSMT" w:hAnsi="TimesNewRomanPSMT" w:cs="TimesNewRomanPSMT"/>
          <w:sz w:val="22"/>
        </w:rPr>
      </w:pPr>
    </w:p>
    <w:p w14:paraId="5ADA54E9" w14:textId="4879C348"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Pr>
          <w:rFonts w:ascii="TimesNewRomanPS-BoldMT" w:hAnsi="TimesNewRomanPS-BoldMT" w:cs="TimesNewRomanPS-BoldMT"/>
          <w:b/>
          <w:bCs/>
          <w:sz w:val="22"/>
        </w:rPr>
        <w:tab/>
      </w:r>
    </w:p>
    <w:p w14:paraId="2D5C1CFF" w14:textId="77777777"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p>
    <w:p w14:paraId="059662EF" w14:textId="5CD0B275"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r w:rsidRPr="008A6409">
        <w:rPr>
          <w:rFonts w:ascii="TimesNewRomanPSMT" w:hAnsi="TimesNewRomanPSMT" w:cs="TimesNewRomanPSMT"/>
          <w:b/>
          <w:bCs/>
          <w:sz w:val="22"/>
        </w:rPr>
        <w:t>REFERENCES</w:t>
      </w:r>
      <w:r>
        <w:rPr>
          <w:rFonts w:ascii="TimesNewRomanPSMT" w:hAnsi="TimesNewRomanPSMT" w:cs="TimesNewRomanPSMT"/>
          <w:sz w:val="22"/>
        </w:rPr>
        <w:tab/>
        <w:t>Available upon request</w:t>
      </w:r>
    </w:p>
    <w:p w14:paraId="3472DC07" w14:textId="77777777" w:rsidR="008A6409" w:rsidRDefault="008A6409" w:rsidP="008A6409">
      <w:pPr>
        <w:tabs>
          <w:tab w:val="left" w:pos="2160"/>
          <w:tab w:val="right" w:pos="9360"/>
        </w:tabs>
        <w:autoSpaceDE w:val="0"/>
        <w:autoSpaceDN w:val="0"/>
        <w:adjustRightInd w:val="0"/>
        <w:rPr>
          <w:rFonts w:ascii="TimesNewRomanPSMT" w:hAnsi="TimesNewRomanPSMT" w:cs="TimesNewRomanPSMT"/>
          <w:sz w:val="22"/>
        </w:rPr>
      </w:pPr>
    </w:p>
    <w:sectPr w:rsidR="008A6409" w:rsidSect="0074037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1A70E" w14:textId="77777777" w:rsidR="006502AE" w:rsidRDefault="006502AE" w:rsidP="007809E6">
      <w:r>
        <w:separator/>
      </w:r>
    </w:p>
  </w:endnote>
  <w:endnote w:type="continuationSeparator" w:id="0">
    <w:p w14:paraId="394CFF5C" w14:textId="77777777" w:rsidR="006502AE" w:rsidRDefault="006502AE" w:rsidP="0078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TimesNewRomanPS-ItalicMT">
    <w:altName w:val="Times New Roma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69E0" w14:textId="77777777" w:rsidR="006502AE" w:rsidRDefault="006502AE" w:rsidP="007809E6">
      <w:r>
        <w:separator/>
      </w:r>
    </w:p>
  </w:footnote>
  <w:footnote w:type="continuationSeparator" w:id="0">
    <w:p w14:paraId="52672DF1" w14:textId="77777777" w:rsidR="006502AE" w:rsidRDefault="006502AE" w:rsidP="0078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E6D5" w14:textId="69F0C4D4" w:rsidR="007809E6" w:rsidRDefault="007809E6">
    <w:pPr>
      <w:pStyle w:val="Header"/>
      <w:pBdr>
        <w:bottom w:val="single" w:sz="12" w:space="1" w:color="auto"/>
      </w:pBdr>
      <w:jc w:val="right"/>
    </w:pPr>
    <w:r w:rsidRPr="007809E6">
      <w:rPr>
        <w:sz w:val="36"/>
        <w:szCs w:val="36"/>
      </w:rPr>
      <w:t>James Fred</w:t>
    </w:r>
    <w:r>
      <w:tab/>
    </w:r>
    <w:r>
      <w:tab/>
    </w:r>
    <w:r w:rsidRPr="007809E6">
      <w:rPr>
        <w:sz w:val="28"/>
        <w:szCs w:val="24"/>
      </w:rPr>
      <w:t>P</w:t>
    </w:r>
    <w:r w:rsidRPr="007809E6">
      <w:rPr>
        <w:smallCaps/>
        <w:sz w:val="28"/>
        <w:szCs w:val="24"/>
      </w:rPr>
      <w:t>age</w:t>
    </w:r>
    <w:r w:rsidRPr="007809E6">
      <w:rPr>
        <w:sz w:val="28"/>
        <w:szCs w:val="24"/>
      </w:rPr>
      <w:t xml:space="preserve"> </w:t>
    </w:r>
    <w:sdt>
      <w:sdtPr>
        <w:rPr>
          <w:sz w:val="28"/>
          <w:szCs w:val="24"/>
        </w:rPr>
        <w:id w:val="1182783405"/>
        <w:docPartObj>
          <w:docPartGallery w:val="Page Numbers (Top of Page)"/>
          <w:docPartUnique/>
        </w:docPartObj>
      </w:sdtPr>
      <w:sdtEndPr>
        <w:rPr>
          <w:noProof/>
        </w:rPr>
      </w:sdtEndPr>
      <w:sdtContent>
        <w:r w:rsidRPr="007809E6">
          <w:rPr>
            <w:sz w:val="28"/>
            <w:szCs w:val="24"/>
          </w:rPr>
          <w:fldChar w:fldCharType="begin"/>
        </w:r>
        <w:r w:rsidRPr="007809E6">
          <w:rPr>
            <w:sz w:val="28"/>
            <w:szCs w:val="24"/>
          </w:rPr>
          <w:instrText xml:space="preserve"> PAGE   \* MERGEFORMAT </w:instrText>
        </w:r>
        <w:r w:rsidRPr="007809E6">
          <w:rPr>
            <w:sz w:val="28"/>
            <w:szCs w:val="24"/>
          </w:rPr>
          <w:fldChar w:fldCharType="separate"/>
        </w:r>
        <w:r w:rsidRPr="007809E6">
          <w:rPr>
            <w:noProof/>
            <w:sz w:val="28"/>
            <w:szCs w:val="24"/>
          </w:rPr>
          <w:t>2</w:t>
        </w:r>
        <w:r w:rsidRPr="007809E6">
          <w:rPr>
            <w:noProof/>
            <w:sz w:val="28"/>
            <w:szCs w:val="24"/>
          </w:rPr>
          <w:fldChar w:fldCharType="end"/>
        </w:r>
      </w:sdtContent>
    </w:sdt>
  </w:p>
  <w:p w14:paraId="6AB837FB" w14:textId="77777777" w:rsidR="007809E6" w:rsidRPr="007809E6" w:rsidRDefault="007809E6">
    <w:pPr>
      <w:pStyle w:val="Heade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A7"/>
    <w:rsid w:val="000976A4"/>
    <w:rsid w:val="000B007F"/>
    <w:rsid w:val="00151035"/>
    <w:rsid w:val="001F077E"/>
    <w:rsid w:val="001F56A6"/>
    <w:rsid w:val="00247C91"/>
    <w:rsid w:val="0031596F"/>
    <w:rsid w:val="003E652D"/>
    <w:rsid w:val="004124D9"/>
    <w:rsid w:val="00464C15"/>
    <w:rsid w:val="00500A3C"/>
    <w:rsid w:val="00507C5B"/>
    <w:rsid w:val="005D0646"/>
    <w:rsid w:val="006502AE"/>
    <w:rsid w:val="007052B1"/>
    <w:rsid w:val="007156F2"/>
    <w:rsid w:val="0074037D"/>
    <w:rsid w:val="007809E6"/>
    <w:rsid w:val="007841CC"/>
    <w:rsid w:val="00817474"/>
    <w:rsid w:val="008477F8"/>
    <w:rsid w:val="008A6409"/>
    <w:rsid w:val="00905393"/>
    <w:rsid w:val="009270F9"/>
    <w:rsid w:val="009724F6"/>
    <w:rsid w:val="00986EDA"/>
    <w:rsid w:val="009B3791"/>
    <w:rsid w:val="009B61A7"/>
    <w:rsid w:val="00A14A72"/>
    <w:rsid w:val="00C129B8"/>
    <w:rsid w:val="00C91025"/>
    <w:rsid w:val="00D772F9"/>
    <w:rsid w:val="00EA6291"/>
    <w:rsid w:val="00EC0D8B"/>
    <w:rsid w:val="00F317C9"/>
    <w:rsid w:val="00F46F0D"/>
    <w:rsid w:val="00F54CDF"/>
    <w:rsid w:val="00FF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AF7"/>
  <w15:chartTrackingRefBased/>
  <w15:docId w15:val="{56A7519F-FD1F-48C4-84DE-1F2A95F9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474"/>
    <w:rPr>
      <w:rFonts w:ascii="Times New Roman" w:hAnsi="Times New Roman"/>
      <w:sz w:val="24"/>
    </w:rPr>
  </w:style>
  <w:style w:type="paragraph" w:styleId="Heading1">
    <w:name w:val="heading 1"/>
    <w:basedOn w:val="Normal"/>
    <w:next w:val="Normal"/>
    <w:link w:val="Heading1Char"/>
    <w:uiPriority w:val="9"/>
    <w:qFormat/>
    <w:rsid w:val="00817474"/>
    <w:pPr>
      <w:keepNext/>
      <w:keepLines/>
      <w:spacing w:before="240"/>
      <w:jc w:val="center"/>
      <w:outlineLvl w:val="0"/>
    </w:pPr>
    <w:rPr>
      <w:rFonts w:eastAsiaTheme="majorEastAsia" w:cs="Times New Roman"/>
      <w:b/>
      <w:szCs w:val="24"/>
    </w:rPr>
  </w:style>
  <w:style w:type="paragraph" w:styleId="Heading7">
    <w:name w:val="heading 7"/>
    <w:basedOn w:val="Normal"/>
    <w:next w:val="Normal"/>
    <w:link w:val="Heading7Char"/>
    <w:autoRedefine/>
    <w:uiPriority w:val="9"/>
    <w:unhideWhenUsed/>
    <w:qFormat/>
    <w:rsid w:val="00817474"/>
    <w:pPr>
      <w:jc w:val="center"/>
      <w:outlineLvl w:val="6"/>
    </w:pPr>
    <w:rPr>
      <w:rFonts w:cs="Times New Roman"/>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817474"/>
    <w:rPr>
      <w:rFonts w:ascii="Times New Roman" w:hAnsi="Times New Roman" w:cs="Times New Roman"/>
      <w:caps/>
      <w:sz w:val="24"/>
      <w:szCs w:val="24"/>
    </w:rPr>
  </w:style>
  <w:style w:type="character" w:customStyle="1" w:styleId="Heading1Char">
    <w:name w:val="Heading 1 Char"/>
    <w:basedOn w:val="DefaultParagraphFont"/>
    <w:link w:val="Heading1"/>
    <w:uiPriority w:val="9"/>
    <w:rsid w:val="00817474"/>
    <w:rPr>
      <w:rFonts w:ascii="Times New Roman" w:eastAsiaTheme="majorEastAsia" w:hAnsi="Times New Roman" w:cs="Times New Roman"/>
      <w:b/>
      <w:sz w:val="24"/>
      <w:szCs w:val="24"/>
    </w:rPr>
  </w:style>
  <w:style w:type="paragraph" w:customStyle="1" w:styleId="APPENDIX">
    <w:name w:val="APPENDIX"/>
    <w:basedOn w:val="Normal"/>
    <w:link w:val="APPENDIXChar"/>
    <w:qFormat/>
    <w:rsid w:val="00817474"/>
    <w:pPr>
      <w:jc w:val="center"/>
    </w:pPr>
    <w:rPr>
      <w:caps/>
    </w:rPr>
  </w:style>
  <w:style w:type="character" w:customStyle="1" w:styleId="APPENDIXChar">
    <w:name w:val="APPENDIX Char"/>
    <w:basedOn w:val="DefaultParagraphFont"/>
    <w:link w:val="APPENDIX"/>
    <w:rsid w:val="00817474"/>
    <w:rPr>
      <w:rFonts w:ascii="Times New Roman" w:hAnsi="Times New Roman"/>
      <w:caps/>
      <w:sz w:val="24"/>
    </w:rPr>
  </w:style>
  <w:style w:type="paragraph" w:styleId="TOC1">
    <w:name w:val="toc 1"/>
    <w:basedOn w:val="Heading1"/>
    <w:next w:val="Normal"/>
    <w:autoRedefine/>
    <w:uiPriority w:val="39"/>
    <w:unhideWhenUsed/>
    <w:qFormat/>
    <w:rsid w:val="00817474"/>
    <w:pPr>
      <w:spacing w:line="360" w:lineRule="auto"/>
    </w:pPr>
    <w:rPr>
      <w:b w:val="0"/>
    </w:rPr>
  </w:style>
  <w:style w:type="paragraph" w:styleId="Title">
    <w:name w:val="Title"/>
    <w:basedOn w:val="Normal"/>
    <w:next w:val="Normal"/>
    <w:link w:val="TitleChar"/>
    <w:autoRedefine/>
    <w:uiPriority w:val="10"/>
    <w:qFormat/>
    <w:rsid w:val="00C129B8"/>
    <w:pPr>
      <w:spacing w:line="480" w:lineRule="auto"/>
      <w:contextualSpacing/>
      <w:jc w:val="center"/>
    </w:pPr>
    <w:rPr>
      <w:rFonts w:eastAsiaTheme="majorEastAsia" w:cs="Times New Roman"/>
      <w:b/>
      <w:spacing w:val="-10"/>
      <w:kern w:val="28"/>
      <w:szCs w:val="24"/>
    </w:rPr>
  </w:style>
  <w:style w:type="character" w:customStyle="1" w:styleId="TitleChar">
    <w:name w:val="Title Char"/>
    <w:basedOn w:val="DefaultParagraphFont"/>
    <w:link w:val="Title"/>
    <w:uiPriority w:val="10"/>
    <w:rsid w:val="00C129B8"/>
    <w:rPr>
      <w:rFonts w:ascii="Times New Roman" w:eastAsiaTheme="majorEastAsia" w:hAnsi="Times New Roman" w:cs="Times New Roman"/>
      <w:b/>
      <w:spacing w:val="-10"/>
      <w:kern w:val="28"/>
      <w:sz w:val="24"/>
      <w:szCs w:val="24"/>
    </w:rPr>
  </w:style>
  <w:style w:type="paragraph" w:customStyle="1" w:styleId="NONBOLDTITLE">
    <w:name w:val="NONBOLDTITLE"/>
    <w:basedOn w:val="Normal"/>
    <w:next w:val="Normal"/>
    <w:link w:val="NONBOLDTITLEChar"/>
    <w:autoRedefine/>
    <w:qFormat/>
    <w:rsid w:val="00C129B8"/>
    <w:pPr>
      <w:spacing w:line="480" w:lineRule="auto"/>
      <w:contextualSpacing/>
      <w:jc w:val="center"/>
    </w:pPr>
  </w:style>
  <w:style w:type="character" w:customStyle="1" w:styleId="NONBOLDTITLEChar">
    <w:name w:val="NONBOLDTITLE Char"/>
    <w:basedOn w:val="DefaultParagraphFont"/>
    <w:link w:val="NONBOLDTITLE"/>
    <w:rsid w:val="00C129B8"/>
    <w:rPr>
      <w:rFonts w:ascii="Times New Roman" w:hAnsi="Times New Roman"/>
      <w:sz w:val="24"/>
    </w:rPr>
  </w:style>
  <w:style w:type="character" w:styleId="Hyperlink">
    <w:name w:val="Hyperlink"/>
    <w:basedOn w:val="DefaultParagraphFont"/>
    <w:uiPriority w:val="99"/>
    <w:unhideWhenUsed/>
    <w:rsid w:val="009B61A7"/>
    <w:rPr>
      <w:color w:val="0563C1" w:themeColor="hyperlink"/>
      <w:u w:val="single"/>
    </w:rPr>
  </w:style>
  <w:style w:type="character" w:styleId="UnresolvedMention">
    <w:name w:val="Unresolved Mention"/>
    <w:basedOn w:val="DefaultParagraphFont"/>
    <w:uiPriority w:val="99"/>
    <w:semiHidden/>
    <w:unhideWhenUsed/>
    <w:rsid w:val="009B61A7"/>
    <w:rPr>
      <w:color w:val="605E5C"/>
      <w:shd w:val="clear" w:color="auto" w:fill="E1DFDD"/>
    </w:rPr>
  </w:style>
  <w:style w:type="paragraph" w:styleId="Header">
    <w:name w:val="header"/>
    <w:basedOn w:val="Normal"/>
    <w:link w:val="HeaderChar"/>
    <w:uiPriority w:val="99"/>
    <w:unhideWhenUsed/>
    <w:rsid w:val="007809E6"/>
    <w:pPr>
      <w:tabs>
        <w:tab w:val="center" w:pos="4680"/>
        <w:tab w:val="right" w:pos="9360"/>
      </w:tabs>
    </w:pPr>
  </w:style>
  <w:style w:type="character" w:customStyle="1" w:styleId="HeaderChar">
    <w:name w:val="Header Char"/>
    <w:basedOn w:val="DefaultParagraphFont"/>
    <w:link w:val="Header"/>
    <w:uiPriority w:val="99"/>
    <w:rsid w:val="007809E6"/>
    <w:rPr>
      <w:rFonts w:ascii="Times New Roman" w:hAnsi="Times New Roman"/>
      <w:sz w:val="24"/>
    </w:rPr>
  </w:style>
  <w:style w:type="paragraph" w:styleId="Footer">
    <w:name w:val="footer"/>
    <w:basedOn w:val="Normal"/>
    <w:link w:val="FooterChar"/>
    <w:uiPriority w:val="99"/>
    <w:unhideWhenUsed/>
    <w:rsid w:val="007809E6"/>
    <w:pPr>
      <w:tabs>
        <w:tab w:val="center" w:pos="4680"/>
        <w:tab w:val="right" w:pos="9360"/>
      </w:tabs>
    </w:pPr>
  </w:style>
  <w:style w:type="character" w:customStyle="1" w:styleId="FooterChar">
    <w:name w:val="Footer Char"/>
    <w:basedOn w:val="DefaultParagraphFont"/>
    <w:link w:val="Footer"/>
    <w:uiPriority w:val="99"/>
    <w:rsid w:val="007809E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uentehead@email.arizona.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Dupont, Leslie A - (ldupont)</dc:creator>
  <cp:keywords/>
  <dc:description/>
  <cp:lastModifiedBy>Puente Head, Diana Noemi - (dpuentehead)</cp:lastModifiedBy>
  <cp:revision>2</cp:revision>
  <dcterms:created xsi:type="dcterms:W3CDTF">2021-04-13T16:03:00Z</dcterms:created>
  <dcterms:modified xsi:type="dcterms:W3CDTF">2021-04-13T16:03:00Z</dcterms:modified>
</cp:coreProperties>
</file>