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C148D" w14:textId="19ED2238" w:rsidR="0086147C" w:rsidRDefault="0086147C" w:rsidP="00B81F4A">
      <w:pPr>
        <w:rPr>
          <w:rFonts w:ascii="Times New Roman" w:hAnsi="Times New Roman" w:cs="Times New Roman"/>
          <w:sz w:val="24"/>
          <w:szCs w:val="24"/>
        </w:rPr>
      </w:pPr>
      <w:r w:rsidRPr="0086147C">
        <w:rPr>
          <w:rFonts w:ascii="Times New Roman" w:hAnsi="Times New Roman" w:cs="Times New Roman"/>
          <w:sz w:val="24"/>
          <w:szCs w:val="24"/>
        </w:rPr>
        <w:t xml:space="preserve">Dear Nursing Recruiter: </w:t>
      </w:r>
    </w:p>
    <w:p w14:paraId="77B114AA" w14:textId="5355DCC8" w:rsidR="0086147C" w:rsidRPr="0086147C" w:rsidRDefault="0086147C" w:rsidP="00B81F4A">
      <w:pPr>
        <w:rPr>
          <w:rFonts w:ascii="Times New Roman" w:hAnsi="Times New Roman" w:cs="Times New Roman"/>
          <w:sz w:val="24"/>
          <w:szCs w:val="24"/>
        </w:rPr>
      </w:pPr>
      <w:r w:rsidRPr="0086147C">
        <w:rPr>
          <w:rFonts w:ascii="Times New Roman" w:hAnsi="Times New Roman" w:cs="Times New Roman"/>
          <w:sz w:val="24"/>
          <w:szCs w:val="24"/>
        </w:rPr>
        <w:t xml:space="preserve">I am seeking employment as a Registered Nurse </w:t>
      </w:r>
      <w:r>
        <w:rPr>
          <w:rFonts w:ascii="Times New Roman" w:hAnsi="Times New Roman" w:cs="Times New Roman"/>
          <w:sz w:val="24"/>
          <w:szCs w:val="24"/>
        </w:rPr>
        <w:t>with your company</w:t>
      </w:r>
      <w:r w:rsidRPr="0086147C">
        <w:rPr>
          <w:rFonts w:ascii="Times New Roman" w:hAnsi="Times New Roman" w:cs="Times New Roman"/>
          <w:sz w:val="24"/>
          <w:szCs w:val="24"/>
        </w:rPr>
        <w:t xml:space="preserve">. I feel that I will bring to the table the knowledge and expertise that it takes to fulfill the role of a </w:t>
      </w:r>
      <w:r>
        <w:rPr>
          <w:rFonts w:ascii="Times New Roman" w:hAnsi="Times New Roman" w:cs="Times New Roman"/>
          <w:sz w:val="24"/>
          <w:szCs w:val="24"/>
        </w:rPr>
        <w:t>Clinical Documentation Specialist</w:t>
      </w:r>
      <w:r w:rsidRPr="0086147C">
        <w:rPr>
          <w:rFonts w:ascii="Times New Roman" w:hAnsi="Times New Roman" w:cs="Times New Roman"/>
          <w:sz w:val="24"/>
          <w:szCs w:val="24"/>
        </w:rPr>
        <w:t>. I have had the opportunity to work in various clinical settings including. Medical Surgical, Telemetry, Orthopedics, Acute Care, Rehabilitation</w:t>
      </w:r>
      <w:r>
        <w:rPr>
          <w:rFonts w:ascii="Times New Roman" w:hAnsi="Times New Roman" w:cs="Times New Roman"/>
          <w:sz w:val="24"/>
          <w:szCs w:val="24"/>
        </w:rPr>
        <w:t>, and Hospice/Palliative Care</w:t>
      </w:r>
      <w:r w:rsidRPr="0086147C">
        <w:rPr>
          <w:rFonts w:ascii="Times New Roman" w:hAnsi="Times New Roman" w:cs="Times New Roman"/>
          <w:sz w:val="24"/>
          <w:szCs w:val="24"/>
        </w:rPr>
        <w:t xml:space="preserve">. I have an extensive background in nursing as a Registered Nurse for </w:t>
      </w:r>
      <w:r w:rsidR="008113C3">
        <w:rPr>
          <w:rFonts w:ascii="Times New Roman" w:hAnsi="Times New Roman" w:cs="Times New Roman"/>
          <w:sz w:val="24"/>
          <w:szCs w:val="24"/>
        </w:rPr>
        <w:t>6</w:t>
      </w:r>
      <w:r w:rsidRPr="0086147C">
        <w:rPr>
          <w:rFonts w:ascii="Times New Roman" w:hAnsi="Times New Roman" w:cs="Times New Roman"/>
          <w:sz w:val="24"/>
          <w:szCs w:val="24"/>
        </w:rPr>
        <w:t xml:space="preserve"> years. I would be delighted to further my nursing career with your </w:t>
      </w:r>
      <w:r>
        <w:rPr>
          <w:rFonts w:ascii="Times New Roman" w:hAnsi="Times New Roman" w:cs="Times New Roman"/>
          <w:sz w:val="24"/>
          <w:szCs w:val="24"/>
        </w:rPr>
        <w:t>company</w:t>
      </w:r>
      <w:r w:rsidRPr="0086147C">
        <w:rPr>
          <w:rFonts w:ascii="Times New Roman" w:hAnsi="Times New Roman" w:cs="Times New Roman"/>
          <w:sz w:val="24"/>
          <w:szCs w:val="24"/>
        </w:rPr>
        <w:t xml:space="preserve">. I look forward to the opportunity to interview with you. Please feel free to contact me at my cell phone number, or via email. Thank you for taking the time to consider my application. </w:t>
      </w:r>
    </w:p>
    <w:p w14:paraId="4E1F8D03" w14:textId="77777777" w:rsidR="0086147C" w:rsidRPr="0086147C" w:rsidRDefault="0086147C" w:rsidP="00B81F4A">
      <w:pPr>
        <w:rPr>
          <w:rFonts w:ascii="Times New Roman" w:hAnsi="Times New Roman" w:cs="Times New Roman"/>
          <w:sz w:val="24"/>
          <w:szCs w:val="24"/>
        </w:rPr>
      </w:pPr>
    </w:p>
    <w:p w14:paraId="3B23848B" w14:textId="77777777" w:rsidR="0086147C" w:rsidRPr="0086147C" w:rsidRDefault="0086147C" w:rsidP="00B81F4A">
      <w:pPr>
        <w:rPr>
          <w:rFonts w:ascii="Times New Roman" w:hAnsi="Times New Roman" w:cs="Times New Roman"/>
          <w:sz w:val="24"/>
          <w:szCs w:val="24"/>
        </w:rPr>
      </w:pPr>
      <w:r w:rsidRPr="0086147C">
        <w:rPr>
          <w:rFonts w:ascii="Times New Roman" w:hAnsi="Times New Roman" w:cs="Times New Roman"/>
          <w:sz w:val="24"/>
          <w:szCs w:val="24"/>
        </w:rPr>
        <w:t xml:space="preserve">Sincerely, </w:t>
      </w:r>
    </w:p>
    <w:p w14:paraId="3C7081D0" w14:textId="2B71785E" w:rsidR="0086147C" w:rsidRPr="0086147C" w:rsidRDefault="0086147C" w:rsidP="00B81F4A">
      <w:pPr>
        <w:rPr>
          <w:rFonts w:ascii="Times New Roman" w:hAnsi="Times New Roman" w:cs="Times New Roman"/>
          <w:sz w:val="24"/>
          <w:szCs w:val="24"/>
        </w:rPr>
      </w:pPr>
      <w:r w:rsidRPr="0086147C">
        <w:rPr>
          <w:rFonts w:ascii="Times New Roman" w:hAnsi="Times New Roman" w:cs="Times New Roman"/>
          <w:sz w:val="24"/>
          <w:szCs w:val="24"/>
        </w:rPr>
        <w:t>Berneta Bean, RN</w:t>
      </w:r>
    </w:p>
    <w:p w14:paraId="43FA6BA5" w14:textId="77777777" w:rsidR="0086147C" w:rsidRDefault="0086147C">
      <w:pPr>
        <w:rPr>
          <w:rFonts w:ascii="Times New Roman" w:hAnsi="Times New Roman" w:cs="Times New Roman"/>
          <w:b/>
          <w:bCs/>
          <w:sz w:val="24"/>
          <w:szCs w:val="24"/>
        </w:rPr>
      </w:pPr>
      <w:r>
        <w:rPr>
          <w:rFonts w:ascii="Times New Roman" w:hAnsi="Times New Roman" w:cs="Times New Roman"/>
          <w:b/>
          <w:bCs/>
          <w:sz w:val="24"/>
          <w:szCs w:val="24"/>
        </w:rPr>
        <w:br w:type="page"/>
      </w:r>
    </w:p>
    <w:p w14:paraId="3C6476A1" w14:textId="4330D8D0"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b/>
          <w:bCs/>
          <w:sz w:val="24"/>
          <w:szCs w:val="24"/>
        </w:rPr>
        <w:lastRenderedPageBreak/>
        <w:t>SUMMARY:</w:t>
      </w:r>
    </w:p>
    <w:p w14:paraId="7527E1D7" w14:textId="77777777" w:rsidR="00B81F4A" w:rsidRPr="00DF376F" w:rsidRDefault="00B81F4A" w:rsidP="00B81F4A">
      <w:pPr>
        <w:rPr>
          <w:rFonts w:ascii="Times New Roman" w:hAnsi="Times New Roman" w:cs="Times New Roman"/>
          <w:sz w:val="24"/>
          <w:szCs w:val="24"/>
        </w:rPr>
      </w:pPr>
      <w:r w:rsidRPr="00DF376F">
        <w:rPr>
          <w:rFonts w:ascii="Times New Roman" w:hAnsi="Times New Roman" w:cs="Times New Roman"/>
          <w:sz w:val="24"/>
          <w:szCs w:val="24"/>
        </w:rPr>
        <w:t>Highly qualified professional with extensive clinical experience combined with administration overview and staff leadership, resulting in high-performance on the medical unit with exceptional service standards. Have experience from an array of healthcare settings which include; Medical Surgical, Telemetry, Orthopedics, Progre</w:t>
      </w:r>
      <w:r w:rsidR="0067194F">
        <w:rPr>
          <w:rFonts w:ascii="Times New Roman" w:hAnsi="Times New Roman" w:cs="Times New Roman"/>
          <w:sz w:val="24"/>
          <w:szCs w:val="24"/>
        </w:rPr>
        <w:t>ssive Care Unit, Rehabilitation, and Palliative Care.</w:t>
      </w:r>
      <w:r w:rsidRPr="00DF376F">
        <w:rPr>
          <w:rFonts w:ascii="Times New Roman" w:hAnsi="Times New Roman" w:cs="Times New Roman"/>
          <w:sz w:val="24"/>
          <w:szCs w:val="24"/>
        </w:rPr>
        <w:t xml:space="preserve"> I currently have my ACLS and BLS.</w:t>
      </w:r>
    </w:p>
    <w:p w14:paraId="160FEFC4"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b/>
          <w:bCs/>
          <w:sz w:val="24"/>
          <w:szCs w:val="24"/>
        </w:rPr>
        <w:t>EDUCATION:</w:t>
      </w:r>
    </w:p>
    <w:p w14:paraId="2110BEDD" w14:textId="77777777" w:rsidR="00B81F4A" w:rsidRPr="00DF376F" w:rsidRDefault="00B81F4A" w:rsidP="00B81F4A">
      <w:pPr>
        <w:rPr>
          <w:rFonts w:ascii="Times New Roman" w:hAnsi="Times New Roman" w:cs="Times New Roman"/>
          <w:sz w:val="24"/>
          <w:szCs w:val="24"/>
        </w:rPr>
      </w:pPr>
      <w:r w:rsidRPr="00DF376F">
        <w:rPr>
          <w:rFonts w:ascii="Times New Roman" w:hAnsi="Times New Roman" w:cs="Times New Roman"/>
          <w:sz w:val="24"/>
          <w:szCs w:val="24"/>
        </w:rPr>
        <w:t xml:space="preserve">April 2015 Registered Nurse, </w:t>
      </w:r>
      <w:r w:rsidRPr="00DF376F">
        <w:rPr>
          <w:rFonts w:ascii="Times New Roman" w:hAnsi="Times New Roman" w:cs="Times New Roman"/>
          <w:b/>
          <w:sz w:val="24"/>
          <w:szCs w:val="24"/>
        </w:rPr>
        <w:t>Galen Colleg</w:t>
      </w:r>
      <w:r w:rsidR="00EA3006" w:rsidRPr="00DF376F">
        <w:rPr>
          <w:rFonts w:ascii="Times New Roman" w:hAnsi="Times New Roman" w:cs="Times New Roman"/>
          <w:b/>
          <w:sz w:val="24"/>
          <w:szCs w:val="24"/>
        </w:rPr>
        <w:t>e of Nursing, St. Petersburg, FL</w:t>
      </w:r>
    </w:p>
    <w:p w14:paraId="1A76F908"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b/>
          <w:bCs/>
          <w:sz w:val="24"/>
          <w:szCs w:val="24"/>
        </w:rPr>
        <w:t>EMPLOYMENT:</w:t>
      </w:r>
    </w:p>
    <w:p w14:paraId="613C6C17" w14:textId="77777777" w:rsidR="00B81F4A" w:rsidRPr="00DF376F" w:rsidRDefault="00B81F4A" w:rsidP="00D3073E">
      <w:pPr>
        <w:rPr>
          <w:rFonts w:ascii="Times New Roman" w:hAnsi="Times New Roman" w:cs="Times New Roman"/>
          <w:b/>
          <w:sz w:val="24"/>
          <w:szCs w:val="24"/>
        </w:rPr>
      </w:pPr>
      <w:r w:rsidRPr="00DF376F">
        <w:rPr>
          <w:rFonts w:ascii="Times New Roman" w:hAnsi="Times New Roman" w:cs="Times New Roman"/>
          <w:sz w:val="24"/>
          <w:szCs w:val="24"/>
        </w:rPr>
        <w:t xml:space="preserve">February 2018- present, Admission RN, </w:t>
      </w:r>
      <w:r w:rsidRPr="00DF376F">
        <w:rPr>
          <w:rFonts w:ascii="Times New Roman" w:hAnsi="Times New Roman" w:cs="Times New Roman"/>
          <w:b/>
          <w:sz w:val="24"/>
          <w:szCs w:val="24"/>
        </w:rPr>
        <w:t>Tidewell Hospice</w:t>
      </w:r>
    </w:p>
    <w:p w14:paraId="660B936F"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Evaluate patients for hospice appropriateness including physical assessment and medical record review.</w:t>
      </w:r>
    </w:p>
    <w:p w14:paraId="6523E46F"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Provide palliative care in an outpatient setting ranging from assessments to development and implementation of care plans.</w:t>
      </w:r>
    </w:p>
    <w:p w14:paraId="2CFF71BC"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 xml:space="preserve">Utilize multi discipline approach to patient care. Participated in care planning with Hospice Physician, Attending Physicians, Social Worker, </w:t>
      </w:r>
      <w:r w:rsidR="00C42E3D" w:rsidRPr="00DF376F">
        <w:rPr>
          <w:rFonts w:ascii="Times New Roman" w:hAnsi="Times New Roman" w:cs="Times New Roman"/>
          <w:sz w:val="24"/>
          <w:szCs w:val="24"/>
        </w:rPr>
        <w:t>Chaplain</w:t>
      </w:r>
      <w:r w:rsidRPr="00DF376F">
        <w:rPr>
          <w:rFonts w:ascii="Times New Roman" w:hAnsi="Times New Roman" w:cs="Times New Roman"/>
          <w:sz w:val="24"/>
          <w:szCs w:val="24"/>
        </w:rPr>
        <w:t>, and Hospice teams.</w:t>
      </w:r>
    </w:p>
    <w:p w14:paraId="5EBAF2FD"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Worked in collaboration with Hospice Pharmacists and Physicians in providing pharmaceutical interventions for uncontrolled symptoms.</w:t>
      </w:r>
    </w:p>
    <w:p w14:paraId="4508CEDE"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Utilized knowledge of clinical manifestation of disease to develop care plans, implement interventions, and monitor effectiveness.</w:t>
      </w:r>
    </w:p>
    <w:p w14:paraId="7DF4F742"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Provide education to ancillary personnel, hospital staff, patients and families on symptom control management.</w:t>
      </w:r>
    </w:p>
    <w:p w14:paraId="39BE8C4C"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S</w:t>
      </w:r>
      <w:r w:rsidR="00637C5B">
        <w:rPr>
          <w:rFonts w:ascii="Times New Roman" w:hAnsi="Times New Roman" w:cs="Times New Roman"/>
          <w:sz w:val="24"/>
          <w:szCs w:val="24"/>
        </w:rPr>
        <w:t>upervised and evaluated LPN, CNA</w:t>
      </w:r>
      <w:r w:rsidRPr="00DF376F">
        <w:rPr>
          <w:rFonts w:ascii="Times New Roman" w:hAnsi="Times New Roman" w:cs="Times New Roman"/>
          <w:sz w:val="24"/>
          <w:szCs w:val="24"/>
        </w:rPr>
        <w:t xml:space="preserve"> in administration of care to patients in the home.</w:t>
      </w:r>
    </w:p>
    <w:p w14:paraId="5E191A0C" w14:textId="77777777" w:rsidR="00D3073E" w:rsidRPr="00DF376F" w:rsidRDefault="00D3073E" w:rsidP="00D3073E">
      <w:pPr>
        <w:pStyle w:val="ListParagraph"/>
        <w:numPr>
          <w:ilvl w:val="0"/>
          <w:numId w:val="6"/>
        </w:numPr>
        <w:jc w:val="both"/>
        <w:rPr>
          <w:rFonts w:ascii="Times New Roman" w:hAnsi="Times New Roman" w:cs="Times New Roman"/>
          <w:sz w:val="24"/>
          <w:szCs w:val="24"/>
        </w:rPr>
      </w:pPr>
      <w:r w:rsidRPr="00DF376F">
        <w:rPr>
          <w:rFonts w:ascii="Times New Roman" w:hAnsi="Times New Roman" w:cs="Times New Roman"/>
          <w:sz w:val="24"/>
          <w:szCs w:val="24"/>
        </w:rPr>
        <w:t>Set up, monitored PCA pump. Patient, family, and staff educated on use of pump for pain control.</w:t>
      </w:r>
    </w:p>
    <w:p w14:paraId="0409216B" w14:textId="77777777" w:rsidR="00D3073E" w:rsidRPr="00DF376F" w:rsidRDefault="00D3073E" w:rsidP="00B81F4A">
      <w:pPr>
        <w:rPr>
          <w:rFonts w:ascii="Times New Roman" w:hAnsi="Times New Roman" w:cs="Times New Roman"/>
          <w:b/>
          <w:sz w:val="24"/>
          <w:szCs w:val="24"/>
        </w:rPr>
      </w:pPr>
    </w:p>
    <w:p w14:paraId="6D53BE4A" w14:textId="77777777" w:rsidR="00B81F4A" w:rsidRPr="00DF376F" w:rsidRDefault="00B81F4A" w:rsidP="00B81F4A">
      <w:pPr>
        <w:rPr>
          <w:rFonts w:ascii="Times New Roman" w:hAnsi="Times New Roman" w:cs="Times New Roman"/>
          <w:sz w:val="24"/>
          <w:szCs w:val="24"/>
        </w:rPr>
      </w:pPr>
    </w:p>
    <w:p w14:paraId="40B81478"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sz w:val="24"/>
          <w:szCs w:val="24"/>
        </w:rPr>
        <w:t xml:space="preserve">May 2015- February 2018, Registered Nurse, </w:t>
      </w:r>
      <w:r w:rsidRPr="00DF376F">
        <w:rPr>
          <w:rFonts w:ascii="Times New Roman" w:hAnsi="Times New Roman" w:cs="Times New Roman"/>
          <w:b/>
          <w:bCs/>
          <w:sz w:val="24"/>
          <w:szCs w:val="24"/>
        </w:rPr>
        <w:t>Lakewood Ranch Medical Center</w:t>
      </w:r>
    </w:p>
    <w:p w14:paraId="70F61589" w14:textId="77777777" w:rsidR="00B81F4A" w:rsidRPr="00DF376F" w:rsidRDefault="00B81F4A" w:rsidP="00D3073E">
      <w:pPr>
        <w:pStyle w:val="ListParagraph"/>
        <w:numPr>
          <w:ilvl w:val="0"/>
          <w:numId w:val="5"/>
        </w:numPr>
        <w:rPr>
          <w:rFonts w:ascii="Times New Roman" w:hAnsi="Times New Roman" w:cs="Times New Roman"/>
          <w:sz w:val="24"/>
          <w:szCs w:val="24"/>
        </w:rPr>
      </w:pPr>
      <w:r w:rsidRPr="00DF376F">
        <w:rPr>
          <w:rFonts w:ascii="Times New Roman" w:hAnsi="Times New Roman" w:cs="Times New Roman"/>
          <w:sz w:val="24"/>
          <w:szCs w:val="24"/>
        </w:rPr>
        <w:t>Medication Administration, Intravenous Medication, Intravenous Push</w:t>
      </w:r>
    </w:p>
    <w:p w14:paraId="2BA50FB9" w14:textId="77777777" w:rsidR="00B81F4A" w:rsidRPr="00DF376F" w:rsidRDefault="00B81F4A" w:rsidP="00D3073E">
      <w:pPr>
        <w:pStyle w:val="ListParagraph"/>
        <w:numPr>
          <w:ilvl w:val="0"/>
          <w:numId w:val="5"/>
        </w:numPr>
        <w:rPr>
          <w:rFonts w:ascii="Times New Roman" w:hAnsi="Times New Roman" w:cs="Times New Roman"/>
          <w:sz w:val="24"/>
          <w:szCs w:val="24"/>
        </w:rPr>
      </w:pPr>
      <w:r w:rsidRPr="00DF376F">
        <w:rPr>
          <w:rFonts w:ascii="Times New Roman" w:hAnsi="Times New Roman" w:cs="Times New Roman"/>
          <w:sz w:val="24"/>
          <w:szCs w:val="24"/>
        </w:rPr>
        <w:t>Admissions, Discharges, Assessments, Care Plans</w:t>
      </w:r>
    </w:p>
    <w:p w14:paraId="7658F5DC" w14:textId="77777777" w:rsidR="00B81F4A" w:rsidRPr="00DF376F" w:rsidRDefault="00B81F4A" w:rsidP="00D3073E">
      <w:pPr>
        <w:pStyle w:val="ListParagraph"/>
        <w:numPr>
          <w:ilvl w:val="0"/>
          <w:numId w:val="5"/>
        </w:numPr>
        <w:rPr>
          <w:rFonts w:ascii="Times New Roman" w:hAnsi="Times New Roman" w:cs="Times New Roman"/>
          <w:sz w:val="24"/>
          <w:szCs w:val="24"/>
        </w:rPr>
      </w:pPr>
      <w:r w:rsidRPr="00DF376F">
        <w:rPr>
          <w:rFonts w:ascii="Times New Roman" w:hAnsi="Times New Roman" w:cs="Times New Roman"/>
          <w:sz w:val="24"/>
          <w:szCs w:val="24"/>
        </w:rPr>
        <w:t>Wound Treatments, Wound Vacs, Ostomy Care</w:t>
      </w:r>
      <w:r w:rsidR="00D3073E" w:rsidRPr="00DF376F">
        <w:rPr>
          <w:rFonts w:ascii="Times New Roman" w:hAnsi="Times New Roman" w:cs="Times New Roman"/>
          <w:sz w:val="24"/>
          <w:szCs w:val="24"/>
        </w:rPr>
        <w:t xml:space="preserve"> </w:t>
      </w:r>
      <w:r w:rsidRPr="00DF376F">
        <w:rPr>
          <w:rFonts w:ascii="Times New Roman" w:hAnsi="Times New Roman" w:cs="Times New Roman"/>
          <w:sz w:val="24"/>
          <w:szCs w:val="24"/>
        </w:rPr>
        <w:t>Drains and Tubes (Insertion &amp; care of NG Tube, Foley Catheter, Care of JP Drain,</w:t>
      </w:r>
      <w:r w:rsidR="00D3073E" w:rsidRPr="00DF376F">
        <w:rPr>
          <w:rFonts w:ascii="Times New Roman" w:hAnsi="Times New Roman" w:cs="Times New Roman"/>
          <w:sz w:val="24"/>
          <w:szCs w:val="24"/>
        </w:rPr>
        <w:t xml:space="preserve"> </w:t>
      </w:r>
      <w:r w:rsidRPr="00DF376F">
        <w:rPr>
          <w:rFonts w:ascii="Times New Roman" w:hAnsi="Times New Roman" w:cs="Times New Roman"/>
          <w:sz w:val="24"/>
          <w:szCs w:val="24"/>
        </w:rPr>
        <w:t>Hemovac Drain, G-tube , Ileostomy Tube )</w:t>
      </w:r>
    </w:p>
    <w:p w14:paraId="4DDCE7F7"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Glucose monitoring</w:t>
      </w:r>
    </w:p>
    <w:p w14:paraId="2EBBD010"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lastRenderedPageBreak/>
        <w:t>Insertion of IV, PICC line &amp; IV removal, dressing changes</w:t>
      </w:r>
    </w:p>
    <w:p w14:paraId="7629CDC6"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Blood Sample Central Line</w:t>
      </w:r>
    </w:p>
    <w:p w14:paraId="3CC82E93"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TPN, Lipids, Administration Blood and Blood Products</w:t>
      </w:r>
    </w:p>
    <w:p w14:paraId="66AF8ACD"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Pre and Post-Surgical Care</w:t>
      </w:r>
    </w:p>
    <w:p w14:paraId="776CCCA9"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Hospice and Palliative Care Experience Therapy</w:t>
      </w:r>
    </w:p>
    <w:p w14:paraId="23F468B5"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Infection Control /PPE</w:t>
      </w:r>
    </w:p>
    <w:p w14:paraId="72619E39"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Core Measures</w:t>
      </w:r>
    </w:p>
    <w:p w14:paraId="25FFF2EF" w14:textId="77777777" w:rsidR="00B81F4A"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RN Preceptor</w:t>
      </w:r>
    </w:p>
    <w:p w14:paraId="671788F9" w14:textId="77777777" w:rsidR="00D3073E"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Patient Education and Safety (identifiers, fall programs, critical test values,</w:t>
      </w:r>
      <w:r w:rsidR="00D3073E" w:rsidRPr="00DF376F">
        <w:rPr>
          <w:rFonts w:ascii="Times New Roman" w:hAnsi="Times New Roman" w:cs="Times New Roman"/>
          <w:sz w:val="24"/>
          <w:szCs w:val="24"/>
        </w:rPr>
        <w:t xml:space="preserve"> </w:t>
      </w:r>
      <w:r w:rsidRPr="00DF376F">
        <w:rPr>
          <w:rFonts w:ascii="Times New Roman" w:hAnsi="Times New Roman" w:cs="Times New Roman"/>
          <w:sz w:val="24"/>
          <w:szCs w:val="24"/>
        </w:rPr>
        <w:t>medication safety)</w:t>
      </w:r>
    </w:p>
    <w:p w14:paraId="0CEEA39C" w14:textId="77777777" w:rsidR="00D3073E" w:rsidRPr="00DF376F" w:rsidRDefault="00B81F4A" w:rsidP="00D3073E">
      <w:pPr>
        <w:pStyle w:val="ListParagraph"/>
        <w:numPr>
          <w:ilvl w:val="0"/>
          <w:numId w:val="4"/>
        </w:numPr>
        <w:rPr>
          <w:rFonts w:ascii="Times New Roman" w:hAnsi="Times New Roman" w:cs="Times New Roman"/>
          <w:sz w:val="24"/>
          <w:szCs w:val="24"/>
        </w:rPr>
      </w:pPr>
      <w:r w:rsidRPr="00DF376F">
        <w:rPr>
          <w:rFonts w:ascii="Times New Roman" w:hAnsi="Times New Roman" w:cs="Times New Roman"/>
          <w:sz w:val="24"/>
          <w:szCs w:val="24"/>
        </w:rPr>
        <w:t>Confidentiality/HIPPA, Patient Rights and Responsibility</w:t>
      </w:r>
      <w:r w:rsidR="00D3073E" w:rsidRPr="00DF376F">
        <w:rPr>
          <w:rFonts w:ascii="Times New Roman" w:hAnsi="Times New Roman" w:cs="Times New Roman"/>
          <w:sz w:val="24"/>
          <w:szCs w:val="24"/>
        </w:rPr>
        <w:t xml:space="preserve"> </w:t>
      </w:r>
    </w:p>
    <w:p w14:paraId="3A074168"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sz w:val="24"/>
          <w:szCs w:val="24"/>
        </w:rPr>
        <w:t xml:space="preserve">May 2015- December 2015, Registered Nurse, </w:t>
      </w:r>
      <w:r w:rsidRPr="00DF376F">
        <w:rPr>
          <w:rFonts w:ascii="Times New Roman" w:hAnsi="Times New Roman" w:cs="Times New Roman"/>
          <w:b/>
          <w:bCs/>
          <w:sz w:val="24"/>
          <w:szCs w:val="24"/>
        </w:rPr>
        <w:t>Casa Mora Health and Rehab</w:t>
      </w:r>
    </w:p>
    <w:p w14:paraId="4365134A"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Medication Administration, G-Tube Medication Administration and Feed</w:t>
      </w:r>
    </w:p>
    <w:p w14:paraId="17A1D5ED"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Assessments, Care Plans</w:t>
      </w:r>
    </w:p>
    <w:p w14:paraId="3698A8FC"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Wound Treatments, Ostomy Care</w:t>
      </w:r>
    </w:p>
    <w:p w14:paraId="199794C1"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Drains and Tubes (Insertion &amp; care of NG Tube, Foley Catheter, Care of JP Drain,</w:t>
      </w:r>
    </w:p>
    <w:p w14:paraId="67327558"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Hemovac Drain, G-tube , Ileostomy Tube )</w:t>
      </w:r>
    </w:p>
    <w:p w14:paraId="15CCAAE1"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Glucose monitoring</w:t>
      </w:r>
    </w:p>
    <w:p w14:paraId="67C44184"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Insertion, and removal of IV</w:t>
      </w:r>
    </w:p>
    <w:p w14:paraId="6F12659A"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Supervision of Certified Nursing Assistants</w:t>
      </w:r>
    </w:p>
    <w:p w14:paraId="2FD0C06E"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Infection Control /PPE</w:t>
      </w:r>
    </w:p>
    <w:p w14:paraId="7672FC9F"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Collaboration with Physicians</w:t>
      </w:r>
    </w:p>
    <w:p w14:paraId="34525699"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Patient Education and Safety (identifiers, fall programs, critical test values,</w:t>
      </w:r>
      <w:r w:rsidR="00D3073E" w:rsidRPr="00DF376F">
        <w:rPr>
          <w:rFonts w:ascii="Times New Roman" w:hAnsi="Times New Roman" w:cs="Times New Roman"/>
          <w:sz w:val="24"/>
          <w:szCs w:val="24"/>
        </w:rPr>
        <w:t xml:space="preserve"> </w:t>
      </w:r>
      <w:r w:rsidRPr="00DF376F">
        <w:rPr>
          <w:rFonts w:ascii="Times New Roman" w:hAnsi="Times New Roman" w:cs="Times New Roman"/>
          <w:sz w:val="24"/>
          <w:szCs w:val="24"/>
        </w:rPr>
        <w:t>medication safety)</w:t>
      </w:r>
    </w:p>
    <w:p w14:paraId="55D108B8" w14:textId="77777777" w:rsidR="00B81F4A" w:rsidRPr="00DF376F" w:rsidRDefault="00B81F4A" w:rsidP="00D3073E">
      <w:pPr>
        <w:pStyle w:val="ListParagraph"/>
        <w:numPr>
          <w:ilvl w:val="0"/>
          <w:numId w:val="3"/>
        </w:numPr>
        <w:rPr>
          <w:rFonts w:ascii="Times New Roman" w:hAnsi="Times New Roman" w:cs="Times New Roman"/>
          <w:sz w:val="24"/>
          <w:szCs w:val="24"/>
        </w:rPr>
      </w:pPr>
      <w:r w:rsidRPr="00DF376F">
        <w:rPr>
          <w:rFonts w:ascii="Times New Roman" w:hAnsi="Times New Roman" w:cs="Times New Roman"/>
          <w:sz w:val="24"/>
          <w:szCs w:val="24"/>
        </w:rPr>
        <w:t>Confidentiality/HIPPA, Patient Rights and Responsibility</w:t>
      </w:r>
    </w:p>
    <w:p w14:paraId="4F484C37"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b/>
          <w:bCs/>
          <w:sz w:val="24"/>
          <w:szCs w:val="24"/>
        </w:rPr>
        <w:t>Licenses and Certifications:</w:t>
      </w:r>
    </w:p>
    <w:p w14:paraId="23A0BDDD" w14:textId="77777777" w:rsidR="00B81F4A" w:rsidRPr="00DF376F" w:rsidRDefault="00B81F4A" w:rsidP="00B81F4A">
      <w:pPr>
        <w:rPr>
          <w:rFonts w:ascii="Times New Roman" w:hAnsi="Times New Roman" w:cs="Times New Roman"/>
          <w:sz w:val="24"/>
          <w:szCs w:val="24"/>
        </w:rPr>
      </w:pPr>
      <w:r w:rsidRPr="00DF376F">
        <w:rPr>
          <w:rFonts w:ascii="Times New Roman" w:hAnsi="Times New Roman" w:cs="Times New Roman"/>
          <w:sz w:val="24"/>
          <w:szCs w:val="24"/>
        </w:rPr>
        <w:t>Florida Board of Nursing License # RN9405351</w:t>
      </w:r>
    </w:p>
    <w:p w14:paraId="68A07FA1" w14:textId="77777777" w:rsidR="00B81F4A" w:rsidRPr="00DF376F" w:rsidRDefault="00B81F4A" w:rsidP="00D3073E">
      <w:pPr>
        <w:pStyle w:val="ListParagraph"/>
        <w:numPr>
          <w:ilvl w:val="0"/>
          <w:numId w:val="2"/>
        </w:numPr>
        <w:rPr>
          <w:rFonts w:ascii="Times New Roman" w:hAnsi="Times New Roman" w:cs="Times New Roman"/>
          <w:sz w:val="24"/>
          <w:szCs w:val="24"/>
        </w:rPr>
      </w:pPr>
      <w:r w:rsidRPr="00DF376F">
        <w:rPr>
          <w:rFonts w:ascii="Times New Roman" w:hAnsi="Times New Roman" w:cs="Times New Roman"/>
          <w:sz w:val="24"/>
          <w:szCs w:val="24"/>
        </w:rPr>
        <w:t>American Heart Association BLS</w:t>
      </w:r>
    </w:p>
    <w:p w14:paraId="704D341A" w14:textId="77777777" w:rsidR="00B81F4A" w:rsidRPr="00DF376F" w:rsidRDefault="00B81F4A" w:rsidP="00D3073E">
      <w:pPr>
        <w:pStyle w:val="ListParagraph"/>
        <w:numPr>
          <w:ilvl w:val="0"/>
          <w:numId w:val="2"/>
        </w:numPr>
        <w:rPr>
          <w:rFonts w:ascii="Times New Roman" w:hAnsi="Times New Roman" w:cs="Times New Roman"/>
          <w:sz w:val="24"/>
          <w:szCs w:val="24"/>
        </w:rPr>
      </w:pPr>
      <w:r w:rsidRPr="00DF376F">
        <w:rPr>
          <w:rFonts w:ascii="Times New Roman" w:hAnsi="Times New Roman" w:cs="Times New Roman"/>
          <w:sz w:val="24"/>
          <w:szCs w:val="24"/>
        </w:rPr>
        <w:t>American Heart Association ACLS</w:t>
      </w:r>
    </w:p>
    <w:p w14:paraId="5CD4C9DF" w14:textId="77777777" w:rsidR="00B81F4A" w:rsidRPr="00DF376F" w:rsidRDefault="00B81F4A" w:rsidP="00B81F4A">
      <w:pPr>
        <w:rPr>
          <w:rFonts w:ascii="Times New Roman" w:hAnsi="Times New Roman" w:cs="Times New Roman"/>
          <w:b/>
          <w:bCs/>
          <w:sz w:val="24"/>
          <w:szCs w:val="24"/>
        </w:rPr>
      </w:pPr>
      <w:r w:rsidRPr="00DF376F">
        <w:rPr>
          <w:rFonts w:ascii="Times New Roman" w:hAnsi="Times New Roman" w:cs="Times New Roman"/>
          <w:b/>
          <w:bCs/>
          <w:sz w:val="24"/>
          <w:szCs w:val="24"/>
        </w:rPr>
        <w:t>COMPUTER SKILLS:</w:t>
      </w:r>
    </w:p>
    <w:p w14:paraId="6A5156BC" w14:textId="77777777" w:rsidR="00381FFC" w:rsidRPr="00DF376F" w:rsidRDefault="00B81F4A" w:rsidP="00B81F4A">
      <w:pPr>
        <w:rPr>
          <w:rFonts w:ascii="Times New Roman" w:hAnsi="Times New Roman" w:cs="Times New Roman"/>
          <w:sz w:val="24"/>
          <w:szCs w:val="24"/>
        </w:rPr>
      </w:pPr>
      <w:r w:rsidRPr="00DF376F">
        <w:rPr>
          <w:rFonts w:ascii="Times New Roman" w:hAnsi="Times New Roman" w:cs="Times New Roman"/>
          <w:sz w:val="24"/>
          <w:szCs w:val="24"/>
        </w:rPr>
        <w:t>Microsoft and EMR charting</w:t>
      </w:r>
    </w:p>
    <w:sectPr w:rsidR="00381FFC" w:rsidRPr="00DF37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4011" w14:textId="77777777" w:rsidR="00D33177" w:rsidRDefault="00D33177" w:rsidP="00EA3006">
      <w:pPr>
        <w:spacing w:after="0" w:line="240" w:lineRule="auto"/>
      </w:pPr>
      <w:r>
        <w:separator/>
      </w:r>
    </w:p>
  </w:endnote>
  <w:endnote w:type="continuationSeparator" w:id="0">
    <w:p w14:paraId="3D0FC7AB" w14:textId="77777777" w:rsidR="00D33177" w:rsidRDefault="00D33177" w:rsidP="00EA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403BC" w14:textId="77777777" w:rsidR="00D33177" w:rsidRDefault="00D33177" w:rsidP="00EA3006">
      <w:pPr>
        <w:spacing w:after="0" w:line="240" w:lineRule="auto"/>
      </w:pPr>
      <w:r>
        <w:separator/>
      </w:r>
    </w:p>
  </w:footnote>
  <w:footnote w:type="continuationSeparator" w:id="0">
    <w:p w14:paraId="24E91E1A" w14:textId="77777777" w:rsidR="00D33177" w:rsidRDefault="00D33177" w:rsidP="00EA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35F8" w14:textId="77777777" w:rsidR="00EA3006" w:rsidRDefault="00EA3006" w:rsidP="00EA3006">
    <w:pPr>
      <w:spacing w:before="20" w:line="394" w:lineRule="exact"/>
      <w:jc w:val="center"/>
      <w:rPr>
        <w:rFonts w:ascii="Trebuchet MS"/>
        <w:sz w:val="34"/>
      </w:rPr>
    </w:pPr>
    <w:r>
      <w:rPr>
        <w:rFonts w:ascii="Trebuchet MS"/>
        <w:sz w:val="34"/>
      </w:rPr>
      <w:t>Berneta Bean</w:t>
    </w:r>
  </w:p>
  <w:p w14:paraId="2707302E" w14:textId="77777777" w:rsidR="00EA3006" w:rsidRDefault="00EA3006" w:rsidP="00EA3006">
    <w:pPr>
      <w:spacing w:before="11" w:line="223" w:lineRule="auto"/>
      <w:ind w:left="19" w:right="18" w:hanging="13"/>
      <w:jc w:val="center"/>
      <w:rPr>
        <w:rFonts w:ascii="Trebuchet MS"/>
      </w:rPr>
    </w:pPr>
    <w:r>
      <w:rPr>
        <w:rFonts w:ascii="Trebuchet MS"/>
      </w:rPr>
      <w:t>8940 52nd Ave E. Palmetto, FL 34221</w:t>
    </w:r>
  </w:p>
  <w:p w14:paraId="59D01A51" w14:textId="77777777" w:rsidR="00EA3006" w:rsidRDefault="00D33177" w:rsidP="00EA3006">
    <w:pPr>
      <w:spacing w:before="11" w:line="223" w:lineRule="auto"/>
      <w:ind w:left="19" w:right="18" w:hanging="13"/>
      <w:jc w:val="center"/>
      <w:rPr>
        <w:rFonts w:ascii="Trebuchet MS"/>
      </w:rPr>
    </w:pPr>
    <w:hyperlink r:id="rId1" w:history="1">
      <w:r w:rsidR="00EA3006">
        <w:rPr>
          <w:rStyle w:val="Hyperlink"/>
          <w:rFonts w:ascii="Trebuchet MS"/>
        </w:rPr>
        <w:t xml:space="preserve">berneta_bean@yahoo.com, </w:t>
      </w:r>
    </w:hyperlink>
    <w:r w:rsidR="00EA3006">
      <w:rPr>
        <w:rFonts w:ascii="Trebuchet MS"/>
      </w:rPr>
      <w:t>(941) 306-6323 cell</w:t>
    </w:r>
  </w:p>
  <w:p w14:paraId="1F8E8BD1" w14:textId="77777777" w:rsidR="00EA3006" w:rsidRDefault="00EA3006">
    <w:pPr>
      <w:pStyle w:val="Header"/>
    </w:pPr>
  </w:p>
  <w:p w14:paraId="3A96841A" w14:textId="77777777" w:rsidR="00EA3006" w:rsidRDefault="00EA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42F89"/>
    <w:multiLevelType w:val="hybridMultilevel"/>
    <w:tmpl w:val="960A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065ED"/>
    <w:multiLevelType w:val="hybridMultilevel"/>
    <w:tmpl w:val="1FEC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72423"/>
    <w:multiLevelType w:val="hybridMultilevel"/>
    <w:tmpl w:val="216E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A58D0"/>
    <w:multiLevelType w:val="hybridMultilevel"/>
    <w:tmpl w:val="C2F6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94F3A"/>
    <w:multiLevelType w:val="hybridMultilevel"/>
    <w:tmpl w:val="5A4E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E1752"/>
    <w:multiLevelType w:val="hybridMultilevel"/>
    <w:tmpl w:val="9EBA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4A"/>
    <w:rsid w:val="00144176"/>
    <w:rsid w:val="00195161"/>
    <w:rsid w:val="00381FFC"/>
    <w:rsid w:val="004552AA"/>
    <w:rsid w:val="0060648C"/>
    <w:rsid w:val="00637C5B"/>
    <w:rsid w:val="0067194F"/>
    <w:rsid w:val="007E3334"/>
    <w:rsid w:val="008113C3"/>
    <w:rsid w:val="0086147C"/>
    <w:rsid w:val="00B81F4A"/>
    <w:rsid w:val="00BD1263"/>
    <w:rsid w:val="00C340A9"/>
    <w:rsid w:val="00C42E3D"/>
    <w:rsid w:val="00CE03F3"/>
    <w:rsid w:val="00D3073E"/>
    <w:rsid w:val="00D33177"/>
    <w:rsid w:val="00DF376F"/>
    <w:rsid w:val="00EA3006"/>
    <w:rsid w:val="00F2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7A50"/>
  <w15:chartTrackingRefBased/>
  <w15:docId w15:val="{E49183C1-486A-4000-92DC-5517932B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3E"/>
    <w:pPr>
      <w:ind w:left="720"/>
      <w:contextualSpacing/>
    </w:pPr>
  </w:style>
  <w:style w:type="paragraph" w:styleId="Header">
    <w:name w:val="header"/>
    <w:basedOn w:val="Normal"/>
    <w:link w:val="HeaderChar"/>
    <w:uiPriority w:val="99"/>
    <w:unhideWhenUsed/>
    <w:rsid w:val="00EA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06"/>
  </w:style>
  <w:style w:type="paragraph" w:styleId="Footer">
    <w:name w:val="footer"/>
    <w:basedOn w:val="Normal"/>
    <w:link w:val="FooterChar"/>
    <w:uiPriority w:val="99"/>
    <w:unhideWhenUsed/>
    <w:rsid w:val="00EA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06"/>
  </w:style>
  <w:style w:type="character" w:styleId="Hyperlink">
    <w:name w:val="Hyperlink"/>
    <w:basedOn w:val="DefaultParagraphFont"/>
    <w:uiPriority w:val="99"/>
    <w:semiHidden/>
    <w:unhideWhenUsed/>
    <w:rsid w:val="00EA3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berneta_be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Tidewell Hopsice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Berneta Bean</dc:creator>
  <cp:keywords/>
  <dc:description/>
  <cp:lastModifiedBy>Berneta Bean</cp:lastModifiedBy>
  <cp:revision>4</cp:revision>
  <dcterms:created xsi:type="dcterms:W3CDTF">2020-02-13T20:20:00Z</dcterms:created>
  <dcterms:modified xsi:type="dcterms:W3CDTF">2021-01-03T19:47:00Z</dcterms:modified>
</cp:coreProperties>
</file>