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CB9" w:rsidRDefault="00984CB9">
      <w:pPr>
        <w:spacing w:before="40" w:after="0" w:line="240" w:lineRule="auto"/>
        <w:rPr>
          <w:rFonts w:ascii="Cambria" w:eastAsia="Cambria" w:hAnsi="Cambria" w:cs="Cambria"/>
          <w:color w:val="000000"/>
        </w:rPr>
      </w:pPr>
    </w:p>
    <w:p w:rsidR="00984CB9" w:rsidRDefault="00984CB9">
      <w:pPr>
        <w:spacing w:before="40" w:line="288" w:lineRule="auto"/>
        <w:rPr>
          <w:rFonts w:ascii="Cambria" w:eastAsia="Cambria" w:hAnsi="Cambria" w:cs="Cambria"/>
          <w:color w:val="000000"/>
        </w:rPr>
      </w:pPr>
    </w:p>
    <w:tbl>
      <w:tblPr>
        <w:tblW w:w="0" w:type="auto"/>
        <w:tblInd w:w="11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16"/>
        <w:gridCol w:w="247"/>
        <w:gridCol w:w="247"/>
        <w:gridCol w:w="7036"/>
      </w:tblGrid>
      <w:tr w:rsidR="00984CB9">
        <w:tc>
          <w:tcPr>
            <w:tcW w:w="17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984CB9" w:rsidRDefault="00984CB9">
            <w:pPr>
              <w:keepNext/>
              <w:keepLines/>
              <w:spacing w:before="40" w:line="288" w:lineRule="auto"/>
              <w:jc w:val="right"/>
              <w:rPr>
                <w:rFonts w:ascii="Times New Roman" w:eastAsia="Times New Roman" w:hAnsi="Times New Roman" w:cs="Times New Roman"/>
                <w:color w:val="7E97AD"/>
                <w:sz w:val="24"/>
              </w:rPr>
            </w:pPr>
          </w:p>
          <w:p w:rsidR="00984CB9" w:rsidRDefault="00984CB9">
            <w:pPr>
              <w:keepNext/>
              <w:keepLines/>
              <w:spacing w:before="40" w:line="288" w:lineRule="auto"/>
              <w:jc w:val="right"/>
              <w:rPr>
                <w:rFonts w:ascii="Times New Roman" w:eastAsia="Times New Roman" w:hAnsi="Times New Roman" w:cs="Times New Roman"/>
                <w:color w:val="7E97AD"/>
                <w:sz w:val="24"/>
              </w:rPr>
            </w:pPr>
          </w:p>
          <w:p w:rsidR="00984CB9" w:rsidRDefault="00984CB9">
            <w:pPr>
              <w:keepNext/>
              <w:keepLines/>
              <w:spacing w:before="40" w:line="288" w:lineRule="auto"/>
              <w:jc w:val="right"/>
              <w:rPr>
                <w:rFonts w:ascii="Times New Roman" w:eastAsia="Times New Roman" w:hAnsi="Times New Roman" w:cs="Times New Roman"/>
                <w:color w:val="7E97AD"/>
                <w:sz w:val="24"/>
              </w:rPr>
            </w:pPr>
          </w:p>
          <w:p w:rsidR="00984CB9" w:rsidRDefault="00984CB9">
            <w:pPr>
              <w:keepNext/>
              <w:keepLines/>
              <w:spacing w:before="40" w:line="288" w:lineRule="auto"/>
              <w:jc w:val="right"/>
              <w:rPr>
                <w:rFonts w:ascii="Times New Roman" w:eastAsia="Times New Roman" w:hAnsi="Times New Roman" w:cs="Times New Roman"/>
                <w:color w:val="7E97AD"/>
                <w:sz w:val="24"/>
              </w:rPr>
            </w:pPr>
          </w:p>
          <w:p w:rsidR="00984CB9" w:rsidRDefault="00984CB9">
            <w:pPr>
              <w:keepNext/>
              <w:keepLines/>
              <w:spacing w:before="40" w:line="288" w:lineRule="auto"/>
              <w:jc w:val="right"/>
              <w:rPr>
                <w:rFonts w:ascii="Times New Roman" w:eastAsia="Times New Roman" w:hAnsi="Times New Roman" w:cs="Times New Roman"/>
                <w:color w:val="7E97AD"/>
                <w:sz w:val="24"/>
              </w:rPr>
            </w:pPr>
          </w:p>
          <w:p w:rsidR="00984CB9" w:rsidRDefault="00F4385F">
            <w:pPr>
              <w:keepNext/>
              <w:keepLines/>
              <w:spacing w:before="40" w:line="288" w:lineRule="auto"/>
            </w:pPr>
            <w:r>
              <w:rPr>
                <w:rFonts w:ascii="Times New Roman" w:eastAsia="Times New Roman" w:hAnsi="Times New Roman" w:cs="Times New Roman"/>
                <w:color w:val="7E97AD"/>
                <w:sz w:val="24"/>
              </w:rPr>
              <w:t>Professional Objectives</w:t>
            </w:r>
          </w:p>
        </w:tc>
        <w:tc>
          <w:tcPr>
            <w:tcW w:w="2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984CB9" w:rsidRDefault="00984CB9">
            <w:pPr>
              <w:spacing w:before="40" w:line="288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984CB9" w:rsidRDefault="00984CB9">
            <w:pPr>
              <w:spacing w:before="40" w:line="288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0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984CB9" w:rsidRDefault="00F4385F">
            <w:pPr>
              <w:spacing w:before="40" w:line="288" w:lineRule="auto"/>
              <w:rPr>
                <w:rFonts w:ascii="Cambria" w:eastAsia="Cambria" w:hAnsi="Cambria" w:cs="Cambria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         </w:t>
            </w:r>
            <w:r w:rsidR="004B09B6"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Sarah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Posaski</w:t>
            </w:r>
            <w:proofErr w:type="spellEnd"/>
          </w:p>
          <w:p w:rsidR="00984CB9" w:rsidRDefault="00984CB9">
            <w:pPr>
              <w:spacing w:before="4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84CB9" w:rsidRDefault="00F4385F">
            <w:pPr>
              <w:spacing w:before="40" w:after="0" w:line="240" w:lineRule="auto"/>
              <w:jc w:val="right"/>
              <w:rPr>
                <w:rFonts w:ascii="Cambria" w:eastAsia="Cambria" w:hAnsi="Cambria" w:cs="Cambria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316 3rd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ave</w:t>
            </w:r>
            <w:proofErr w:type="spellEnd"/>
          </w:p>
          <w:p w:rsidR="00984CB9" w:rsidRDefault="00F4385F">
            <w:pPr>
              <w:spacing w:before="40" w:after="0" w:line="240" w:lineRule="auto"/>
              <w:jc w:val="right"/>
              <w:rPr>
                <w:rFonts w:ascii="Cambria" w:eastAsia="Cambria" w:hAnsi="Cambria" w:cs="Cambria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Jessup, PA 18434</w:t>
            </w:r>
          </w:p>
          <w:p w:rsidR="00984CB9" w:rsidRDefault="00F4385F">
            <w:pPr>
              <w:spacing w:before="40" w:after="0" w:line="240" w:lineRule="auto"/>
              <w:jc w:val="right"/>
              <w:rPr>
                <w:rFonts w:ascii="Cambria" w:eastAsia="Cambria" w:hAnsi="Cambria" w:cs="Cambria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570-604-0929</w:t>
            </w:r>
          </w:p>
          <w:p w:rsidR="00984CB9" w:rsidRDefault="00F4385F">
            <w:pPr>
              <w:spacing w:before="40" w:after="0" w:line="240" w:lineRule="auto"/>
              <w:jc w:val="right"/>
              <w:rPr>
                <w:rFonts w:ascii="Cambria" w:eastAsia="Cambria" w:hAnsi="Cambria" w:cs="Cambria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Sarah.Posaski@gmail.com</w:t>
            </w:r>
          </w:p>
          <w:p w:rsidR="00984CB9" w:rsidRDefault="00984CB9">
            <w:pPr>
              <w:spacing w:before="40" w:after="40" w:line="288" w:lineRule="auto"/>
              <w:ind w:right="144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84CB9" w:rsidRDefault="00984CB9">
            <w:pPr>
              <w:spacing w:before="40" w:after="40" w:line="288" w:lineRule="auto"/>
              <w:ind w:right="144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84CB9" w:rsidRDefault="00F4385F">
            <w:pPr>
              <w:spacing w:before="40" w:after="40" w:line="288" w:lineRule="auto"/>
              <w:ind w:right="1440"/>
            </w:pPr>
            <w:r>
              <w:rPr>
                <w:rFonts w:ascii="Times New Roman" w:eastAsia="Times New Roman" w:hAnsi="Times New Roman" w:cs="Times New Roman"/>
                <w:sz w:val="24"/>
              </w:rPr>
              <w:t>To deliver the utmost quality patient centered care leading to ideal results and patient gratification</w:t>
            </w:r>
          </w:p>
        </w:tc>
      </w:tr>
      <w:tr w:rsidR="00984CB9">
        <w:tc>
          <w:tcPr>
            <w:tcW w:w="17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984CB9" w:rsidRDefault="00F4385F">
            <w:pPr>
              <w:keepNext/>
              <w:keepLines/>
              <w:spacing w:before="40" w:line="288" w:lineRule="auto"/>
            </w:pPr>
            <w:r>
              <w:rPr>
                <w:rFonts w:ascii="Times New Roman" w:eastAsia="Times New Roman" w:hAnsi="Times New Roman" w:cs="Times New Roman"/>
                <w:color w:val="7E97AD"/>
                <w:sz w:val="24"/>
              </w:rPr>
              <w:t>Education</w:t>
            </w:r>
          </w:p>
        </w:tc>
        <w:tc>
          <w:tcPr>
            <w:tcW w:w="2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984CB9" w:rsidRDefault="00984CB9">
            <w:pPr>
              <w:spacing w:before="40" w:line="288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984CB9" w:rsidRDefault="00984CB9">
            <w:pPr>
              <w:spacing w:before="40" w:line="288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0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984CB9" w:rsidRDefault="00F4385F">
            <w:pPr>
              <w:spacing w:before="40" w:line="240" w:lineRule="auto"/>
              <w:rPr>
                <w:rFonts w:ascii="Cambria" w:eastAsia="Cambria" w:hAnsi="Cambria" w:cs="Cambria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Mid Valley School District: </w:t>
            </w:r>
            <w:r>
              <w:rPr>
                <w:rFonts w:ascii="Times New Roman" w:eastAsia="Times New Roman" w:hAnsi="Times New Roman" w:cs="Times New Roman"/>
                <w:sz w:val="24"/>
              </w:rPr>
              <w:t>(Elementary/Middle School)</w:t>
            </w:r>
          </w:p>
          <w:p w:rsidR="00984CB9" w:rsidRDefault="00F4385F">
            <w:pPr>
              <w:spacing w:before="40" w:line="240" w:lineRule="auto"/>
              <w:rPr>
                <w:rFonts w:ascii="Cambria" w:eastAsia="Cambria" w:hAnsi="Cambria" w:cs="Cambria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Pa Cyber School (Home schooling): </w:t>
            </w:r>
            <w:r>
              <w:rPr>
                <w:rFonts w:ascii="Times New Roman" w:eastAsia="Times New Roman" w:hAnsi="Times New Roman" w:cs="Times New Roman"/>
                <w:sz w:val="24"/>
              </w:rPr>
              <w:t>2010-2012 (High School Diploma)</w:t>
            </w:r>
          </w:p>
          <w:p w:rsidR="00984CB9" w:rsidRDefault="00F4385F">
            <w:pPr>
              <w:keepNext/>
              <w:keepLines/>
              <w:spacing w:before="200" w:after="0" w:line="288" w:lineRule="auto"/>
              <w:rPr>
                <w:rFonts w:ascii="Calibri" w:eastAsia="Calibri" w:hAnsi="Calibri" w:cs="Calibri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2012 – 2016: </w:t>
            </w:r>
            <w:r>
              <w:rPr>
                <w:rFonts w:ascii="Times New Roman" w:eastAsia="Times New Roman" w:hAnsi="Times New Roman" w:cs="Times New Roman"/>
                <w:sz w:val="24"/>
              </w:rPr>
              <w:t>The Pennsylvania State University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-</w:t>
            </w:r>
            <w:hyperlink r:id="rId4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Associate of Science in Nursing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(Working towards my Bachelor’s Degree in Nursing)</w:t>
            </w:r>
          </w:p>
          <w:p w:rsidR="00984CB9" w:rsidRDefault="00F4385F">
            <w:pPr>
              <w:spacing w:before="40" w:line="240" w:lineRule="auto"/>
              <w:rPr>
                <w:rFonts w:ascii="Cambria" w:eastAsia="Cambria" w:hAnsi="Cambria" w:cs="Cambria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Clinical Rotations: </w:t>
            </w:r>
          </w:p>
          <w:p w:rsidR="00984CB9" w:rsidRDefault="00F4385F">
            <w:pPr>
              <w:spacing w:before="40" w:line="240" w:lineRule="auto"/>
              <w:rPr>
                <w:rFonts w:ascii="Cambria" w:eastAsia="Cambria" w:hAnsi="Cambria" w:cs="Cambria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Medical Surgical (Geisinger Community Medical Center) 120 hours – 08/2014-12/2014</w:t>
            </w:r>
          </w:p>
          <w:p w:rsidR="00984CB9" w:rsidRDefault="00F4385F">
            <w:pPr>
              <w:spacing w:before="40" w:line="240" w:lineRule="auto"/>
              <w:rPr>
                <w:rFonts w:ascii="Cambria" w:eastAsia="Cambria" w:hAnsi="Cambria" w:cs="Cambria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Obstetrics and Gynecology (Moses Taylor Hospital) 45 hours – 01/2015-02/2015</w:t>
            </w:r>
          </w:p>
          <w:p w:rsidR="00984CB9" w:rsidRDefault="00F4385F">
            <w:pPr>
              <w:keepNext/>
              <w:keepLines/>
              <w:spacing w:before="200" w:after="0" w:line="288" w:lineRule="auto"/>
              <w:rPr>
                <w:rFonts w:ascii="Calibri" w:eastAsia="Calibri" w:hAnsi="Calibri" w:cs="Calibri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Pediatrics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hyperlink r:id="rId5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Trinity Child Care Center - St. Joseph's Center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) 45 hours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</w:rPr>
              <w:t>02/2015-03/2015</w:t>
            </w:r>
          </w:p>
          <w:p w:rsidR="00984CB9" w:rsidRDefault="00F4385F">
            <w:pPr>
              <w:spacing w:before="40" w:line="240" w:lineRule="auto"/>
              <w:rPr>
                <w:rFonts w:ascii="Cambria" w:eastAsia="Cambria" w:hAnsi="Cambria" w:cs="Cambria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Medical Surgical (Moses Taylor Hospital) 45 hours  – 03/2015-04/2015</w:t>
            </w:r>
          </w:p>
          <w:p w:rsidR="00984CB9" w:rsidRDefault="00F4385F">
            <w:pPr>
              <w:spacing w:before="40" w:line="240" w:lineRule="auto"/>
              <w:rPr>
                <w:rFonts w:ascii="Cambria" w:eastAsia="Cambria" w:hAnsi="Cambria" w:cs="Cambria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Telemetry (Geisinger Community Medical Center) 84 hours – 08/2015-10/2015</w:t>
            </w:r>
          </w:p>
          <w:p w:rsidR="00984CB9" w:rsidRDefault="00F4385F">
            <w:pPr>
              <w:spacing w:before="40" w:line="240" w:lineRule="auto"/>
              <w:rPr>
                <w:rFonts w:ascii="Cambria" w:eastAsia="Cambria" w:hAnsi="Cambria" w:cs="Cambria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Neuro/Trauma (Geisinger Community Medical Center) 98 hours – 10/2015-12/2016</w:t>
            </w:r>
          </w:p>
          <w:p w:rsidR="00984CB9" w:rsidRDefault="00F4385F">
            <w:pPr>
              <w:spacing w:before="40" w:line="240" w:lineRule="auto"/>
              <w:rPr>
                <w:rFonts w:ascii="Cambria" w:eastAsia="Cambria" w:hAnsi="Cambria" w:cs="Cambria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Intensive Care (Geisinger Community Medical Center) 84 hours – 01/2016-03/2016</w:t>
            </w:r>
          </w:p>
          <w:p w:rsidR="00984CB9" w:rsidRDefault="00F4385F">
            <w:pPr>
              <w:spacing w:before="40" w:line="240" w:lineRule="auto"/>
              <w:rPr>
                <w:rFonts w:ascii="Cambria" w:eastAsia="Cambria" w:hAnsi="Cambria" w:cs="Cambria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Mental Health (Clarks Summit State Hospital) 50 hours – 03/2016-04/2016</w:t>
            </w:r>
          </w:p>
          <w:p w:rsidR="00984CB9" w:rsidRDefault="00F4385F">
            <w:pPr>
              <w:spacing w:before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Leadership (Geisinger Community Medical Center) 50 hours – 04/2016-05/2016</w:t>
            </w:r>
          </w:p>
        </w:tc>
      </w:tr>
      <w:tr w:rsidR="00984CB9">
        <w:tc>
          <w:tcPr>
            <w:tcW w:w="17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984CB9" w:rsidRDefault="00F4385F">
            <w:pPr>
              <w:keepNext/>
              <w:keepLines/>
              <w:spacing w:before="40" w:line="288" w:lineRule="auto"/>
            </w:pPr>
            <w:r>
              <w:rPr>
                <w:rFonts w:ascii="Times New Roman" w:eastAsia="Times New Roman" w:hAnsi="Times New Roman" w:cs="Times New Roman"/>
                <w:color w:val="7E97AD"/>
                <w:sz w:val="24"/>
              </w:rPr>
              <w:lastRenderedPageBreak/>
              <w:t>JOB Experience</w:t>
            </w:r>
          </w:p>
        </w:tc>
        <w:tc>
          <w:tcPr>
            <w:tcW w:w="2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984CB9" w:rsidRDefault="00984CB9">
            <w:pPr>
              <w:spacing w:before="40" w:line="288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984CB9" w:rsidRDefault="00984CB9">
            <w:pPr>
              <w:spacing w:before="40" w:line="288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0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984CB9" w:rsidRDefault="00F4385F">
            <w:pPr>
              <w:spacing w:before="40" w:line="240" w:lineRule="auto"/>
              <w:rPr>
                <w:rFonts w:ascii="Cambria" w:eastAsia="Cambria" w:hAnsi="Cambria" w:cs="Cambria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10/2011-10/2013: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>Commonwealth Financial Systems; Dickson City, PA</w:t>
            </w:r>
          </w:p>
          <w:p w:rsidR="00984CB9" w:rsidRDefault="00F4385F">
            <w:pPr>
              <w:spacing w:before="40" w:line="240" w:lineRule="auto"/>
              <w:rPr>
                <w:rFonts w:ascii="Cambria" w:eastAsia="Cambria" w:hAnsi="Cambria" w:cs="Cambria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Debt Collections</w:t>
            </w:r>
          </w:p>
          <w:p w:rsidR="00984CB9" w:rsidRDefault="00F4385F">
            <w:pPr>
              <w:spacing w:before="40" w:line="240" w:lineRule="auto"/>
              <w:rPr>
                <w:rFonts w:ascii="Cambria" w:eastAsia="Cambria" w:hAnsi="Cambria" w:cs="Cambria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09/2013-09/2014:   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>The Arc of NEPA; Scranton, PA</w:t>
            </w:r>
          </w:p>
          <w:p w:rsidR="00984CB9" w:rsidRDefault="00F4385F">
            <w:pPr>
              <w:spacing w:before="40" w:line="240" w:lineRule="auto"/>
              <w:rPr>
                <w:rFonts w:ascii="Cambria" w:eastAsia="Cambria" w:hAnsi="Cambria" w:cs="Cambria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06/2014-06/2016: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Eihab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Human Services; Tunkhannock, PA</w:t>
            </w:r>
          </w:p>
          <w:p w:rsidR="00984CB9" w:rsidRDefault="00F4385F">
            <w:pPr>
              <w:spacing w:before="4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01/2016-09/2016: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PSA Healthcare; Clarks Summit, PA</w:t>
            </w:r>
          </w:p>
          <w:p w:rsidR="00984CB9" w:rsidRDefault="00F4385F">
            <w:pPr>
              <w:spacing w:before="40" w:line="240" w:lineRule="auto"/>
              <w:rPr>
                <w:rFonts w:ascii="Cambria" w:eastAsia="Cambria" w:hAnsi="Cambria" w:cs="Cambria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Residential Assistant/Direct Support Specialist; Working with individuals who have intellectual disabilities (high and low functioning), involving them with the community, assisting with bathing/cleaning/preparing meals</w:t>
            </w:r>
          </w:p>
          <w:p w:rsidR="00984CB9" w:rsidRDefault="00984CB9">
            <w:pPr>
              <w:spacing w:before="40" w:line="240" w:lineRule="auto"/>
              <w:rPr>
                <w:rFonts w:ascii="Cambria" w:eastAsia="Cambria" w:hAnsi="Cambria" w:cs="Cambria"/>
              </w:rPr>
            </w:pPr>
          </w:p>
          <w:p w:rsidR="00984CB9" w:rsidRDefault="00F4385F">
            <w:pPr>
              <w:spacing w:before="4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06/2016-09/10/2016:     </w:t>
            </w:r>
            <w:r>
              <w:rPr>
                <w:rFonts w:ascii="Times New Roman" w:eastAsia="Times New Roman" w:hAnsi="Times New Roman" w:cs="Times New Roman"/>
                <w:sz w:val="24"/>
              </w:rPr>
              <w:t>Regional Hospital – RN; Scranton, PA</w:t>
            </w:r>
          </w:p>
          <w:p w:rsidR="00984CB9" w:rsidRDefault="00F4385F">
            <w:pPr>
              <w:spacing w:before="4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06/2016-</w:t>
            </w:r>
            <w:r w:rsidR="004B09B6">
              <w:rPr>
                <w:rFonts w:ascii="Times New Roman" w:eastAsia="Times New Roman" w:hAnsi="Times New Roman" w:cs="Times New Roman"/>
                <w:b/>
                <w:sz w:val="24"/>
              </w:rPr>
              <w:t>03/2017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:     </w:t>
            </w:r>
            <w:r>
              <w:rPr>
                <w:rFonts w:ascii="Times New Roman" w:eastAsia="Times New Roman" w:hAnsi="Times New Roman" w:cs="Times New Roman"/>
                <w:sz w:val="24"/>
              </w:rPr>
              <w:t>St. Mary Villa’s Nursing Home - RN; Elmhurst, PA</w:t>
            </w:r>
          </w:p>
          <w:p w:rsidR="00984CB9" w:rsidRDefault="00F4385F">
            <w:pPr>
              <w:spacing w:before="4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09-12-2016-</w:t>
            </w:r>
            <w:r w:rsidR="004B09B6">
              <w:rPr>
                <w:rFonts w:ascii="Times New Roman" w:eastAsia="Times New Roman" w:hAnsi="Times New Roman" w:cs="Times New Roman"/>
                <w:b/>
                <w:sz w:val="24"/>
              </w:rPr>
              <w:t>06/2019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: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Gino J.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Merli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Veterans Center – RN; Scranton, PA</w:t>
            </w:r>
          </w:p>
          <w:p w:rsidR="00984CB9" w:rsidRDefault="004B09B6">
            <w:pPr>
              <w:spacing w:before="4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03/2017-current</w:t>
            </w:r>
            <w:r w:rsidR="00F4385F">
              <w:rPr>
                <w:rFonts w:ascii="Times New Roman" w:eastAsia="Times New Roman" w:hAnsi="Times New Roman" w:cs="Times New Roman"/>
                <w:b/>
                <w:sz w:val="24"/>
              </w:rPr>
              <w:t xml:space="preserve">:    </w:t>
            </w:r>
            <w:r w:rsidR="00F4385F">
              <w:rPr>
                <w:rFonts w:ascii="Times New Roman" w:eastAsia="Times New Roman" w:hAnsi="Times New Roman" w:cs="Times New Roman"/>
                <w:sz w:val="24"/>
              </w:rPr>
              <w:t>Saber Health Care System – Mid Valley Healthcare Systems - RN Supervisor; Peckville, PA</w:t>
            </w:r>
          </w:p>
          <w:p w:rsidR="004B09B6" w:rsidRDefault="004B09B6">
            <w:pPr>
              <w:spacing w:before="4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06/2019-current: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Post Acute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Medical - LTACH; RN - Wilkes-Barre, PA</w:t>
            </w:r>
          </w:p>
          <w:p w:rsidR="00984CB9" w:rsidRDefault="00F4385F">
            <w:pPr>
              <w:spacing w:before="4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Registered nurse – Duties of an RN; Direct patient care on medical surgical unit a</w:t>
            </w:r>
            <w:r w:rsidR="004B09B6">
              <w:rPr>
                <w:rFonts w:ascii="Times New Roman" w:eastAsia="Times New Roman" w:hAnsi="Times New Roman" w:cs="Times New Roman"/>
                <w:sz w:val="24"/>
              </w:rPr>
              <w:t xml:space="preserve">t Regional Hospital of Scranton, </w:t>
            </w:r>
            <w:proofErr w:type="spellStart"/>
            <w:r w:rsidR="004B09B6">
              <w:rPr>
                <w:rFonts w:ascii="Times New Roman" w:eastAsia="Times New Roman" w:hAnsi="Times New Roman" w:cs="Times New Roman"/>
                <w:sz w:val="24"/>
              </w:rPr>
              <w:t>Post Acute</w:t>
            </w:r>
            <w:proofErr w:type="spellEnd"/>
            <w:r w:rsidR="004B09B6">
              <w:rPr>
                <w:rFonts w:ascii="Times New Roman" w:eastAsia="Times New Roman" w:hAnsi="Times New Roman" w:cs="Times New Roman"/>
                <w:sz w:val="24"/>
              </w:rPr>
              <w:t xml:space="preserve"> Medical - LTACH – acute care setting as an RN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and charge/treatment nurse at Gino J.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Merli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Veterans Center</w:t>
            </w:r>
          </w:p>
          <w:p w:rsidR="00984CB9" w:rsidRDefault="00F4385F">
            <w:pPr>
              <w:spacing w:before="4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Specialty Fields: </w:t>
            </w:r>
            <w:r>
              <w:rPr>
                <w:rFonts w:ascii="Times New Roman" w:eastAsia="Times New Roman" w:hAnsi="Times New Roman" w:cs="Times New Roman"/>
                <w:sz w:val="24"/>
              </w:rPr>
              <w:t>Health care – Psychiatric field; Individuals in need of companion and habilitation care out in the community/facility and individuals with mental and physical disabilities</w:t>
            </w:r>
          </w:p>
        </w:tc>
      </w:tr>
      <w:tr w:rsidR="00984CB9">
        <w:tc>
          <w:tcPr>
            <w:tcW w:w="17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984CB9" w:rsidRDefault="00F4385F">
            <w:pPr>
              <w:keepNext/>
              <w:keepLines/>
              <w:spacing w:before="40" w:line="288" w:lineRule="auto"/>
            </w:pPr>
            <w:r>
              <w:rPr>
                <w:rFonts w:ascii="Times New Roman" w:eastAsia="Times New Roman" w:hAnsi="Times New Roman" w:cs="Times New Roman"/>
                <w:color w:val="7E97AD"/>
                <w:sz w:val="24"/>
              </w:rPr>
              <w:t>Professional License</w:t>
            </w:r>
          </w:p>
        </w:tc>
        <w:tc>
          <w:tcPr>
            <w:tcW w:w="2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984CB9" w:rsidRDefault="00984CB9">
            <w:pPr>
              <w:spacing w:before="40" w:line="288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984CB9" w:rsidRDefault="00984CB9">
            <w:pPr>
              <w:spacing w:before="40" w:line="288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0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984CB9" w:rsidRDefault="00F4385F">
            <w:pPr>
              <w:spacing w:before="4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Registered Nurse</w:t>
            </w:r>
          </w:p>
          <w:p w:rsidR="00984CB9" w:rsidRDefault="00F4385F">
            <w:pPr>
              <w:spacing w:before="4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License Number: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RN686139</w:t>
            </w:r>
          </w:p>
          <w:p w:rsidR="00984CB9" w:rsidRDefault="00F4385F" w:rsidP="004B09B6">
            <w:pPr>
              <w:spacing w:before="4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Expiration Date: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10/31/</w:t>
            </w:r>
            <w:r w:rsidR="002656C9">
              <w:rPr>
                <w:rFonts w:ascii="Times New Roman" w:eastAsia="Times New Roman" w:hAnsi="Times New Roman" w:cs="Times New Roman"/>
                <w:sz w:val="24"/>
              </w:rPr>
              <w:t>2021</w:t>
            </w:r>
            <w:bookmarkStart w:id="0" w:name="_GoBack"/>
            <w:bookmarkEnd w:id="0"/>
          </w:p>
        </w:tc>
      </w:tr>
      <w:tr w:rsidR="00984CB9">
        <w:tc>
          <w:tcPr>
            <w:tcW w:w="17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984CB9" w:rsidRDefault="00F4385F">
            <w:pPr>
              <w:keepNext/>
              <w:keepLines/>
              <w:spacing w:before="40" w:line="288" w:lineRule="auto"/>
            </w:pPr>
            <w:r>
              <w:rPr>
                <w:rFonts w:ascii="Times New Roman" w:eastAsia="Times New Roman" w:hAnsi="Times New Roman" w:cs="Times New Roman"/>
                <w:color w:val="7E97AD"/>
                <w:sz w:val="24"/>
              </w:rPr>
              <w:lastRenderedPageBreak/>
              <w:t>References</w:t>
            </w:r>
          </w:p>
        </w:tc>
        <w:tc>
          <w:tcPr>
            <w:tcW w:w="2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984CB9" w:rsidRDefault="00984CB9">
            <w:pPr>
              <w:spacing w:before="40" w:line="288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984CB9" w:rsidRDefault="00984CB9">
            <w:pPr>
              <w:spacing w:before="40" w:line="288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0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984CB9" w:rsidRDefault="00F4385F">
            <w:pPr>
              <w:spacing w:before="360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Ashley Adams, CRNP</w:t>
            </w:r>
          </w:p>
          <w:p w:rsidR="00984CB9" w:rsidRDefault="00F4385F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Gino J.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Merli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Veterans Center</w:t>
            </w:r>
          </w:p>
          <w:p w:rsidR="00984CB9" w:rsidRDefault="00F4385F">
            <w:pPr>
              <w:spacing w:before="40" w:after="0" w:line="240" w:lineRule="auto"/>
              <w:rPr>
                <w:rFonts w:ascii="Cambria" w:eastAsia="Cambria" w:hAnsi="Cambria" w:cs="Cambria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570-899-6095</w:t>
            </w:r>
          </w:p>
          <w:p w:rsidR="00984CB9" w:rsidRDefault="00F4385F">
            <w:pPr>
              <w:spacing w:before="360" w:after="0" w:line="240" w:lineRule="auto"/>
              <w:rPr>
                <w:rFonts w:ascii="Calibri" w:eastAsia="Calibri" w:hAnsi="Calibri" w:cs="Calibri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Andrea Frick, LPN</w:t>
            </w:r>
          </w:p>
          <w:p w:rsidR="00F4385F" w:rsidRDefault="00F4385F" w:rsidP="00F4385F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Gino J.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Merli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Veterans Center</w:t>
            </w:r>
          </w:p>
          <w:p w:rsidR="004B09B6" w:rsidRDefault="00875E62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570-780-7563</w:t>
            </w:r>
          </w:p>
          <w:p w:rsidR="004B09B6" w:rsidRDefault="004B09B6" w:rsidP="004B09B6">
            <w:pPr>
              <w:spacing w:before="360" w:after="0" w:line="240" w:lineRule="auto"/>
              <w:rPr>
                <w:rFonts w:ascii="Calibri" w:eastAsia="Calibri" w:hAnsi="Calibri" w:cs="Calibri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Deanna Deaton, RN, B.S.N.</w:t>
            </w:r>
          </w:p>
          <w:p w:rsidR="004B09B6" w:rsidRDefault="004B09B6" w:rsidP="004B09B6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Centurion</w:t>
            </w:r>
          </w:p>
          <w:p w:rsidR="004B09B6" w:rsidRDefault="004B09B6" w:rsidP="004B09B6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570-362-1210</w:t>
            </w:r>
          </w:p>
          <w:p w:rsidR="004B09B6" w:rsidRDefault="004B09B6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84CB9" w:rsidRDefault="00984CB9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84CB9" w:rsidRDefault="00984CB9">
            <w:pPr>
              <w:spacing w:before="40" w:after="0" w:line="240" w:lineRule="auto"/>
              <w:rPr>
                <w:rFonts w:ascii="Cambria" w:eastAsia="Cambria" w:hAnsi="Cambria" w:cs="Cambria"/>
              </w:rPr>
            </w:pPr>
          </w:p>
          <w:p w:rsidR="00984CB9" w:rsidRDefault="00984CB9">
            <w:pPr>
              <w:spacing w:after="0" w:line="240" w:lineRule="auto"/>
            </w:pPr>
          </w:p>
        </w:tc>
      </w:tr>
    </w:tbl>
    <w:p w:rsidR="00984CB9" w:rsidRDefault="00984CB9">
      <w:pPr>
        <w:spacing w:before="40" w:line="288" w:lineRule="auto"/>
        <w:rPr>
          <w:rFonts w:ascii="Cambria" w:eastAsia="Cambria" w:hAnsi="Cambria" w:cs="Cambria"/>
          <w:color w:val="000000"/>
        </w:rPr>
      </w:pPr>
    </w:p>
    <w:sectPr w:rsidR="00984C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CB9"/>
    <w:rsid w:val="002656C9"/>
    <w:rsid w:val="004B09B6"/>
    <w:rsid w:val="00875E62"/>
    <w:rsid w:val="00984CB9"/>
    <w:rsid w:val="00F43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B2565"/>
  <w15:docId w15:val="{D0E60EC9-815D-49D9-B3BB-69C44E5B2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tjosephscenter.org/outpatienttherapy/indextcccmus.html" TargetMode="External"/><Relationship Id="rId4" Type="http://schemas.openxmlformats.org/officeDocument/2006/relationships/hyperlink" Target="https://en.wikipedia.org/wiki/Associate_of_Science_in_Nurs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Posaski, Sarah</dc:creator>
  <cp:lastModifiedBy>Posaski, Sarah</cp:lastModifiedBy>
  <cp:revision>4</cp:revision>
  <cp:lastPrinted>2019-01-15T15:37:00Z</cp:lastPrinted>
  <dcterms:created xsi:type="dcterms:W3CDTF">2020-01-09T15:36:00Z</dcterms:created>
  <dcterms:modified xsi:type="dcterms:W3CDTF">2020-01-09T15:38:00Z</dcterms:modified>
</cp:coreProperties>
</file>