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CF1A49" w:rsidRDefault="00EC4C49" w:rsidP="00913946">
            <w:pPr>
              <w:pStyle w:val="Title"/>
            </w:pPr>
            <w:r>
              <w:rPr>
                <w:rStyle w:val="IntenseEmphasis"/>
              </w:rPr>
              <w:t>ALMA Z.</w:t>
            </w:r>
            <w:r w:rsidR="00EA2C83">
              <w:rPr>
                <w:rStyle w:val="IntenseEmphasis"/>
              </w:rPr>
              <w:t xml:space="preserve"> TREVINO</w:t>
            </w:r>
          </w:p>
          <w:p w:rsidR="00692703" w:rsidRPr="00CF1A49" w:rsidRDefault="00EA2C83" w:rsidP="00913946">
            <w:pPr>
              <w:pStyle w:val="ContactInfo"/>
              <w:contextualSpacing w:val="0"/>
            </w:pPr>
            <w:r>
              <w:t>13672 73</w:t>
            </w:r>
            <w:r w:rsidRPr="00EA2C83">
              <w:rPr>
                <w:vertAlign w:val="superscript"/>
              </w:rPr>
              <w:t>RD</w:t>
            </w:r>
            <w:r>
              <w:t xml:space="preserve"> ST N West Palm Beach, FL 33412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FE8C4DBBE8A042518A49CFD1AC4FAC38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(561)449-5194</w:t>
            </w:r>
          </w:p>
          <w:p w:rsidR="00692703" w:rsidRPr="00CF1A49" w:rsidRDefault="00526F03" w:rsidP="00EA2C83">
            <w:pPr>
              <w:pStyle w:val="ContactInfoEmphasis"/>
              <w:contextualSpacing w:val="0"/>
            </w:pPr>
            <w:sdt>
              <w:sdtPr>
                <w:alias w:val="Enter email:"/>
                <w:tag w:val="Enter email:"/>
                <w:id w:val="1154873695"/>
                <w:placeholder>
                  <w:docPart w:val="F8F693E5A2704DE4A05A1DFF480442A5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Email</w:t>
                </w:r>
              </w:sdtContent>
            </w:sdt>
            <w:r w:rsidR="00692703" w:rsidRPr="00CF1A49">
              <w:t xml:space="preserve"> </w:t>
            </w:r>
            <w:r w:rsidR="00EA2C83">
              <w:t>: Almaz88@gmail.com</w:t>
            </w:r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1755A8" w:rsidRPr="00CF1A49" w:rsidRDefault="005B25A2" w:rsidP="00F54D2F">
            <w:pPr>
              <w:contextualSpacing w:val="0"/>
            </w:pPr>
            <w:r>
              <w:t>Bilingual</w:t>
            </w:r>
            <w:r w:rsidR="00ED710F">
              <w:t xml:space="preserve"> (</w:t>
            </w:r>
            <w:r w:rsidR="00A35143">
              <w:t>Spanish</w:t>
            </w:r>
            <w:r w:rsidR="00ED710F">
              <w:t>)</w:t>
            </w:r>
            <w:r>
              <w:t xml:space="preserve"> r</w:t>
            </w:r>
            <w:r w:rsidR="006B4799">
              <w:t>egister nurse with 4</w:t>
            </w:r>
            <w:r w:rsidR="00EC4C49">
              <w:t xml:space="preserve"> </w:t>
            </w:r>
            <w:r w:rsidR="00F86401">
              <w:t>years’ experience</w:t>
            </w:r>
            <w:r w:rsidR="00EC4C49">
              <w:t xml:space="preserve"> in acute health setting. </w:t>
            </w:r>
            <w:r w:rsidR="00F54D2F">
              <w:t>Obtained a</w:t>
            </w:r>
            <w:r w:rsidR="00C05B11">
              <w:t xml:space="preserve"> medical surgical</w:t>
            </w:r>
            <w:r w:rsidR="00F54D2F">
              <w:t xml:space="preserve"> certification.</w:t>
            </w:r>
            <w:r w:rsidR="00EC4C49">
              <w:t xml:space="preserve"> Nominated for the HERO award on three occasions.</w:t>
            </w:r>
            <w:r w:rsidR="0002142E">
              <w:t xml:space="preserve"> Attend the nursing </w:t>
            </w:r>
            <w:r w:rsidR="00326DAE">
              <w:t>council</w:t>
            </w:r>
            <w:r w:rsidR="0002142E">
              <w:t xml:space="preserve"> meetings.</w:t>
            </w:r>
            <w:r w:rsidR="00C05B11">
              <w:t xml:space="preserve"> </w:t>
            </w:r>
            <w:r w:rsidR="00C57FE6">
              <w:t>Have acquired critical thinking skills and am able to work under stressful situations</w:t>
            </w:r>
            <w:r w:rsidR="00F54D2F">
              <w:t xml:space="preserve"> as well as adapt to any situation</w:t>
            </w:r>
            <w:r w:rsidR="00C57FE6">
              <w:t>.</w:t>
            </w:r>
            <w:r w:rsidR="00C05B11">
              <w:t xml:space="preserve"> Dedicated to providing compassionate and professional care to patients.</w:t>
            </w:r>
            <w:r w:rsidR="0002142E">
              <w:t xml:space="preserve"> </w:t>
            </w:r>
            <w:r w:rsidR="00F54D2F">
              <w:t>I h</w:t>
            </w:r>
            <w:r w:rsidR="0002142E">
              <w:t>ave had two patients write letters to administration on the remarkable customer service and care I provided them.</w:t>
            </w:r>
          </w:p>
        </w:tc>
      </w:tr>
    </w:tbl>
    <w:p w:rsidR="004E01EB" w:rsidRPr="00CF1A49" w:rsidRDefault="00526F03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995FD8C3714B4F0BA531B7995D97E5A5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A53AD6" w:rsidP="001D0BF1">
            <w:pPr>
              <w:pStyle w:val="Heading3"/>
              <w:contextualSpacing w:val="0"/>
              <w:outlineLvl w:val="2"/>
            </w:pPr>
            <w:r>
              <w:t>04/2017</w:t>
            </w:r>
            <w:r w:rsidR="001D0BF1" w:rsidRPr="00CF1A49">
              <w:t xml:space="preserve"> – </w:t>
            </w:r>
            <w:r w:rsidR="00F86401">
              <w:t>09/2020</w:t>
            </w:r>
          </w:p>
          <w:p w:rsidR="001D0BF1" w:rsidRPr="00CF1A49" w:rsidRDefault="00A53AD6" w:rsidP="001D0BF1">
            <w:pPr>
              <w:pStyle w:val="Heading2"/>
              <w:contextualSpacing w:val="0"/>
              <w:outlineLvl w:val="1"/>
            </w:pPr>
            <w:r>
              <w:t>register nurse</w:t>
            </w:r>
            <w:r w:rsidR="006B4799">
              <w:t>- mEDICAL SURGICAL</w:t>
            </w:r>
            <w:r w:rsidR="00C52750">
              <w:t>/ortho</w:t>
            </w:r>
            <w:r w:rsidR="006B4799">
              <w:t>,</w:t>
            </w:r>
            <w:r w:rsidR="001D0BF1" w:rsidRPr="00CF1A49">
              <w:t xml:space="preserve"> </w:t>
            </w:r>
            <w:r>
              <w:rPr>
                <w:rStyle w:val="SubtleReference"/>
              </w:rPr>
              <w:t>jfk medical center</w:t>
            </w:r>
            <w:r w:rsidR="00044680">
              <w:rPr>
                <w:rStyle w:val="SubtleReference"/>
              </w:rPr>
              <w:t>, florida</w:t>
            </w:r>
          </w:p>
          <w:p w:rsidR="001E3120" w:rsidRDefault="00A53AD6" w:rsidP="00A53AD6">
            <w:pPr>
              <w:contextualSpacing w:val="0"/>
            </w:pPr>
            <w:r>
              <w:t xml:space="preserve">Assess patients and administer medication via but not limited </w:t>
            </w:r>
            <w:r w:rsidR="00F74B91">
              <w:t xml:space="preserve">intrathecal, </w:t>
            </w:r>
            <w:r>
              <w:t>intravenous, intramuscular, oral, nasal, ophthalmic, otic, rectal, subcutaneous, topical, sublingual, transdermal and enteral.</w:t>
            </w:r>
            <w:r w:rsidR="00F74B91">
              <w:t xml:space="preserve"> Assess patients on pain pump medications. Assess</w:t>
            </w:r>
            <w:r w:rsidR="00FD1973">
              <w:t xml:space="preserve"> and monitor</w:t>
            </w:r>
            <w:r w:rsidR="00F74B91">
              <w:t xml:space="preserve"> patients post dialysis treatment</w:t>
            </w:r>
            <w:r w:rsidR="006D7C7A">
              <w:t xml:space="preserve"> and </w:t>
            </w:r>
            <w:r w:rsidR="00FD1973">
              <w:t>post-surgical</w:t>
            </w:r>
            <w:r w:rsidR="00F74B91">
              <w:t>.</w:t>
            </w:r>
            <w:r w:rsidR="006D7C7A">
              <w:t xml:space="preserve"> </w:t>
            </w:r>
            <w:r w:rsidR="00FD1973">
              <w:t>Insert IV. Preform dressing changes</w:t>
            </w:r>
            <w:r w:rsidR="00C52750">
              <w:t xml:space="preserve"> and worked with </w:t>
            </w:r>
            <w:r w:rsidR="00044680">
              <w:t>Jackson-Pratt drain and Penrose drain</w:t>
            </w:r>
            <w:r w:rsidR="00FD1973">
              <w:t xml:space="preserve">. </w:t>
            </w:r>
            <w:r w:rsidR="00717554">
              <w:t xml:space="preserve">Used </w:t>
            </w:r>
            <w:r w:rsidR="00044680">
              <w:t>negative pressure wound therapy</w:t>
            </w:r>
            <w:r w:rsidR="00717554">
              <w:t xml:space="preserve"> machines and patient controlled analgesia pump. </w:t>
            </w:r>
            <w:r w:rsidR="00FD1973">
              <w:t xml:space="preserve">Set up polar care, continuous passive motion machines, and bucks traction. </w:t>
            </w:r>
            <w:r w:rsidR="006D7C7A">
              <w:t>Communication with, providers, patients and patient’s family members.</w:t>
            </w:r>
            <w:r w:rsidR="004F672A">
              <w:t xml:space="preserve"> Helped in code blues and rapid response situations.</w:t>
            </w:r>
            <w:r w:rsidR="006D7C7A">
              <w:t xml:space="preserve"> </w:t>
            </w:r>
            <w:r w:rsidR="00F74B91">
              <w:t xml:space="preserve"> </w:t>
            </w:r>
          </w:p>
          <w:p w:rsidR="006B4799" w:rsidRDefault="006B4799" w:rsidP="00A53AD6">
            <w:pPr>
              <w:contextualSpacing w:val="0"/>
            </w:pPr>
          </w:p>
          <w:p w:rsidR="006B4799" w:rsidRPr="00CF1A49" w:rsidRDefault="00F86401" w:rsidP="006B4799">
            <w:pPr>
              <w:pStyle w:val="Heading3"/>
              <w:contextualSpacing w:val="0"/>
              <w:outlineLvl w:val="2"/>
            </w:pPr>
            <w:r>
              <w:t>04/2020</w:t>
            </w:r>
            <w:r w:rsidR="006B4799" w:rsidRPr="00CF1A49">
              <w:t xml:space="preserve"> – </w:t>
            </w:r>
            <w:r>
              <w:t>01/2021</w:t>
            </w:r>
          </w:p>
          <w:p w:rsidR="006B4799" w:rsidRPr="00CF1A49" w:rsidRDefault="006B4799" w:rsidP="006B4799">
            <w:pPr>
              <w:pStyle w:val="Heading2"/>
              <w:contextualSpacing w:val="0"/>
              <w:outlineLvl w:val="1"/>
            </w:pPr>
            <w:r>
              <w:t>register nurse</w:t>
            </w:r>
            <w:r>
              <w:t xml:space="preserve"> - dIALYSIS</w:t>
            </w:r>
            <w:r w:rsidRPr="00CF1A49">
              <w:t xml:space="preserve">, </w:t>
            </w:r>
            <w:r>
              <w:rPr>
                <w:rStyle w:val="SubtleReference"/>
              </w:rPr>
              <w:t>jfk medical center</w:t>
            </w:r>
            <w:r w:rsidR="00044680">
              <w:rPr>
                <w:rStyle w:val="SubtleReference"/>
              </w:rPr>
              <w:t>, florida</w:t>
            </w:r>
          </w:p>
          <w:p w:rsidR="00F86401" w:rsidRDefault="00717554" w:rsidP="00717554">
            <w:pPr>
              <w:contextualSpacing w:val="0"/>
            </w:pPr>
            <w:r>
              <w:t xml:space="preserve">Charge nurse in dialysis unit. Managed 11 nurses and aides. </w:t>
            </w:r>
            <w:r w:rsidR="006B4799">
              <w:t xml:space="preserve">Assess patients and administer medication via </w:t>
            </w:r>
            <w:r>
              <w:t xml:space="preserve">dialysis lines. </w:t>
            </w:r>
            <w:r w:rsidR="00C52750">
              <w:t xml:space="preserve">Worked with outpatient and inpatient as well as ICU patients. </w:t>
            </w:r>
            <w:r>
              <w:t xml:space="preserve">Cannulated fistulas and grafts. Reviewed dialysis order and patients labs. Called provider with lab changes as to change the acid or bicarb orders. </w:t>
            </w:r>
            <w:r w:rsidR="00C52750">
              <w:t xml:space="preserve">Set up the dialysis machines and troubleshoot. </w:t>
            </w:r>
            <w:r>
              <w:t>Also, communicated with provider when patient was declining during dialysis.</w:t>
            </w:r>
            <w:bookmarkStart w:id="0" w:name="_GoBack"/>
            <w:bookmarkEnd w:id="0"/>
          </w:p>
          <w:p w:rsidR="00F86401" w:rsidRDefault="00F86401" w:rsidP="00717554">
            <w:pPr>
              <w:contextualSpacing w:val="0"/>
            </w:pPr>
          </w:p>
          <w:p w:rsidR="00F86401" w:rsidRPr="00CF1A49" w:rsidRDefault="00F86401" w:rsidP="00F86401">
            <w:pPr>
              <w:pStyle w:val="Heading3"/>
              <w:contextualSpacing w:val="0"/>
              <w:outlineLvl w:val="2"/>
            </w:pPr>
            <w:r>
              <w:t>01/2021</w:t>
            </w:r>
            <w:r w:rsidRPr="00CF1A49">
              <w:t xml:space="preserve"> – </w:t>
            </w:r>
            <w:r>
              <w:t>03/2021</w:t>
            </w:r>
          </w:p>
          <w:p w:rsidR="00F86401" w:rsidRPr="00CF1A49" w:rsidRDefault="007C6CAE" w:rsidP="00F86401">
            <w:pPr>
              <w:pStyle w:val="Heading2"/>
              <w:contextualSpacing w:val="0"/>
              <w:outlineLvl w:val="1"/>
            </w:pPr>
            <w:r>
              <w:t xml:space="preserve">travel </w:t>
            </w:r>
            <w:r w:rsidR="00F86401">
              <w:t>register nurse- mEDICAL SURGICAL,</w:t>
            </w:r>
            <w:r w:rsidR="00F86401" w:rsidRPr="00CF1A49">
              <w:t xml:space="preserve"> </w:t>
            </w:r>
            <w:r>
              <w:rPr>
                <w:rStyle w:val="SubtleReference"/>
              </w:rPr>
              <w:t xml:space="preserve">Adventist health, California </w:t>
            </w:r>
            <w:r w:rsidR="00F86401">
              <w:rPr>
                <w:rStyle w:val="SubtleReference"/>
              </w:rPr>
              <w:t xml:space="preserve"> </w:t>
            </w:r>
          </w:p>
          <w:p w:rsidR="00044680" w:rsidRDefault="00044680" w:rsidP="00044680">
            <w:r>
              <w:t xml:space="preserve">Worked mainly with COVID-19 patient as well as floated to the medical surgical floors and ICU to assist ICU nurses in giving medications and providing patient care. . Assessed and gave medications via oral, intramuscular, intravenous drips, subcutaneous, sublingual, and enteral. Maintained patients on nasal cannula, </w:t>
            </w:r>
            <w:proofErr w:type="spellStart"/>
            <w:r>
              <w:t>venturi</w:t>
            </w:r>
            <w:proofErr w:type="spellEnd"/>
            <w:r>
              <w:t xml:space="preserve"> mask, nonrebreather mask, hi-flow oxygen and </w:t>
            </w:r>
            <w:proofErr w:type="spellStart"/>
            <w:r>
              <w:t>bipap</w:t>
            </w:r>
            <w:proofErr w:type="spellEnd"/>
            <w:r>
              <w:t xml:space="preserve">. Maintained constant communication with family members. Cared for hospice patients. </w:t>
            </w:r>
            <w:r w:rsidR="00FC6DBF">
              <w:t>Used fentanyl drip on comfort care patients as ordered by provider.</w:t>
            </w:r>
          </w:p>
          <w:p w:rsidR="006B4799" w:rsidRPr="00CF1A49" w:rsidRDefault="006B4799" w:rsidP="00717554">
            <w:pPr>
              <w:contextualSpacing w:val="0"/>
            </w:pPr>
            <w:r>
              <w:t xml:space="preserve"> 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Default="00F61DF9" w:rsidP="00374837">
            <w:pPr>
              <w:pStyle w:val="Heading3"/>
              <w:contextualSpacing w:val="0"/>
              <w:outlineLvl w:val="2"/>
            </w:pPr>
          </w:p>
        </w:tc>
      </w:tr>
    </w:tbl>
    <w:sdt>
      <w:sdtPr>
        <w:alias w:val="Education:"/>
        <w:tag w:val="Education:"/>
        <w:id w:val="-1908763273"/>
        <w:placeholder>
          <w:docPart w:val="410543544AA04D6F98F0D30C15810116"/>
        </w:placeholder>
        <w:temporary/>
        <w:showingPlcHdr/>
        <w15:appearance w15:val="hidden"/>
      </w:sdtPr>
      <w:sdtEndPr/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1D0BF1" w:rsidP="001D0BF1">
            <w:pPr>
              <w:pStyle w:val="Heading3"/>
              <w:contextualSpacing w:val="0"/>
              <w:outlineLvl w:val="2"/>
            </w:pPr>
          </w:p>
          <w:p w:rsidR="001D0BF1" w:rsidRPr="00CF1A49" w:rsidRDefault="0002142E" w:rsidP="001D0BF1">
            <w:pPr>
              <w:pStyle w:val="Heading2"/>
              <w:contextualSpacing w:val="0"/>
              <w:outlineLvl w:val="1"/>
            </w:pPr>
            <w:r>
              <w:t>Bsn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 xml:space="preserve">south university </w:t>
            </w:r>
          </w:p>
          <w:p w:rsidR="0031095F" w:rsidRDefault="00717554" w:rsidP="0002142E">
            <w:pPr>
              <w:contextualSpacing w:val="0"/>
            </w:pPr>
            <w:r>
              <w:t>National S</w:t>
            </w:r>
            <w:r w:rsidR="0002142E">
              <w:t>tudent Nursing Association</w:t>
            </w:r>
          </w:p>
          <w:p w:rsidR="007538DC" w:rsidRPr="00CF1A49" w:rsidRDefault="0031095F" w:rsidP="00717554">
            <w:pPr>
              <w:contextualSpacing w:val="0"/>
            </w:pPr>
            <w:r>
              <w:t>Multiple rotations throughout Palm Beach county including, Wellington Regional, St. Mary’s Medical Center, Jupiter Medical, and Palm Beach Gardens Medical Center.</w:t>
            </w:r>
            <w:r w:rsidR="00304182">
              <w:t xml:space="preserve"> Volunteered at the Arc of PBC with special needs children and adults as well as helped run food drives for local residents 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Default="00F61DF9" w:rsidP="00F61DF9"/>
        </w:tc>
      </w:tr>
    </w:tbl>
    <w:p w:rsidR="00486277" w:rsidRPr="00CF1A49" w:rsidRDefault="003D41C4" w:rsidP="00486277">
      <w:pPr>
        <w:pStyle w:val="Heading1"/>
      </w:pPr>
      <w:r>
        <w:t>interpersonal skills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:rsidTr="00CF1A49">
        <w:tc>
          <w:tcPr>
            <w:tcW w:w="4675" w:type="dxa"/>
          </w:tcPr>
          <w:p w:rsidR="001E3120" w:rsidRPr="006E1507" w:rsidRDefault="00E514EE" w:rsidP="006E1507">
            <w:pPr>
              <w:pStyle w:val="ListBullet"/>
              <w:contextualSpacing w:val="0"/>
            </w:pPr>
            <w:r>
              <w:t>Communication with patients</w:t>
            </w:r>
          </w:p>
          <w:p w:rsidR="001F4E6D" w:rsidRDefault="00E514EE" w:rsidP="00DB3525">
            <w:pPr>
              <w:pStyle w:val="ListBullet"/>
              <w:contextualSpacing w:val="0"/>
            </w:pPr>
            <w:r>
              <w:t>Work under stressful conditions</w:t>
            </w:r>
          </w:p>
          <w:p w:rsidR="00E514EE" w:rsidRPr="006E1507" w:rsidRDefault="00E514EE" w:rsidP="00DB3525">
            <w:pPr>
              <w:pStyle w:val="ListBullet"/>
              <w:contextualSpacing w:val="0"/>
            </w:pPr>
            <w:r>
              <w:t>Bilingual (Spanish)</w:t>
            </w:r>
          </w:p>
        </w:tc>
        <w:tc>
          <w:tcPr>
            <w:tcW w:w="4675" w:type="dxa"/>
            <w:tcMar>
              <w:left w:w="360" w:type="dxa"/>
            </w:tcMar>
          </w:tcPr>
          <w:p w:rsidR="003A0632" w:rsidRPr="006E1507" w:rsidRDefault="00E514EE" w:rsidP="006E1507">
            <w:pPr>
              <w:pStyle w:val="ListBullet"/>
              <w:contextualSpacing w:val="0"/>
            </w:pPr>
            <w:r>
              <w:t>Multi-task</w:t>
            </w:r>
            <w:r w:rsidR="00DB3525">
              <w:t xml:space="preserve"> </w:t>
            </w:r>
          </w:p>
          <w:p w:rsidR="001E3120" w:rsidRPr="006E1507" w:rsidRDefault="00E514EE" w:rsidP="006E1507">
            <w:pPr>
              <w:pStyle w:val="ListBullet"/>
              <w:contextualSpacing w:val="0"/>
            </w:pPr>
            <w:r>
              <w:t>Diffuse situations when patients become upset.</w:t>
            </w:r>
          </w:p>
          <w:p w:rsidR="001E3120" w:rsidRPr="006E1507" w:rsidRDefault="00E514EE" w:rsidP="00DB3525">
            <w:pPr>
              <w:pStyle w:val="ListBullet"/>
              <w:contextualSpacing w:val="0"/>
            </w:pPr>
            <w:r>
              <w:t>Teamwork</w:t>
            </w:r>
          </w:p>
        </w:tc>
      </w:tr>
    </w:tbl>
    <w:p w:rsidR="00AD782D" w:rsidRPr="00CF1A49" w:rsidRDefault="00EA2C83" w:rsidP="0062312F">
      <w:pPr>
        <w:pStyle w:val="Heading1"/>
      </w:pPr>
      <w:r>
        <w:t>CERTIFICATIONS</w:t>
      </w:r>
    </w:p>
    <w:p w:rsidR="00B51D1B" w:rsidRPr="006E1507" w:rsidRDefault="00DB3525" w:rsidP="006E1507">
      <w:r>
        <w:t>RN</w:t>
      </w:r>
      <w:r w:rsidR="0010423F">
        <w:t xml:space="preserve"> License number: RN9452447</w:t>
      </w:r>
      <w:r w:rsidR="004F1894">
        <w:t>; ACLS, BLS, RN-BC</w:t>
      </w:r>
    </w:p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F03" w:rsidRDefault="00526F03" w:rsidP="0068194B">
      <w:r>
        <w:separator/>
      </w:r>
    </w:p>
    <w:p w:rsidR="00526F03" w:rsidRDefault="00526F03"/>
    <w:p w:rsidR="00526F03" w:rsidRDefault="00526F03"/>
  </w:endnote>
  <w:endnote w:type="continuationSeparator" w:id="0">
    <w:p w:rsidR="00526F03" w:rsidRDefault="00526F03" w:rsidP="0068194B">
      <w:r>
        <w:continuationSeparator/>
      </w:r>
    </w:p>
    <w:p w:rsidR="00526F03" w:rsidRDefault="00526F03"/>
    <w:p w:rsidR="00526F03" w:rsidRDefault="00526F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D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F03" w:rsidRDefault="00526F03" w:rsidP="0068194B">
      <w:r>
        <w:separator/>
      </w:r>
    </w:p>
    <w:p w:rsidR="00526F03" w:rsidRDefault="00526F03"/>
    <w:p w:rsidR="00526F03" w:rsidRDefault="00526F03"/>
  </w:footnote>
  <w:footnote w:type="continuationSeparator" w:id="0">
    <w:p w:rsidR="00526F03" w:rsidRDefault="00526F03" w:rsidP="0068194B">
      <w:r>
        <w:continuationSeparator/>
      </w:r>
    </w:p>
    <w:p w:rsidR="00526F03" w:rsidRDefault="00526F03"/>
    <w:p w:rsidR="00526F03" w:rsidRDefault="00526F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D79F028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0542838"/>
    <w:multiLevelType w:val="hybridMultilevel"/>
    <w:tmpl w:val="57084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83"/>
    <w:rsid w:val="000001EF"/>
    <w:rsid w:val="00007322"/>
    <w:rsid w:val="00007728"/>
    <w:rsid w:val="0002142E"/>
    <w:rsid w:val="00024584"/>
    <w:rsid w:val="00024730"/>
    <w:rsid w:val="00044680"/>
    <w:rsid w:val="00055E95"/>
    <w:rsid w:val="0007021F"/>
    <w:rsid w:val="000A6B1B"/>
    <w:rsid w:val="000B2BA5"/>
    <w:rsid w:val="000F2F8C"/>
    <w:rsid w:val="0010006E"/>
    <w:rsid w:val="0010423F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4182"/>
    <w:rsid w:val="00307140"/>
    <w:rsid w:val="0031095F"/>
    <w:rsid w:val="00316DFF"/>
    <w:rsid w:val="00325B57"/>
    <w:rsid w:val="00326DAE"/>
    <w:rsid w:val="00336056"/>
    <w:rsid w:val="003544E1"/>
    <w:rsid w:val="00366398"/>
    <w:rsid w:val="00374837"/>
    <w:rsid w:val="003A0632"/>
    <w:rsid w:val="003A30E5"/>
    <w:rsid w:val="003A6ADF"/>
    <w:rsid w:val="003B5928"/>
    <w:rsid w:val="003D380F"/>
    <w:rsid w:val="003D41C4"/>
    <w:rsid w:val="003E160D"/>
    <w:rsid w:val="003F1D5F"/>
    <w:rsid w:val="00405128"/>
    <w:rsid w:val="00406CFF"/>
    <w:rsid w:val="00416B25"/>
    <w:rsid w:val="00420592"/>
    <w:rsid w:val="004319E0"/>
    <w:rsid w:val="004375A7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4F1894"/>
    <w:rsid w:val="004F672A"/>
    <w:rsid w:val="00510392"/>
    <w:rsid w:val="00513E2A"/>
    <w:rsid w:val="00526F03"/>
    <w:rsid w:val="00566A35"/>
    <w:rsid w:val="0056701E"/>
    <w:rsid w:val="005740D7"/>
    <w:rsid w:val="005A0F26"/>
    <w:rsid w:val="005A1B10"/>
    <w:rsid w:val="005A6850"/>
    <w:rsid w:val="005B1B1B"/>
    <w:rsid w:val="005B25A2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4799"/>
    <w:rsid w:val="006B5D48"/>
    <w:rsid w:val="006B7D7B"/>
    <w:rsid w:val="006C1A5E"/>
    <w:rsid w:val="006D7C7A"/>
    <w:rsid w:val="006E1507"/>
    <w:rsid w:val="00712D8B"/>
    <w:rsid w:val="00717554"/>
    <w:rsid w:val="007273B7"/>
    <w:rsid w:val="00733E0A"/>
    <w:rsid w:val="0074403D"/>
    <w:rsid w:val="00746D44"/>
    <w:rsid w:val="007538DC"/>
    <w:rsid w:val="00757803"/>
    <w:rsid w:val="0079206B"/>
    <w:rsid w:val="00796076"/>
    <w:rsid w:val="007A5164"/>
    <w:rsid w:val="007C0566"/>
    <w:rsid w:val="007C606B"/>
    <w:rsid w:val="007C6CAE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5143"/>
    <w:rsid w:val="00A36F27"/>
    <w:rsid w:val="00A42E32"/>
    <w:rsid w:val="00A46E63"/>
    <w:rsid w:val="00A51DC5"/>
    <w:rsid w:val="00A53AD6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15B4A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05B11"/>
    <w:rsid w:val="00C47FA6"/>
    <w:rsid w:val="00C52750"/>
    <w:rsid w:val="00C57FC6"/>
    <w:rsid w:val="00C57FE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3525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14EE"/>
    <w:rsid w:val="00E5632B"/>
    <w:rsid w:val="00E70240"/>
    <w:rsid w:val="00E71E6B"/>
    <w:rsid w:val="00E81CC5"/>
    <w:rsid w:val="00E85A87"/>
    <w:rsid w:val="00E85B4A"/>
    <w:rsid w:val="00E9528E"/>
    <w:rsid w:val="00EA2C83"/>
    <w:rsid w:val="00EA5099"/>
    <w:rsid w:val="00EC1351"/>
    <w:rsid w:val="00EC4C49"/>
    <w:rsid w:val="00EC4CBF"/>
    <w:rsid w:val="00ED710F"/>
    <w:rsid w:val="00EE2CA8"/>
    <w:rsid w:val="00EF17E8"/>
    <w:rsid w:val="00EF51D9"/>
    <w:rsid w:val="00F130DD"/>
    <w:rsid w:val="00F24884"/>
    <w:rsid w:val="00F476C4"/>
    <w:rsid w:val="00F54D2F"/>
    <w:rsid w:val="00F61DF9"/>
    <w:rsid w:val="00F74B91"/>
    <w:rsid w:val="00F81960"/>
    <w:rsid w:val="00F86401"/>
    <w:rsid w:val="00F8769D"/>
    <w:rsid w:val="00F9350C"/>
    <w:rsid w:val="00F94EB5"/>
    <w:rsid w:val="00F9624D"/>
    <w:rsid w:val="00FB31C1"/>
    <w:rsid w:val="00FB58F2"/>
    <w:rsid w:val="00FB7422"/>
    <w:rsid w:val="00FC6AEA"/>
    <w:rsid w:val="00FC6DBF"/>
    <w:rsid w:val="00FD1973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019DD"/>
  <w15:chartTrackingRefBased/>
  <w15:docId w15:val="{6BFF037A-03C0-4CD3-ACC9-B0174034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read-only">
    <w:name w:val="read-only"/>
    <w:basedOn w:val="DefaultParagraphFont"/>
    <w:rsid w:val="00104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fael.Trevino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8C4DBBE8A042518A49CFD1AC4FA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A3360-B27B-4097-8F03-D004467FA5CF}"/>
      </w:docPartPr>
      <w:docPartBody>
        <w:p w:rsidR="00012310" w:rsidRDefault="00EF0221">
          <w:pPr>
            <w:pStyle w:val="FE8C4DBBE8A042518A49CFD1AC4FAC38"/>
          </w:pPr>
          <w:r w:rsidRPr="00CF1A49">
            <w:t>·</w:t>
          </w:r>
        </w:p>
      </w:docPartBody>
    </w:docPart>
    <w:docPart>
      <w:docPartPr>
        <w:name w:val="F8F693E5A2704DE4A05A1DFF48044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ADB68-1CC7-45C3-9787-03B940A0F6D7}"/>
      </w:docPartPr>
      <w:docPartBody>
        <w:p w:rsidR="00012310" w:rsidRDefault="00EF0221">
          <w:pPr>
            <w:pStyle w:val="F8F693E5A2704DE4A05A1DFF480442A5"/>
          </w:pPr>
          <w:r w:rsidRPr="00CF1A49">
            <w:t>Email</w:t>
          </w:r>
        </w:p>
      </w:docPartBody>
    </w:docPart>
    <w:docPart>
      <w:docPartPr>
        <w:name w:val="995FD8C3714B4F0BA531B7995D97E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8DDC6-A1E4-45A1-B4EE-BB2BF819A13C}"/>
      </w:docPartPr>
      <w:docPartBody>
        <w:p w:rsidR="00012310" w:rsidRDefault="00EF0221">
          <w:pPr>
            <w:pStyle w:val="995FD8C3714B4F0BA531B7995D97E5A5"/>
          </w:pPr>
          <w:r w:rsidRPr="00CF1A49">
            <w:t>Experience</w:t>
          </w:r>
        </w:p>
      </w:docPartBody>
    </w:docPart>
    <w:docPart>
      <w:docPartPr>
        <w:name w:val="410543544AA04D6F98F0D30C15810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4FC9E-1DC4-4365-B4C7-05306C0D9C47}"/>
      </w:docPartPr>
      <w:docPartBody>
        <w:p w:rsidR="00012310" w:rsidRDefault="00EF0221">
          <w:pPr>
            <w:pStyle w:val="410543544AA04D6F98F0D30C15810116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21"/>
    <w:rsid w:val="00012310"/>
    <w:rsid w:val="00B35653"/>
    <w:rsid w:val="00EF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6CF59F0FDA4241AF82E4A92F32F777">
    <w:name w:val="F36CF59F0FDA4241AF82E4A92F32F777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B3298F10DD1F4BADA394636751E38F74">
    <w:name w:val="B3298F10DD1F4BADA394636751E38F74"/>
  </w:style>
  <w:style w:type="paragraph" w:customStyle="1" w:styleId="9BE767736773432B95F408F75F3C4532">
    <w:name w:val="9BE767736773432B95F408F75F3C4532"/>
  </w:style>
  <w:style w:type="paragraph" w:customStyle="1" w:styleId="FE8C4DBBE8A042518A49CFD1AC4FAC38">
    <w:name w:val="FE8C4DBBE8A042518A49CFD1AC4FAC38"/>
  </w:style>
  <w:style w:type="paragraph" w:customStyle="1" w:styleId="AB68B7B8BE3B45E3B011E5782190C24E">
    <w:name w:val="AB68B7B8BE3B45E3B011E5782190C24E"/>
  </w:style>
  <w:style w:type="paragraph" w:customStyle="1" w:styleId="F8F693E5A2704DE4A05A1DFF480442A5">
    <w:name w:val="F8F693E5A2704DE4A05A1DFF480442A5"/>
  </w:style>
  <w:style w:type="paragraph" w:customStyle="1" w:styleId="C731AB48486843DBB33A855C1CFDAE7D">
    <w:name w:val="C731AB48486843DBB33A855C1CFDAE7D"/>
  </w:style>
  <w:style w:type="paragraph" w:customStyle="1" w:styleId="F34CE489AE874514BC169EA4304275BD">
    <w:name w:val="F34CE489AE874514BC169EA4304275BD"/>
  </w:style>
  <w:style w:type="paragraph" w:customStyle="1" w:styleId="DC50663FDF7646F09403E0A5D67CE217">
    <w:name w:val="DC50663FDF7646F09403E0A5D67CE217"/>
  </w:style>
  <w:style w:type="paragraph" w:customStyle="1" w:styleId="8C514D4C2A224F4F926CB080589EF2BA">
    <w:name w:val="8C514D4C2A224F4F926CB080589EF2BA"/>
  </w:style>
  <w:style w:type="paragraph" w:customStyle="1" w:styleId="746191F573A046EB92BD182248821AC6">
    <w:name w:val="746191F573A046EB92BD182248821AC6"/>
  </w:style>
  <w:style w:type="paragraph" w:customStyle="1" w:styleId="995FD8C3714B4F0BA531B7995D97E5A5">
    <w:name w:val="995FD8C3714B4F0BA531B7995D97E5A5"/>
  </w:style>
  <w:style w:type="paragraph" w:customStyle="1" w:styleId="8B0BB3B52D50414C9622E13E1E87D64B">
    <w:name w:val="8B0BB3B52D50414C9622E13E1E87D64B"/>
  </w:style>
  <w:style w:type="paragraph" w:customStyle="1" w:styleId="10864B3BFC1047EE90CE70327965D6E6">
    <w:name w:val="10864B3BFC1047EE90CE70327965D6E6"/>
  </w:style>
  <w:style w:type="paragraph" w:customStyle="1" w:styleId="D4D98C36469744AF96DE63BBC1EE78D4">
    <w:name w:val="D4D98C36469744AF96DE63BBC1EE78D4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BF4184747EE648EA96C02B4B7530FAA5">
    <w:name w:val="BF4184747EE648EA96C02B4B7530FAA5"/>
  </w:style>
  <w:style w:type="paragraph" w:customStyle="1" w:styleId="6B1EBF31D4C347D590B007389FC29051">
    <w:name w:val="6B1EBF31D4C347D590B007389FC29051"/>
  </w:style>
  <w:style w:type="paragraph" w:customStyle="1" w:styleId="B000F1A01918442C8FB46FDEB1C50C07">
    <w:name w:val="B000F1A01918442C8FB46FDEB1C50C07"/>
  </w:style>
  <w:style w:type="paragraph" w:customStyle="1" w:styleId="E8A70F8F8C0C446A86E0536423409F70">
    <w:name w:val="E8A70F8F8C0C446A86E0536423409F70"/>
  </w:style>
  <w:style w:type="paragraph" w:customStyle="1" w:styleId="430F1B36A4B94FC3A4330CCE4EA97B6F">
    <w:name w:val="430F1B36A4B94FC3A4330CCE4EA97B6F"/>
  </w:style>
  <w:style w:type="paragraph" w:customStyle="1" w:styleId="116C6FC64AEC45A4AC3C54DE287572C8">
    <w:name w:val="116C6FC64AEC45A4AC3C54DE287572C8"/>
  </w:style>
  <w:style w:type="paragraph" w:customStyle="1" w:styleId="D30A009C8C9E4170AFB1A0975E9F7367">
    <w:name w:val="D30A009C8C9E4170AFB1A0975E9F7367"/>
  </w:style>
  <w:style w:type="paragraph" w:customStyle="1" w:styleId="410543544AA04D6F98F0D30C15810116">
    <w:name w:val="410543544AA04D6F98F0D30C15810116"/>
  </w:style>
  <w:style w:type="paragraph" w:customStyle="1" w:styleId="FB840B4EAD4B443FA038E7D8E3E4AA01">
    <w:name w:val="FB840B4EAD4B443FA038E7D8E3E4AA01"/>
  </w:style>
  <w:style w:type="paragraph" w:customStyle="1" w:styleId="B210FD5B28754D66A05A6EB57AA7A9BA">
    <w:name w:val="B210FD5B28754D66A05A6EB57AA7A9BA"/>
  </w:style>
  <w:style w:type="paragraph" w:customStyle="1" w:styleId="1263305D62F54B3D87F7EC5B5AB93FCF">
    <w:name w:val="1263305D62F54B3D87F7EC5B5AB93FCF"/>
  </w:style>
  <w:style w:type="paragraph" w:customStyle="1" w:styleId="381B4720D22F463290CA8AE1513F6837">
    <w:name w:val="381B4720D22F463290CA8AE1513F6837"/>
  </w:style>
  <w:style w:type="paragraph" w:customStyle="1" w:styleId="53A195BFE5134003B7F155090F1D7E12">
    <w:name w:val="53A195BFE5134003B7F155090F1D7E12"/>
  </w:style>
  <w:style w:type="paragraph" w:customStyle="1" w:styleId="1D86FDEE89124998AA6C11E17D525420">
    <w:name w:val="1D86FDEE89124998AA6C11E17D525420"/>
  </w:style>
  <w:style w:type="paragraph" w:customStyle="1" w:styleId="B0C89C614A1C49718ADFC89A151B154A">
    <w:name w:val="B0C89C614A1C49718ADFC89A151B154A"/>
  </w:style>
  <w:style w:type="paragraph" w:customStyle="1" w:styleId="396CD59533EA42A694F90012FE8FC357">
    <w:name w:val="396CD59533EA42A694F90012FE8FC357"/>
  </w:style>
  <w:style w:type="paragraph" w:customStyle="1" w:styleId="023C8C06E736404AB8AB913CC96EF1AC">
    <w:name w:val="023C8C06E736404AB8AB913CC96EF1AC"/>
  </w:style>
  <w:style w:type="paragraph" w:customStyle="1" w:styleId="327CE0894605433899A401D0FE3922E3">
    <w:name w:val="327CE0894605433899A401D0FE3922E3"/>
  </w:style>
  <w:style w:type="paragraph" w:customStyle="1" w:styleId="2EDD92978D444576808E117B175F09CB">
    <w:name w:val="2EDD92978D444576808E117B175F09CB"/>
  </w:style>
  <w:style w:type="paragraph" w:customStyle="1" w:styleId="489AF3CED3324B75BE9D459E167C8C00">
    <w:name w:val="489AF3CED3324B75BE9D459E167C8C00"/>
  </w:style>
  <w:style w:type="paragraph" w:customStyle="1" w:styleId="F533D6446283403C8214419E4C784EBE">
    <w:name w:val="F533D6446283403C8214419E4C784EBE"/>
  </w:style>
  <w:style w:type="paragraph" w:customStyle="1" w:styleId="DAF930A50ECD43FC89D3D7631790CBA6">
    <w:name w:val="DAF930A50ECD43FC89D3D7631790CBA6"/>
  </w:style>
  <w:style w:type="paragraph" w:customStyle="1" w:styleId="258BBB4AA71A4EBB86A85B79A3CF3B62">
    <w:name w:val="258BBB4AA71A4EBB86A85B79A3CF3B62"/>
  </w:style>
  <w:style w:type="paragraph" w:customStyle="1" w:styleId="922E260113254D7F83BB648D01E916D4">
    <w:name w:val="922E260113254D7F83BB648D01E916D4"/>
  </w:style>
  <w:style w:type="paragraph" w:customStyle="1" w:styleId="7671B5B1B88A4DCFA29D38C982086096">
    <w:name w:val="7671B5B1B88A4DCFA29D38C982086096"/>
  </w:style>
  <w:style w:type="paragraph" w:customStyle="1" w:styleId="0163159E76D74D4B99BC1EE4A17DEA0E">
    <w:name w:val="0163159E76D74D4B99BC1EE4A17DEA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288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Trevino</dc:creator>
  <cp:keywords/>
  <dc:description/>
  <cp:lastModifiedBy>Library Patron</cp:lastModifiedBy>
  <cp:revision>29</cp:revision>
  <dcterms:created xsi:type="dcterms:W3CDTF">2020-04-28T01:31:00Z</dcterms:created>
  <dcterms:modified xsi:type="dcterms:W3CDTF">2021-04-06T18:58:00Z</dcterms:modified>
  <cp:category/>
</cp:coreProperties>
</file>