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B" w:rsidRDefault="006B0916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308 West Main Street</w:t>
      </w:r>
    </w:p>
    <w:p w:rsidR="00ED0DAB" w:rsidRDefault="006B0916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0" w:name="_30j0zll" w:colFirst="0" w:colLast="0"/>
      <w:bookmarkEnd w:id="0"/>
      <w:proofErr w:type="spellStart"/>
      <w:r>
        <w:t>Coffeen</w:t>
      </w:r>
      <w:proofErr w:type="spellEnd"/>
      <w:r>
        <w:t>, IL 62017</w:t>
      </w:r>
    </w:p>
    <w:p w:rsidR="00ED0DAB" w:rsidRDefault="00FB201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bookmarkStart w:id="1" w:name="_1fob9te" w:colFirst="0" w:colLast="0"/>
      <w:bookmarkEnd w:id="1"/>
      <w:r>
        <w:rPr>
          <w:color w:val="E91D63"/>
        </w:rPr>
        <w:t>(217) 460-2336</w:t>
      </w:r>
    </w:p>
    <w:p w:rsidR="00ED0DAB" w:rsidRDefault="006B0916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2" w:name="_3znysh7" w:colFirst="0" w:colLast="0"/>
      <w:bookmarkEnd w:id="2"/>
      <w:r>
        <w:rPr>
          <w:color w:val="E91D63"/>
        </w:rPr>
        <w:t>mchdmadison@outlook.com</w:t>
      </w:r>
    </w:p>
    <w:p w:rsidR="00ED0DAB" w:rsidRDefault="00D016F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999999"/>
          <w:sz w:val="18"/>
          <w:szCs w:val="18"/>
        </w:rPr>
      </w:pPr>
      <w:bookmarkStart w:id="3" w:name="_2et92p0" w:colFirst="0" w:colLast="0"/>
      <w:bookmarkEnd w:id="3"/>
      <w:r>
        <w:t>Madison W</w:t>
      </w:r>
      <w:r w:rsidR="006B0916">
        <w:t>aters</w:t>
      </w:r>
      <w:r w:rsidR="00FB2010">
        <w:rPr>
          <w:noProof/>
          <w:lang w:val="en-US"/>
        </w:rPr>
        <w:drawing>
          <wp:inline distT="114300" distB="114300" distL="114300" distR="114300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0DAB" w:rsidRDefault="00FB201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PT Mono" w:eastAsia="PT Mono" w:hAnsi="PT Mono" w:cs="PT Mono"/>
          <w:color w:val="333333"/>
          <w:sz w:val="28"/>
          <w:szCs w:val="28"/>
        </w:rPr>
      </w:pPr>
      <w:r>
        <w:rPr>
          <w:rFonts w:ascii="PT Mono" w:eastAsia="PT Mono" w:hAnsi="PT Mono" w:cs="PT Mono"/>
          <w:color w:val="333333"/>
          <w:sz w:val="28"/>
          <w:szCs w:val="28"/>
        </w:rPr>
        <w:t>SKILLS</w:t>
      </w:r>
    </w:p>
    <w:p w:rsidR="00ED0DAB" w:rsidRDefault="00ED0DA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PT Mono" w:eastAsia="PT Mono" w:hAnsi="PT Mono" w:cs="PT Mono"/>
          <w:color w:val="333333"/>
          <w:sz w:val="28"/>
          <w:szCs w:val="28"/>
        </w:rPr>
      </w:pPr>
    </w:p>
    <w:p w:rsidR="00ED0DAB" w:rsidRDefault="00FB2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Willingness to learn</w:t>
      </w:r>
    </w:p>
    <w:p w:rsidR="00ED0DAB" w:rsidRDefault="00FB2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Strong work ethic</w:t>
      </w:r>
    </w:p>
    <w:p w:rsidR="00ED0DAB" w:rsidRDefault="00FB2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Dependable</w:t>
      </w:r>
    </w:p>
    <w:p w:rsidR="00ED0DAB" w:rsidRDefault="00ED0DA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ED0DAB" w:rsidRDefault="00FB201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4"/>
          <w:szCs w:val="24"/>
        </w:rPr>
      </w:pPr>
      <w:r>
        <w:rPr>
          <w:rFonts w:ascii="PT Mono" w:eastAsia="PT Mono" w:hAnsi="PT Mono" w:cs="PT Mono"/>
          <w:color w:val="333333"/>
          <w:sz w:val="28"/>
          <w:szCs w:val="28"/>
        </w:rPr>
        <w:t>EXPERIENCE</w:t>
      </w:r>
    </w:p>
    <w:p w:rsidR="00ED0DAB" w:rsidRDefault="00ED0D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</w:pPr>
    </w:p>
    <w:p w:rsidR="00ED0DAB" w:rsidRDefault="00FB201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Montgomery County Health Department- </w:t>
      </w:r>
      <w:r>
        <w:rPr>
          <w:b w:val="0"/>
          <w:i/>
          <w:color w:val="000000"/>
        </w:rPr>
        <w:t>LPN</w:t>
      </w:r>
    </w:p>
    <w:p w:rsidR="00ED0DAB" w:rsidRDefault="00BC01E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808080"/>
        </w:rPr>
      </w:pPr>
      <w:r>
        <w:rPr>
          <w:color w:val="808080"/>
        </w:rPr>
        <w:t>June</w:t>
      </w:r>
      <w:r w:rsidR="00FB2010">
        <w:rPr>
          <w:color w:val="808080"/>
        </w:rPr>
        <w:t xml:space="preserve"> 2019-Current</w:t>
      </w:r>
    </w:p>
    <w:p w:rsidR="00ED0DAB" w:rsidRDefault="00FB2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Critical thinking </w:t>
      </w:r>
    </w:p>
    <w:p w:rsidR="00ED0DAB" w:rsidRDefault="00FB2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2"/>
          <w:szCs w:val="22"/>
        </w:rPr>
      </w:pPr>
      <w:r>
        <w:rPr>
          <w:color w:val="808080"/>
          <w:sz w:val="22"/>
          <w:szCs w:val="22"/>
        </w:rPr>
        <w:t>Attention to detail</w:t>
      </w:r>
    </w:p>
    <w:p w:rsidR="003C11F3" w:rsidRPr="003C11F3" w:rsidRDefault="00FB2010" w:rsidP="003C1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2"/>
          <w:szCs w:val="22"/>
        </w:rPr>
      </w:pPr>
      <w:r>
        <w:rPr>
          <w:color w:val="808080"/>
          <w:sz w:val="22"/>
          <w:szCs w:val="22"/>
        </w:rPr>
        <w:t>Handling pressure</w:t>
      </w:r>
    </w:p>
    <w:p w:rsidR="003C11F3" w:rsidRDefault="003C11F3" w:rsidP="003C11F3">
      <w:pPr>
        <w:pStyle w:val="Heading2"/>
        <w:spacing w:before="0"/>
        <w:ind w:left="0"/>
        <w:rPr>
          <w:b w:val="0"/>
          <w:i/>
          <w:color w:val="424242"/>
        </w:rPr>
      </w:pPr>
      <w:bookmarkStart w:id="4" w:name="_tyjcwt" w:colFirst="0" w:colLast="0"/>
      <w:bookmarkEnd w:id="4"/>
      <w:r>
        <w:t>Montgomery Nursing and Rehab</w:t>
      </w:r>
      <w:r>
        <w:t xml:space="preserve"> - </w:t>
      </w:r>
      <w:r>
        <w:rPr>
          <w:b w:val="0"/>
          <w:i/>
          <w:color w:val="333333"/>
        </w:rPr>
        <w:t>LPN</w:t>
      </w:r>
    </w:p>
    <w:p w:rsidR="003C11F3" w:rsidRDefault="003C11F3" w:rsidP="003C11F3">
      <w:pPr>
        <w:pStyle w:val="Heading2"/>
        <w:spacing w:before="0"/>
        <w:ind w:left="0"/>
        <w:rPr>
          <w:color w:val="808080"/>
        </w:rPr>
      </w:pPr>
      <w:r>
        <w:rPr>
          <w:color w:val="808080"/>
        </w:rPr>
        <w:t>September 2020</w:t>
      </w:r>
      <w:r>
        <w:rPr>
          <w:color w:val="808080"/>
        </w:rPr>
        <w:t>-</w:t>
      </w:r>
      <w:r>
        <w:rPr>
          <w:color w:val="808080"/>
        </w:rPr>
        <w:t xml:space="preserve">Current </w:t>
      </w:r>
    </w:p>
    <w:p w:rsidR="003C11F3" w:rsidRPr="003C11F3" w:rsidRDefault="003C11F3" w:rsidP="003C11F3">
      <w:pPr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Provided excellent care to residents</w:t>
      </w:r>
    </w:p>
    <w:p w:rsidR="003C11F3" w:rsidRDefault="003C11F3" w:rsidP="003C11F3">
      <w:pPr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Delivers coordinated nursing care for an assigned group of residents</w:t>
      </w:r>
    </w:p>
    <w:p w:rsidR="003C11F3" w:rsidRPr="003C11F3" w:rsidRDefault="003C11F3" w:rsidP="003C11F3">
      <w:pPr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Medication and Treatment administration </w:t>
      </w:r>
      <w:bookmarkStart w:id="5" w:name="_GoBack"/>
      <w:bookmarkEnd w:id="5"/>
    </w:p>
    <w:p w:rsidR="00ED0DAB" w:rsidRDefault="00FB2010">
      <w:pPr>
        <w:ind w:left="0"/>
        <w:rPr>
          <w:rFonts w:ascii="PT Mono" w:eastAsia="PT Mono" w:hAnsi="PT Mono" w:cs="PT Mono"/>
          <w:i/>
          <w:color w:val="333333"/>
          <w:sz w:val="28"/>
          <w:szCs w:val="28"/>
        </w:rPr>
      </w:pPr>
      <w:bookmarkStart w:id="6" w:name="_3dy6vkm" w:colFirst="0" w:colLast="0"/>
      <w:bookmarkEnd w:id="6"/>
      <w:r>
        <w:rPr>
          <w:rFonts w:ascii="PT Mono" w:eastAsia="PT Mono" w:hAnsi="PT Mono" w:cs="PT Mono"/>
          <w:color w:val="333333"/>
          <w:sz w:val="28"/>
          <w:szCs w:val="28"/>
        </w:rPr>
        <w:t>EDUCATION</w:t>
      </w:r>
    </w:p>
    <w:p w:rsidR="00ED0DAB" w:rsidRDefault="00FB2010">
      <w:pPr>
        <w:pStyle w:val="Heading2"/>
        <w:ind w:left="0"/>
        <w:rPr>
          <w:i/>
          <w:color w:val="424242"/>
        </w:rPr>
      </w:pPr>
      <w:bookmarkStart w:id="7" w:name="_1t3h5sf" w:colFirst="0" w:colLast="0"/>
      <w:bookmarkEnd w:id="7"/>
      <w:r>
        <w:t xml:space="preserve">Lincoln Land Community College, Springfield - </w:t>
      </w:r>
      <w:r>
        <w:rPr>
          <w:b w:val="0"/>
          <w:i/>
          <w:color w:val="424242"/>
        </w:rPr>
        <w:t>Nursing major</w:t>
      </w:r>
      <w:r>
        <w:rPr>
          <w:i/>
          <w:color w:val="424242"/>
        </w:rPr>
        <w:t xml:space="preserve"> </w:t>
      </w:r>
    </w:p>
    <w:p w:rsidR="00ED0DAB" w:rsidRDefault="00FB2010">
      <w:pPr>
        <w:pBdr>
          <w:top w:val="nil"/>
          <w:left w:val="nil"/>
          <w:bottom w:val="nil"/>
          <w:right w:val="nil"/>
          <w:between w:val="nil"/>
        </w:pBdr>
      </w:pPr>
      <w:r>
        <w:t>August 2016 - July 2018, Springfield</w:t>
      </w:r>
    </w:p>
    <w:p w:rsidR="00ED0DAB" w:rsidRDefault="00FB2010">
      <w:pPr>
        <w:pStyle w:val="Heading2"/>
        <w:keepNext w:val="0"/>
        <w:keepLines w:val="0"/>
        <w:rPr>
          <w:b w:val="0"/>
          <w:i/>
          <w:color w:val="2E4440"/>
        </w:rPr>
      </w:pPr>
      <w:bookmarkStart w:id="8" w:name="_4d34og8" w:colFirst="0" w:colLast="0"/>
      <w:bookmarkEnd w:id="8"/>
      <w:r>
        <w:t xml:space="preserve">Hillsboro High School, Hillsboro - </w:t>
      </w:r>
      <w:r>
        <w:rPr>
          <w:b w:val="0"/>
          <w:i/>
          <w:color w:val="2E4440"/>
        </w:rPr>
        <w:t>Diploma</w:t>
      </w:r>
    </w:p>
    <w:p w:rsidR="00ED0DAB" w:rsidRDefault="00FB2010">
      <w:r>
        <w:t>August 2012 - May 2016, Hillsboro</w:t>
      </w:r>
    </w:p>
    <w:p w:rsidR="00ED0DAB" w:rsidRDefault="00ED0DAB">
      <w:pPr>
        <w:rPr>
          <w:rFonts w:ascii="PT Mono" w:eastAsia="PT Mono" w:hAnsi="PT Mono" w:cs="PT Mono"/>
          <w:color w:val="333333"/>
          <w:sz w:val="28"/>
          <w:szCs w:val="28"/>
        </w:rPr>
      </w:pPr>
    </w:p>
    <w:p w:rsidR="00ED0DAB" w:rsidRDefault="00ED0DAB"/>
    <w:p w:rsidR="00ED0DAB" w:rsidRDefault="00FB2010">
      <w:pPr>
        <w:rPr>
          <w:color w:val="000000"/>
          <w:sz w:val="28"/>
        </w:rPr>
      </w:pPr>
      <w:r>
        <w:rPr>
          <w:color w:val="000000"/>
          <w:sz w:val="28"/>
        </w:rPr>
        <w:t xml:space="preserve">References available upon request </w:t>
      </w:r>
    </w:p>
    <w:p w:rsidR="00ED0DAB" w:rsidRDefault="00ED0DAB"/>
    <w:p w:rsidR="00ED0DAB" w:rsidRDefault="00FB2010">
      <w:r>
        <w:rPr>
          <w:color w:val="000000"/>
          <w:sz w:val="28"/>
        </w:rPr>
        <w:t>Thank you</w:t>
      </w:r>
    </w:p>
    <w:p w:rsidR="00ED0DAB" w:rsidRDefault="00ED0DAB"/>
    <w:sectPr w:rsidR="00ED0DAB">
      <w:footerReference w:type="default" r:id="rId9"/>
      <w:pgSz w:w="12240" w:h="15840"/>
      <w:pgMar w:top="720" w:right="1800" w:bottom="720" w:left="180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10" w:rsidRDefault="00FB2010">
      <w:pPr>
        <w:spacing w:before="0" w:line="240" w:lineRule="auto"/>
      </w:pPr>
      <w:r>
        <w:separator/>
      </w:r>
    </w:p>
  </w:endnote>
  <w:endnote w:type="continuationSeparator" w:id="0">
    <w:p w:rsidR="00FB2010" w:rsidRDefault="00FB20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AB" w:rsidRDefault="00ED0DA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10" w:rsidRDefault="00FB2010">
      <w:pPr>
        <w:spacing w:before="0" w:line="240" w:lineRule="auto"/>
      </w:pPr>
      <w:r>
        <w:separator/>
      </w:r>
    </w:p>
  </w:footnote>
  <w:footnote w:type="continuationSeparator" w:id="0">
    <w:p w:rsidR="00FB2010" w:rsidRDefault="00FB201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4E"/>
    <w:multiLevelType w:val="hybridMultilevel"/>
    <w:tmpl w:val="62B8A570"/>
    <w:lvl w:ilvl="0" w:tplc="5EBE2EF0">
      <w:start w:val="1"/>
      <w:numFmt w:val="decimal"/>
      <w:lvlText w:val="%1."/>
      <w:lvlJc w:val="left"/>
      <w:pPr>
        <w:ind w:left="720" w:hanging="360"/>
      </w:pPr>
    </w:lvl>
    <w:lvl w:ilvl="1" w:tplc="13C6DAAC">
      <w:start w:val="1"/>
      <w:numFmt w:val="decimal"/>
      <w:lvlText w:val="%2."/>
      <w:lvlJc w:val="left"/>
      <w:pPr>
        <w:ind w:left="1440" w:hanging="1080"/>
      </w:pPr>
    </w:lvl>
    <w:lvl w:ilvl="2" w:tplc="803618D6">
      <w:start w:val="1"/>
      <w:numFmt w:val="decimal"/>
      <w:lvlText w:val="%3."/>
      <w:lvlJc w:val="left"/>
      <w:pPr>
        <w:ind w:left="2160" w:hanging="1980"/>
      </w:pPr>
    </w:lvl>
    <w:lvl w:ilvl="3" w:tplc="4104A264">
      <w:start w:val="1"/>
      <w:numFmt w:val="decimal"/>
      <w:lvlText w:val="%4."/>
      <w:lvlJc w:val="left"/>
      <w:pPr>
        <w:ind w:left="2880" w:hanging="2520"/>
      </w:pPr>
    </w:lvl>
    <w:lvl w:ilvl="4" w:tplc="47CAA210">
      <w:start w:val="1"/>
      <w:numFmt w:val="decimal"/>
      <w:lvlText w:val="%5."/>
      <w:lvlJc w:val="left"/>
      <w:pPr>
        <w:ind w:left="3600" w:hanging="3240"/>
      </w:pPr>
    </w:lvl>
    <w:lvl w:ilvl="5" w:tplc="B4747620">
      <w:start w:val="1"/>
      <w:numFmt w:val="decimal"/>
      <w:lvlText w:val="%6."/>
      <w:lvlJc w:val="left"/>
      <w:pPr>
        <w:ind w:left="4320" w:hanging="4140"/>
      </w:pPr>
    </w:lvl>
    <w:lvl w:ilvl="6" w:tplc="4B64CC8E">
      <w:start w:val="1"/>
      <w:numFmt w:val="decimal"/>
      <w:lvlText w:val="%7."/>
      <w:lvlJc w:val="left"/>
      <w:pPr>
        <w:ind w:left="5040" w:hanging="4680"/>
      </w:pPr>
    </w:lvl>
    <w:lvl w:ilvl="7" w:tplc="0C7C757A">
      <w:start w:val="1"/>
      <w:numFmt w:val="decimal"/>
      <w:lvlText w:val="%8."/>
      <w:lvlJc w:val="left"/>
      <w:pPr>
        <w:ind w:left="5760" w:hanging="5400"/>
      </w:pPr>
    </w:lvl>
    <w:lvl w:ilvl="8" w:tplc="352C27F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C183D2A"/>
    <w:multiLevelType w:val="hybridMultilevel"/>
    <w:tmpl w:val="6CF0D5AE"/>
    <w:lvl w:ilvl="0" w:tplc="2C74DF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5184AC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9185C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C7A9B8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83648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06C9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EFC6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B9CFF6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DA07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613B20"/>
    <w:multiLevelType w:val="hybridMultilevel"/>
    <w:tmpl w:val="D5F843E8"/>
    <w:lvl w:ilvl="0" w:tplc="8A60174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36A22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678E62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E4A74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71810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5EA775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3A09F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D426B0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1B49D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8362953"/>
    <w:multiLevelType w:val="multilevel"/>
    <w:tmpl w:val="19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0DAB"/>
    <w:rsid w:val="003C11F3"/>
    <w:rsid w:val="006B0916"/>
    <w:rsid w:val="00BC01EB"/>
    <w:rsid w:val="00D016FB"/>
    <w:rsid w:val="00ED0DAB"/>
    <w:rsid w:val="00F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Madison Reck</cp:lastModifiedBy>
  <cp:revision>5</cp:revision>
  <dcterms:created xsi:type="dcterms:W3CDTF">2020-07-29T13:04:00Z</dcterms:created>
  <dcterms:modified xsi:type="dcterms:W3CDTF">2021-03-01T15:15:00Z</dcterms:modified>
</cp:coreProperties>
</file>