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12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Taylor M. Lattimore BSN, RN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12409 S. Emerald, Chicago, IL 60628 • 312-342-5311 •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0"/>
            <w:szCs w:val="20"/>
            <w:rtl w:val="0"/>
          </w:rPr>
          <w:t xml:space="preserve">lattimore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.taylor15@gmail.com</w:t>
      </w:r>
    </w:p>
    <w:p w:rsidR="00000000" w:rsidDel="00000000" w:rsidP="00000000" w:rsidRDefault="00000000" w:rsidRPr="00000000" w14:paraId="00000003">
      <w:pPr>
        <w:spacing w:after="0" w:line="48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800"/>
        </w:tabs>
        <w:spacing w:after="0" w:line="480" w:lineRule="auto"/>
        <w:ind w:left="1800" w:hanging="180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OBJECTIVE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Seeking position as a registered nurse, eager to continue education and serve communities in need, while utilizing prior experience to deliver comprehensive care to  patients.</w:t>
      </w:r>
    </w:p>
    <w:p w:rsidR="00000000" w:rsidDel="00000000" w:rsidP="00000000" w:rsidRDefault="00000000" w:rsidRPr="00000000" w14:paraId="00000005">
      <w:pPr>
        <w:spacing w:after="0" w:line="48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800"/>
        </w:tabs>
        <w:spacing w:after="0"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EDUCATION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Bachelor of Science in Nursing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 xml:space="preserve">   December 2019</w:t>
        <w:tab/>
      </w:r>
    </w:p>
    <w:p w:rsidR="00000000" w:rsidDel="00000000" w:rsidP="00000000" w:rsidRDefault="00000000" w:rsidRPr="00000000" w14:paraId="00000007">
      <w:pPr>
        <w:tabs>
          <w:tab w:val="left" w:pos="1800"/>
        </w:tabs>
        <w:spacing w:after="0"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Saint Xavier University, Chicago, IL</w:t>
      </w:r>
    </w:p>
    <w:p w:rsidR="00000000" w:rsidDel="00000000" w:rsidP="00000000" w:rsidRDefault="00000000" w:rsidRPr="00000000" w14:paraId="00000008">
      <w:pPr>
        <w:tabs>
          <w:tab w:val="left" w:pos="1800"/>
        </w:tabs>
        <w:spacing w:after="0"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GPA 3.0/4.0</w:t>
      </w:r>
    </w:p>
    <w:p w:rsidR="00000000" w:rsidDel="00000000" w:rsidP="00000000" w:rsidRDefault="00000000" w:rsidRPr="00000000" w14:paraId="00000009">
      <w:pPr>
        <w:tabs>
          <w:tab w:val="left" w:pos="1800"/>
        </w:tabs>
        <w:spacing w:after="0" w:line="480" w:lineRule="auto"/>
        <w:ind w:left="14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Saint Xavier University School of Nursing Italy Study Abroad Program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Fall 2019</w:t>
      </w:r>
    </w:p>
    <w:p w:rsidR="00000000" w:rsidDel="00000000" w:rsidP="00000000" w:rsidRDefault="00000000" w:rsidRPr="00000000" w14:paraId="0000000A">
      <w:pPr>
        <w:tabs>
          <w:tab w:val="left" w:pos="1800"/>
        </w:tabs>
        <w:spacing w:after="0"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B">
      <w:pPr>
        <w:tabs>
          <w:tab w:val="left" w:pos="1800"/>
        </w:tabs>
        <w:spacing w:after="0"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CREDENTIALS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Illinois Professional Registered Nurse </w:t>
        <w:tab/>
        <w:tab/>
        <w:tab/>
        <w:tab/>
        <w:t xml:space="preserve">        Issued February 2020</w:t>
      </w:r>
    </w:p>
    <w:p w:rsidR="00000000" w:rsidDel="00000000" w:rsidP="00000000" w:rsidRDefault="00000000" w:rsidRPr="00000000" w14:paraId="0000000C">
      <w:pPr>
        <w:tabs>
          <w:tab w:val="left" w:pos="1800"/>
        </w:tabs>
        <w:spacing w:after="0" w:line="480" w:lineRule="auto"/>
        <w:ind w:left="720" w:hanging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BLS </w:t>
        <w:tab/>
        <w:tab/>
        <w:tab/>
        <w:tab/>
        <w:t xml:space="preserve">   </w:t>
        <w:tab/>
        <w:t xml:space="preserve">           </w:t>
        <w:tab/>
        <w:tab/>
        <w:tab/>
      </w:r>
    </w:p>
    <w:p w:rsidR="00000000" w:rsidDel="00000000" w:rsidP="00000000" w:rsidRDefault="00000000" w:rsidRPr="00000000" w14:paraId="0000000D">
      <w:pPr>
        <w:tabs>
          <w:tab w:val="left" w:pos="1800"/>
        </w:tabs>
        <w:spacing w:after="0" w:line="480" w:lineRule="auto"/>
        <w:ind w:left="720" w:hanging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ACLS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tabs>
          <w:tab w:val="left" w:pos="1800"/>
        </w:tabs>
        <w:spacing w:after="0" w:line="480" w:lineRule="auto"/>
        <w:ind w:left="720" w:hanging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PALS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tabs>
          <w:tab w:val="left" w:pos="1800"/>
        </w:tabs>
        <w:spacing w:after="0"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0">
      <w:pPr>
        <w:tabs>
          <w:tab w:val="left" w:pos="1800"/>
        </w:tabs>
        <w:spacing w:after="0"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SOFTWARE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Epic Electronic Health Record</w:t>
      </w:r>
    </w:p>
    <w:p w:rsidR="00000000" w:rsidDel="00000000" w:rsidP="00000000" w:rsidRDefault="00000000" w:rsidRPr="00000000" w14:paraId="00000011">
      <w:pPr>
        <w:tabs>
          <w:tab w:val="left" w:pos="1800"/>
        </w:tabs>
        <w:spacing w:after="0"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Cerner Electronic Health Record</w:t>
      </w:r>
    </w:p>
    <w:p w:rsidR="00000000" w:rsidDel="00000000" w:rsidP="00000000" w:rsidRDefault="00000000" w:rsidRPr="00000000" w14:paraId="00000012">
      <w:pPr>
        <w:tabs>
          <w:tab w:val="left" w:pos="1800"/>
        </w:tabs>
        <w:spacing w:after="0"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13">
      <w:pPr>
        <w:tabs>
          <w:tab w:val="left" w:pos="1800"/>
        </w:tabs>
        <w:spacing w:after="0" w:line="48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EXPERIENCE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Advocate Trinity Hospital, Emergency Department</w:t>
        <w:tab/>
        <w:tab/>
        <w:t xml:space="preserve">April 2020- Current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1800"/>
        </w:tabs>
        <w:spacing w:after="0" w:line="480" w:lineRule="auto"/>
        <w:ind w:left="216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Cared for multiple critical care, stroke, stemi and pediatric patients presenting to the emergency room.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pos="1800"/>
        </w:tabs>
        <w:spacing w:after="0" w:line="480" w:lineRule="auto"/>
        <w:ind w:left="216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Attended classes </w:t>
      </w:r>
      <w:r w:rsidDel="00000000" w:rsidR="00000000" w:rsidRPr="00000000">
        <w:rPr>
          <w:color w:val="201f1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201f1e"/>
          <w:sz w:val="20"/>
          <w:szCs w:val="20"/>
          <w:rtl w:val="0"/>
        </w:rPr>
        <w:t xml:space="preserve">review SASETA requirements for the Illinois State Evidence Collection Kit  and forensic digital photography for sexual assault patients presenting to the Emergency Department.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1800"/>
        </w:tabs>
        <w:spacing w:after="0" w:line="480" w:lineRule="auto"/>
        <w:ind w:left="2160" w:hanging="360"/>
        <w:rPr>
          <w:rFonts w:ascii="Times New Roman" w:cs="Times New Roman" w:eastAsia="Times New Roman" w:hAnsi="Times New Roman"/>
          <w:color w:val="201f1e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f1e"/>
          <w:sz w:val="20"/>
          <w:szCs w:val="20"/>
          <w:rtl w:val="0"/>
        </w:rPr>
        <w:t xml:space="preserve">Encouraged and educated  nursing and paramedic students on assessment communication and safety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pos="1800"/>
        </w:tabs>
        <w:spacing w:after="0" w:line="480" w:lineRule="auto"/>
        <w:ind w:left="2160" w:hanging="360"/>
        <w:rPr>
          <w:rFonts w:ascii="Times New Roman" w:cs="Times New Roman" w:eastAsia="Times New Roman" w:hAnsi="Times New Roman"/>
          <w:color w:val="201f1e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Created a safe and welcoming environment for patients and their families by explaining their care plans and addressing any concerns they may have.</w:t>
      </w:r>
    </w:p>
    <w:p w:rsidR="00000000" w:rsidDel="00000000" w:rsidP="00000000" w:rsidRDefault="00000000" w:rsidRPr="00000000" w14:paraId="00000018">
      <w:pPr>
        <w:tabs>
          <w:tab w:val="left" w:pos="1800"/>
        </w:tabs>
        <w:spacing w:after="0" w:line="480" w:lineRule="auto"/>
        <w:ind w:left="0" w:firstLine="0"/>
        <w:rPr>
          <w:rFonts w:ascii="Times New Roman" w:cs="Times New Roman" w:eastAsia="Times New Roman" w:hAnsi="Times New Roman"/>
          <w:color w:val="201f1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800"/>
        </w:tabs>
        <w:spacing w:after="0" w:line="48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FUTURE PLANS</w:t>
        <w:tab/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pos="1800"/>
        </w:tabs>
        <w:spacing w:after="0" w:line="480" w:lineRule="auto"/>
        <w:ind w:left="21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Earn SANE and TNCC certifications.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pos="1800"/>
        </w:tabs>
        <w:spacing w:after="0" w:line="480" w:lineRule="auto"/>
        <w:ind w:left="21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Further education to earn masters of science in nursing.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pos="1800"/>
        </w:tabs>
        <w:spacing w:after="0" w:line="480" w:lineRule="auto"/>
        <w:ind w:left="21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Pursue a career in care management and become a nursing professor.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2" w:top="43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FF7C0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5F7E6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ttimore.t01@mymail.sx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cGNf7aO4RgJZWhc/CkfDGH1B4g==">AMUW2mWXRIvFj7wJ0dXxTGTYwosrDAvOgVEb6mmi55Si2XfyuaRqSLrItmcYKgJG4ti8trKrX1dbrBCuQC2Z66vHB/bbZcgquJVr9DJzvWEwyd90gvHADJ9r0VPFpo51xVJh2OkyhBp5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2020-02-21T03:08:00Z</dcterms:created>
</cp:coreProperties>
</file>