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999999"/>
  <w:body>
    <w:sdt>
      <w:sdtPr>
        <w:tag w:val="goog_rdk_1"/>
      </w:sdtPr>
      <w:sdtContent>
        <w:p w:rsidR="00000000" w:rsidDel="00000000" w:rsidP="00000000" w:rsidRDefault="00000000" w:rsidRPr="00000000" w14:paraId="00000001">
          <w:pPr>
            <w:numPr>
              <w:ilvl w:val="0"/>
              <w:numId w:val="1"/>
            </w:numPr>
            <w:pBdr>
              <w:top w:space="0" w:sz="0" w:val="nil"/>
              <w:left w:space="0" w:sz="0" w:val="nil"/>
              <w:bottom w:space="0" w:sz="0" w:val="nil"/>
              <w:right w:space="0" w:sz="0" w:val="nil"/>
              <w:between w:space="0" w:sz="0" w:val="nil"/>
            </w:pBdr>
            <w:shd w:fill="auto" w:val="clear"/>
            <w:spacing w:line="360" w:lineRule="auto"/>
            <w:ind w:left="1440" w:right="270" w:hanging="360"/>
            <w:rPr>
              <w:sz w:val="12"/>
              <w:szCs w:val="12"/>
              <w:u w:val="none"/>
              <w:rPrChange w:author="Patricia Coleman Brown" w:id="2" w:date="2021-05-27T06:27:48Z">
                <w:rPr>
                  <w:sz w:val="12"/>
                  <w:szCs w:val="12"/>
                </w:rPr>
              </w:rPrChange>
            </w:rPr>
            <w:pPrChange w:author="Patricia Coleman Brown" w:id="0" w:date="2021-05-27T06:27:48Z">
              <w:pPr>
                <w:pBdr>
                  <w:top w:space="0" w:sz="0" w:val="nil"/>
                  <w:left w:space="0" w:sz="0" w:val="nil"/>
                  <w:bottom w:space="0" w:sz="0" w:val="nil"/>
                  <w:right w:space="0" w:sz="0" w:val="nil"/>
                  <w:between w:space="0" w:sz="0" w:val="nil"/>
                </w:pBdr>
                <w:shd w:fill="auto" w:val="clear"/>
                <w:spacing w:line="240" w:lineRule="auto"/>
                <w:ind w:left="-360" w:right="270" w:firstLine="0"/>
              </w:pPr>
            </w:pPrChange>
          </w:pPr>
          <w:sdt>
            <w:sdtPr>
              <w:tag w:val="goog_rdk_0"/>
            </w:sdtPr>
            <w:sdtContent>
              <w:r w:rsidDel="00000000" w:rsidR="00000000" w:rsidRPr="00000000">
                <w:rPr>
                  <w:rtl w:val="0"/>
                </w:rPr>
              </w:r>
            </w:sdtContent>
          </w:sdt>
        </w:p>
      </w:sdtContent>
    </w:sdt>
    <w:tbl>
      <w:tblPr>
        <w:tblStyle w:val="Table1"/>
        <w:tblW w:w="11115.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60"/>
        <w:gridCol w:w="6255"/>
        <w:tblGridChange w:id="0">
          <w:tblGrid>
            <w:gridCol w:w="4860"/>
            <w:gridCol w:w="6255"/>
          </w:tblGrid>
        </w:tblGridChange>
      </w:tblGrid>
      <w:tr>
        <w:trPr>
          <w:trHeight w:val="186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sz w:val="36"/>
                <w:szCs w:val="36"/>
              </w:rPr>
            </w:pPr>
            <w:bookmarkStart w:colFirst="0" w:colLast="0" w:name="_heading=h.gjdgxs" w:id="0"/>
            <w:bookmarkEnd w:id="0"/>
            <w:r w:rsidDel="00000000" w:rsidR="00000000" w:rsidRPr="00000000">
              <w:rPr>
                <w:sz w:val="36"/>
                <w:szCs w:val="36"/>
                <w:rtl w:val="0"/>
              </w:rPr>
              <w:t xml:space="preserve">Patricia L. Brown, RN</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b w:val="1"/>
                <w:i w:val="1"/>
                <w:u w:val="single"/>
              </w:rPr>
            </w:pPr>
            <w:bookmarkStart w:colFirst="0" w:colLast="0" w:name="_heading=h.30j0zll" w:id="1"/>
            <w:bookmarkEnd w:id="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ind w:left="30" w:right="-735" w:firstLine="0"/>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449 Shadowbrook circle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ind w:left="30" w:right="-735" w:firstLine="0"/>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Springfield Ga.31329</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hyperlink r:id="rId7">
              <w:r w:rsidDel="00000000" w:rsidR="00000000" w:rsidRPr="00000000">
                <w:rPr>
                  <w:rFonts w:ascii="Open Sans" w:cs="Open Sans" w:eastAsia="Open Sans" w:hAnsi="Open Sans"/>
                  <w:b w:val="1"/>
                  <w:color w:val="1155cc"/>
                  <w:rtl w:val="0"/>
                </w:rPr>
                <w:t xml:space="preserve">pattibrown198797@gmail.com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ind w:right="255"/>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              912-996-8499</w:t>
            </w:r>
          </w:p>
        </w:tc>
      </w:tr>
      <w:tr>
        <w:trPr>
          <w:trHeight w:val="1176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EXPERIENCE</w:t>
            </w:r>
          </w:p>
          <w:p w:rsidR="00000000" w:rsidDel="00000000" w:rsidP="00000000" w:rsidRDefault="00000000" w:rsidRPr="00000000" w14:paraId="00000009">
            <w:pPr>
              <w:spacing w:before="0" w:line="240" w:lineRule="auto"/>
              <w:rPr/>
            </w:pPr>
            <w:r w:rsidDel="00000000" w:rsidR="00000000" w:rsidRPr="00000000">
              <w:rPr>
                <w:rtl w:val="0"/>
              </w:rPr>
            </w:r>
          </w:p>
          <w:p w:rsidR="00000000" w:rsidDel="00000000" w:rsidP="00000000" w:rsidRDefault="00000000" w:rsidRPr="00000000" w14:paraId="0000000A">
            <w:pPr>
              <w:spacing w:before="0" w:line="240" w:lineRule="auto"/>
              <w:rPr/>
            </w:pPr>
            <w:r w:rsidDel="00000000" w:rsidR="00000000" w:rsidRPr="00000000">
              <w:rPr>
                <w:b w:val="1"/>
                <w:rtl w:val="0"/>
              </w:rPr>
              <w:t xml:space="preserve">Memorial Medical Hospital (HCA</w:t>
            </w:r>
            <w:r w:rsidDel="00000000" w:rsidR="00000000" w:rsidRPr="00000000">
              <w:rPr>
                <w:rtl w:val="0"/>
              </w:rPr>
              <w:t xml:space="preserve">)</w:t>
            </w:r>
          </w:p>
          <w:p w:rsidR="00000000" w:rsidDel="00000000" w:rsidP="00000000" w:rsidRDefault="00000000" w:rsidRPr="00000000" w14:paraId="0000000B">
            <w:pPr>
              <w:spacing w:before="0" w:line="240" w:lineRule="auto"/>
              <w:rPr/>
            </w:pPr>
            <w:r w:rsidDel="00000000" w:rsidR="00000000" w:rsidRPr="00000000">
              <w:rPr>
                <w:rtl w:val="0"/>
              </w:rPr>
              <w:t xml:space="preserve">Staff Nurse Registered Nurse</w:t>
            </w:r>
          </w:p>
          <w:p w:rsidR="00000000" w:rsidDel="00000000" w:rsidP="00000000" w:rsidRDefault="00000000" w:rsidRPr="00000000" w14:paraId="0000000C">
            <w:pPr>
              <w:spacing w:before="0" w:line="240" w:lineRule="auto"/>
              <w:rPr/>
            </w:pPr>
            <w:r w:rsidDel="00000000" w:rsidR="00000000" w:rsidRPr="00000000">
              <w:rPr>
                <w:rtl w:val="0"/>
              </w:rPr>
              <w:t xml:space="preserve">GI- Step-down unit/Current</w:t>
            </w:r>
          </w:p>
          <w:p w:rsidR="00000000" w:rsidDel="00000000" w:rsidP="00000000" w:rsidRDefault="00000000" w:rsidRPr="00000000" w14:paraId="0000000D">
            <w:pPr>
              <w:spacing w:before="0" w:line="240" w:lineRule="auto"/>
              <w:rPr/>
            </w:pPr>
            <w:r w:rsidDel="00000000" w:rsidR="00000000" w:rsidRPr="00000000">
              <w:rPr>
                <w:rtl w:val="0"/>
              </w:rPr>
              <w:t xml:space="preserve">Employer</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spacing w:line="240" w:lineRule="auto"/>
              <w:rPr>
                <w:sz w:val="20"/>
                <w:szCs w:val="20"/>
              </w:rPr>
            </w:pPr>
            <w:bookmarkStart w:colFirst="0" w:colLast="0" w:name="_heading=h.3znysh7" w:id="3"/>
            <w:bookmarkEnd w:id="3"/>
            <w:r w:rsidDel="00000000" w:rsidR="00000000" w:rsidRPr="00000000">
              <w:rPr>
                <w:rtl w:val="0"/>
              </w:rPr>
            </w:r>
          </w:p>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spacing w:line="240" w:lineRule="auto"/>
              <w:rPr/>
            </w:pPr>
            <w:bookmarkStart w:colFirst="0" w:colLast="0" w:name="_heading=h.bjqt90d7a7uu" w:id="4"/>
            <w:bookmarkEnd w:id="4"/>
            <w:r w:rsidDel="00000000" w:rsidR="00000000" w:rsidRPr="00000000">
              <w:rPr>
                <w:sz w:val="20"/>
                <w:szCs w:val="20"/>
                <w:rtl w:val="0"/>
              </w:rPr>
              <w:t xml:space="preserve">4 Front HealthCare OF Savannah</w:t>
            </w:r>
            <w:r w:rsidDel="00000000" w:rsidR="00000000" w:rsidRPr="00000000">
              <w:rPr>
                <w:b w:val="0"/>
                <w:rtl w:val="0"/>
              </w:rPr>
              <w:t xml:space="preserve">—</w:t>
            </w:r>
            <w:r w:rsidDel="00000000" w:rsidR="00000000" w:rsidRPr="00000000">
              <w:rPr>
                <w:b w:val="0"/>
                <w:i w:val="1"/>
                <w:sz w:val="16"/>
                <w:szCs w:val="16"/>
                <w:rtl w:val="0"/>
              </w:rPr>
              <w:t xml:space="preserve">Administrator/ RN Clinical Director</w:t>
            </w:r>
            <w:r w:rsidDel="00000000" w:rsidR="00000000" w:rsidRPr="00000000">
              <w:rPr>
                <w:rtl w:val="0"/>
              </w:rPr>
              <w:t xml:space="preserve">    </w:t>
            </w:r>
            <w:r w:rsidDel="00000000" w:rsidR="00000000" w:rsidRPr="00000000">
              <w:rPr>
                <w:b w:val="0"/>
                <w:sz w:val="18"/>
                <w:szCs w:val="18"/>
                <w:rtl w:val="0"/>
              </w:rPr>
              <w:t xml:space="preserve">7505 Waters Ave. F8  Savannah 31419</w:t>
            </w:r>
            <w:r w:rsidDel="00000000" w:rsidR="00000000" w:rsidRPr="00000000">
              <w:rPr>
                <w:rtl w:val="0"/>
              </w:rPr>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shd w:fill="auto" w:val="clear"/>
              <w:rPr>
                <w:sz w:val="20"/>
                <w:szCs w:val="20"/>
              </w:rPr>
            </w:pPr>
            <w:bookmarkStart w:colFirst="0" w:colLast="0" w:name="_heading=h.2et92p0" w:id="5"/>
            <w:bookmarkEnd w:id="5"/>
            <w:r w:rsidDel="00000000" w:rsidR="00000000" w:rsidRPr="00000000">
              <w:rPr>
                <w:rtl w:val="0"/>
              </w:rPr>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rPr>
                <w:sz w:val="20"/>
                <w:szCs w:val="20"/>
              </w:rPr>
            </w:pPr>
            <w:bookmarkStart w:colFirst="0" w:colLast="0" w:name="_heading=h.tyjcwt" w:id="6"/>
            <w:bookmarkEnd w:id="6"/>
            <w:r w:rsidDel="00000000" w:rsidR="00000000" w:rsidRPr="00000000">
              <w:rPr>
                <w:rtl w:val="0"/>
              </w:rPr>
            </w:r>
          </w:p>
          <w:p w:rsidR="00000000" w:rsidDel="00000000" w:rsidP="00000000" w:rsidRDefault="00000000" w:rsidRPr="00000000" w14:paraId="00000012">
            <w:pPr>
              <w:pStyle w:val="Heading2"/>
              <w:pBdr>
                <w:top w:space="0" w:sz="0" w:val="nil"/>
                <w:left w:space="0" w:sz="0" w:val="nil"/>
                <w:bottom w:space="0" w:sz="0" w:val="nil"/>
                <w:right w:space="0" w:sz="0" w:val="nil"/>
                <w:between w:space="0" w:sz="0" w:val="nil"/>
              </w:pBdr>
              <w:shd w:fill="auto" w:val="clear"/>
              <w:rPr>
                <w:sz w:val="20"/>
                <w:szCs w:val="20"/>
              </w:rPr>
            </w:pPr>
            <w:bookmarkStart w:colFirst="0" w:colLast="0" w:name="_heading=h.3dy6vkm" w:id="7"/>
            <w:bookmarkEnd w:id="7"/>
            <w:r w:rsidDel="00000000" w:rsidR="00000000" w:rsidRPr="00000000">
              <w:rPr>
                <w:rtl w:val="0"/>
              </w:rPr>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rPr>
                <w:sz w:val="20"/>
                <w:szCs w:val="20"/>
              </w:rPr>
            </w:pPr>
            <w:bookmarkStart w:colFirst="0" w:colLast="0" w:name="_heading=h.1t3h5sf" w:id="8"/>
            <w:bookmarkEnd w:id="8"/>
            <w:r w:rsidDel="00000000" w:rsidR="00000000" w:rsidRPr="00000000">
              <w:rPr>
                <w:rtl w:val="0"/>
              </w:rPr>
            </w:r>
          </w:p>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rPr>
                <w:sz w:val="20"/>
                <w:szCs w:val="20"/>
              </w:rPr>
            </w:pPr>
            <w:bookmarkStart w:colFirst="0" w:colLast="0" w:name="_heading=h.4d34og8" w:id="9"/>
            <w:bookmarkEnd w:id="9"/>
            <w:r w:rsidDel="00000000" w:rsidR="00000000" w:rsidRPr="00000000">
              <w:rPr>
                <w:rtl w:val="0"/>
              </w:rPr>
            </w:r>
          </w:p>
          <w:p w:rsidR="00000000" w:rsidDel="00000000" w:rsidP="00000000" w:rsidRDefault="00000000" w:rsidRPr="00000000" w14:paraId="00000015">
            <w:pPr>
              <w:pStyle w:val="Heading2"/>
              <w:pBdr>
                <w:top w:space="0" w:sz="0" w:val="nil"/>
                <w:left w:space="0" w:sz="0" w:val="nil"/>
                <w:bottom w:space="0" w:sz="0" w:val="nil"/>
                <w:right w:space="0" w:sz="0" w:val="nil"/>
                <w:between w:space="0" w:sz="0" w:val="nil"/>
              </w:pBdr>
              <w:shd w:fill="auto" w:val="clear"/>
              <w:rPr>
                <w:sz w:val="20"/>
                <w:szCs w:val="20"/>
              </w:rPr>
            </w:pPr>
            <w:bookmarkStart w:colFirst="0" w:colLast="0" w:name="_heading=h.2s8eyo1" w:id="10"/>
            <w:bookmarkEnd w:id="10"/>
            <w:r w:rsidDel="00000000" w:rsidR="00000000" w:rsidRPr="00000000">
              <w:rPr>
                <w:rtl w:val="0"/>
              </w:rPr>
            </w:r>
          </w:p>
          <w:p w:rsidR="00000000" w:rsidDel="00000000" w:rsidP="00000000" w:rsidRDefault="00000000" w:rsidRPr="00000000" w14:paraId="00000016">
            <w:pPr>
              <w:pStyle w:val="Heading2"/>
              <w:pBdr>
                <w:top w:space="0" w:sz="0" w:val="nil"/>
                <w:left w:space="0" w:sz="0" w:val="nil"/>
                <w:bottom w:space="0" w:sz="0" w:val="nil"/>
                <w:right w:space="0" w:sz="0" w:val="nil"/>
                <w:between w:space="0" w:sz="0" w:val="nil"/>
              </w:pBdr>
              <w:shd w:fill="auto" w:val="clear"/>
              <w:rPr>
                <w:sz w:val="20"/>
                <w:szCs w:val="20"/>
              </w:rPr>
            </w:pPr>
            <w:bookmarkStart w:colFirst="0" w:colLast="0" w:name="_heading=h.17dp8vu" w:id="11"/>
            <w:bookmarkEnd w:id="11"/>
            <w:r w:rsidDel="00000000" w:rsidR="00000000" w:rsidRPr="00000000">
              <w:rPr>
                <w:rtl w:val="0"/>
              </w:rPr>
            </w:r>
          </w:p>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rPr>
                <w:sz w:val="20"/>
                <w:szCs w:val="20"/>
              </w:rPr>
            </w:pPr>
            <w:bookmarkStart w:colFirst="0" w:colLast="0" w:name="_heading=h.msfpfsngbylm" w:id="12"/>
            <w:bookmarkEnd w:id="12"/>
            <w:r w:rsidDel="00000000" w:rsidR="00000000" w:rsidRPr="00000000">
              <w:rPr>
                <w:rtl w:val="0"/>
              </w:rPr>
            </w:r>
          </w:p>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rPr>
                <w:b w:val="0"/>
                <w:i w:val="1"/>
                <w:sz w:val="16"/>
                <w:szCs w:val="16"/>
              </w:rPr>
            </w:pPr>
            <w:bookmarkStart w:colFirst="0" w:colLast="0" w:name="_heading=h.zb881nokzbr7" w:id="13"/>
            <w:bookmarkEnd w:id="13"/>
            <w:r w:rsidDel="00000000" w:rsidR="00000000" w:rsidRPr="00000000">
              <w:rPr>
                <w:sz w:val="20"/>
                <w:szCs w:val="20"/>
                <w:rtl w:val="0"/>
              </w:rPr>
              <w:t xml:space="preserve">Hospice Advantage</w:t>
            </w:r>
            <w:r w:rsidDel="00000000" w:rsidR="00000000" w:rsidRPr="00000000">
              <w:rPr>
                <w:b w:val="0"/>
                <w:i w:val="1"/>
                <w:sz w:val="20"/>
                <w:szCs w:val="20"/>
                <w:rtl w:val="0"/>
              </w:rPr>
              <w:t xml:space="preserve"> </w:t>
            </w:r>
            <w:r w:rsidDel="00000000" w:rsidR="00000000" w:rsidRPr="00000000">
              <w:rPr>
                <w:b w:val="0"/>
                <w:i w:val="1"/>
                <w:rtl w:val="0"/>
              </w:rPr>
              <w:t xml:space="preserve">- </w:t>
            </w:r>
            <w:r w:rsidDel="00000000" w:rsidR="00000000" w:rsidRPr="00000000">
              <w:rPr>
                <w:b w:val="0"/>
                <w:i w:val="1"/>
                <w:sz w:val="16"/>
                <w:szCs w:val="16"/>
                <w:rtl w:val="0"/>
              </w:rPr>
              <w:t xml:space="preserve">Administrator</w:t>
            </w:r>
            <w:r w:rsidDel="00000000" w:rsidR="00000000" w:rsidRPr="00000000">
              <w:rPr>
                <w:b w:val="0"/>
                <w:i w:val="1"/>
                <w:rtl w:val="0"/>
              </w:rPr>
              <w:t xml:space="preserve"> /</w:t>
            </w:r>
            <w:r w:rsidDel="00000000" w:rsidR="00000000" w:rsidRPr="00000000">
              <w:rPr>
                <w:b w:val="0"/>
                <w:i w:val="1"/>
                <w:sz w:val="16"/>
                <w:szCs w:val="16"/>
                <w:rtl w:val="0"/>
              </w:rPr>
              <w:t xml:space="preserve">Interim Clinical Director.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310 Commercial Drive Suite 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Style w:val="Heading3"/>
              <w:pBdr>
                <w:top w:space="0" w:sz="0" w:val="nil"/>
                <w:left w:space="0" w:sz="0" w:val="nil"/>
                <w:bottom w:space="0" w:sz="0" w:val="nil"/>
                <w:right w:space="0" w:sz="0" w:val="nil"/>
                <w:between w:space="0" w:sz="0" w:val="nil"/>
              </w:pBdr>
              <w:shd w:fill="auto" w:val="clear"/>
              <w:rPr>
                <w:rFonts w:ascii="Merriweather" w:cs="Merriweather" w:eastAsia="Merriweather" w:hAnsi="Merriweather"/>
                <w:b w:val="1"/>
                <w:color w:val="000000"/>
                <w:sz w:val="20"/>
                <w:szCs w:val="20"/>
              </w:rPr>
            </w:pPr>
            <w:bookmarkStart w:colFirst="0" w:colLast="0" w:name="_heading=h.3rdcrjn" w:id="14"/>
            <w:bookmarkEnd w:id="14"/>
            <w:r w:rsidDel="00000000" w:rsidR="00000000" w:rsidRPr="00000000">
              <w:rPr>
                <w:rtl w:val="0"/>
              </w:rPr>
            </w:r>
          </w:p>
          <w:p w:rsidR="00000000" w:rsidDel="00000000" w:rsidP="00000000" w:rsidRDefault="00000000" w:rsidRPr="00000000" w14:paraId="0000001C">
            <w:pPr>
              <w:pStyle w:val="Heading3"/>
              <w:pBdr>
                <w:top w:space="0" w:sz="0" w:val="nil"/>
                <w:left w:space="0" w:sz="0" w:val="nil"/>
                <w:bottom w:space="0" w:sz="0" w:val="nil"/>
                <w:right w:space="0" w:sz="0" w:val="nil"/>
                <w:between w:space="0" w:sz="0" w:val="nil"/>
              </w:pBdr>
              <w:shd w:fill="auto" w:val="clear"/>
              <w:rPr>
                <w:rFonts w:ascii="Merriweather" w:cs="Merriweather" w:eastAsia="Merriweather" w:hAnsi="Merriweather"/>
                <w:b w:val="1"/>
                <w:color w:val="000000"/>
                <w:sz w:val="20"/>
                <w:szCs w:val="20"/>
              </w:rPr>
            </w:pPr>
            <w:bookmarkStart w:colFirst="0" w:colLast="0" w:name="_heading=h.26in1rg" w:id="15"/>
            <w:bookmarkEnd w:id="15"/>
            <w:r w:rsidDel="00000000" w:rsidR="00000000" w:rsidRPr="00000000">
              <w:rPr>
                <w:rtl w:val="0"/>
              </w:rPr>
            </w:r>
          </w:p>
          <w:p w:rsidR="00000000" w:rsidDel="00000000" w:rsidP="00000000" w:rsidRDefault="00000000" w:rsidRPr="00000000" w14:paraId="0000001D">
            <w:pPr>
              <w:pStyle w:val="Heading3"/>
              <w:pBdr>
                <w:top w:space="0" w:sz="0" w:val="nil"/>
                <w:left w:space="0" w:sz="0" w:val="nil"/>
                <w:bottom w:space="0" w:sz="0" w:val="nil"/>
                <w:right w:space="0" w:sz="0" w:val="nil"/>
                <w:between w:space="0" w:sz="0" w:val="nil"/>
              </w:pBdr>
              <w:shd w:fill="auto" w:val="clear"/>
              <w:rPr>
                <w:rFonts w:ascii="Merriweather" w:cs="Merriweather" w:eastAsia="Merriweather" w:hAnsi="Merriweather"/>
                <w:b w:val="1"/>
                <w:color w:val="000000"/>
                <w:sz w:val="20"/>
                <w:szCs w:val="20"/>
              </w:rPr>
            </w:pPr>
            <w:bookmarkStart w:colFirst="0" w:colLast="0" w:name="_heading=h.1y810tw" w:id="16"/>
            <w:bookmarkEnd w:id="16"/>
            <w:r w:rsidDel="00000000" w:rsidR="00000000" w:rsidRPr="00000000">
              <w:rPr>
                <w:rtl w:val="0"/>
              </w:rPr>
            </w:r>
          </w:p>
          <w:p w:rsidR="00000000" w:rsidDel="00000000" w:rsidP="00000000" w:rsidRDefault="00000000" w:rsidRPr="00000000" w14:paraId="0000001E">
            <w:pPr>
              <w:pStyle w:val="Heading3"/>
              <w:pBdr>
                <w:top w:space="0" w:sz="0" w:val="nil"/>
                <w:left w:space="0" w:sz="0" w:val="nil"/>
                <w:bottom w:space="0" w:sz="0" w:val="nil"/>
                <w:right w:space="0" w:sz="0" w:val="nil"/>
                <w:between w:space="0" w:sz="0" w:val="nil"/>
              </w:pBdr>
              <w:shd w:fill="auto" w:val="clear"/>
              <w:rPr>
                <w:rFonts w:ascii="Merriweather" w:cs="Merriweather" w:eastAsia="Merriweather" w:hAnsi="Merriweather"/>
                <w:b w:val="1"/>
                <w:color w:val="000000"/>
                <w:sz w:val="20"/>
                <w:szCs w:val="20"/>
              </w:rPr>
            </w:pPr>
            <w:bookmarkStart w:colFirst="0" w:colLast="0" w:name="_heading=h.79ce3x6b0e9a" w:id="17"/>
            <w:bookmarkEnd w:id="17"/>
            <w:r w:rsidDel="00000000" w:rsidR="00000000" w:rsidRPr="00000000">
              <w:rPr>
                <w:rtl w:val="0"/>
              </w:rPr>
            </w:r>
          </w:p>
          <w:p w:rsidR="00000000" w:rsidDel="00000000" w:rsidP="00000000" w:rsidRDefault="00000000" w:rsidRPr="00000000" w14:paraId="0000001F">
            <w:pPr>
              <w:pStyle w:val="Heading3"/>
              <w:pBdr>
                <w:top w:space="0" w:sz="0" w:val="nil"/>
                <w:left w:space="0" w:sz="0" w:val="nil"/>
                <w:bottom w:space="0" w:sz="0" w:val="nil"/>
                <w:right w:space="0" w:sz="0" w:val="nil"/>
                <w:between w:space="0" w:sz="0" w:val="nil"/>
              </w:pBdr>
              <w:shd w:fill="auto" w:val="clear"/>
              <w:rPr>
                <w:rFonts w:ascii="Merriweather" w:cs="Merriweather" w:eastAsia="Merriweather" w:hAnsi="Merriweather"/>
                <w:b w:val="1"/>
                <w:color w:val="000000"/>
                <w:sz w:val="20"/>
                <w:szCs w:val="20"/>
              </w:rPr>
            </w:pPr>
            <w:bookmarkStart w:colFirst="0" w:colLast="0" w:name="_heading=h.s7pzqydcc86e" w:id="18"/>
            <w:bookmarkEnd w:id="18"/>
            <w:r w:rsidDel="00000000" w:rsidR="00000000" w:rsidRPr="00000000">
              <w:rPr>
                <w:rtl w:val="0"/>
              </w:rPr>
            </w:r>
          </w:p>
          <w:p w:rsidR="00000000" w:rsidDel="00000000" w:rsidP="00000000" w:rsidRDefault="00000000" w:rsidRPr="00000000" w14:paraId="00000020">
            <w:pPr>
              <w:pStyle w:val="Heading3"/>
              <w:pBdr>
                <w:top w:space="0" w:sz="0" w:val="nil"/>
                <w:left w:space="0" w:sz="0" w:val="nil"/>
                <w:bottom w:space="0" w:sz="0" w:val="nil"/>
                <w:right w:space="0" w:sz="0" w:val="nil"/>
                <w:between w:space="0" w:sz="0" w:val="nil"/>
              </w:pBdr>
              <w:shd w:fill="auto" w:val="clear"/>
              <w:rPr>
                <w:rFonts w:ascii="Merriweather" w:cs="Merriweather" w:eastAsia="Merriweather" w:hAnsi="Merriweather"/>
                <w:i w:val="1"/>
                <w:color w:val="000000"/>
              </w:rPr>
            </w:pPr>
            <w:bookmarkStart w:colFirst="0" w:colLast="0" w:name="_heading=h.prpwbe42t618" w:id="19"/>
            <w:bookmarkEnd w:id="19"/>
            <w:r w:rsidDel="00000000" w:rsidR="00000000" w:rsidRPr="00000000">
              <w:rPr>
                <w:rFonts w:ascii="Merriweather" w:cs="Merriweather" w:eastAsia="Merriweather" w:hAnsi="Merriweather"/>
                <w:b w:val="1"/>
                <w:color w:val="000000"/>
                <w:sz w:val="20"/>
                <w:szCs w:val="20"/>
                <w:rtl w:val="0"/>
              </w:rPr>
              <w:t xml:space="preserve">United Hospice-</w:t>
            </w:r>
            <w:r w:rsidDel="00000000" w:rsidR="00000000" w:rsidRPr="00000000">
              <w:rPr>
                <w:rFonts w:ascii="Merriweather" w:cs="Merriweather" w:eastAsia="Merriweather" w:hAnsi="Merriweather"/>
                <w:b w:val="1"/>
                <w:color w:val="000000"/>
                <w:sz w:val="22"/>
                <w:szCs w:val="22"/>
                <w:rtl w:val="0"/>
              </w:rPr>
              <w:t xml:space="preserve"> </w:t>
            </w:r>
            <w:r w:rsidDel="00000000" w:rsidR="00000000" w:rsidRPr="00000000">
              <w:rPr>
                <w:rFonts w:ascii="Merriweather" w:cs="Merriweather" w:eastAsia="Merriweather" w:hAnsi="Merriweather"/>
                <w:i w:val="1"/>
                <w:color w:val="000000"/>
                <w:rtl w:val="0"/>
              </w:rPr>
              <w:t xml:space="preserve">Clinical Service Director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9100 White Bluff Road Savannah Ga 31406</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23">
            <w:pPr>
              <w:pStyle w:val="Heading1"/>
              <w:pBdr>
                <w:top w:space="0" w:sz="0" w:val="nil"/>
                <w:left w:space="0" w:sz="0" w:val="nil"/>
                <w:bottom w:space="0" w:sz="0" w:val="nil"/>
                <w:right w:space="0" w:sz="0" w:val="nil"/>
                <w:between w:space="0" w:sz="0" w:val="nil"/>
              </w:pBdr>
              <w:shd w:fill="auto" w:val="clear"/>
              <w:rPr>
                <w:color w:val="b7b7b7"/>
              </w:rPr>
            </w:pPr>
            <w:bookmarkStart w:colFirst="0" w:colLast="0" w:name="_heading=h.4i7ojhp" w:id="20"/>
            <w:bookmarkEnd w:id="20"/>
            <w:r w:rsidDel="00000000" w:rsidR="00000000" w:rsidRPr="00000000">
              <w:rPr>
                <w:rtl w:val="0"/>
              </w:rPr>
            </w:r>
          </w:p>
          <w:p w:rsidR="00000000" w:rsidDel="00000000" w:rsidP="00000000" w:rsidRDefault="00000000" w:rsidRPr="00000000" w14:paraId="00000024">
            <w:pPr>
              <w:pStyle w:val="Heading2"/>
              <w:pBdr>
                <w:top w:space="0" w:sz="0" w:val="nil"/>
                <w:left w:space="0" w:sz="0" w:val="nil"/>
                <w:bottom w:space="0" w:sz="0" w:val="nil"/>
                <w:right w:space="0" w:sz="0" w:val="nil"/>
                <w:between w:space="0" w:sz="0" w:val="nil"/>
              </w:pBdr>
              <w:shd w:fill="auto" w:val="clear"/>
              <w:rPr/>
            </w:pPr>
            <w:bookmarkStart w:colFirst="0" w:colLast="0" w:name="_heading=h.2xcytpi" w:id="21"/>
            <w:bookmarkEnd w:id="21"/>
            <w:r w:rsidDel="00000000" w:rsidR="00000000" w:rsidRPr="00000000">
              <w:rPr>
                <w:rtl w:val="0"/>
              </w:rPr>
            </w:r>
          </w:p>
          <w:p w:rsidR="00000000" w:rsidDel="00000000" w:rsidP="00000000" w:rsidRDefault="00000000" w:rsidRPr="00000000" w14:paraId="00000025">
            <w:pPr>
              <w:pStyle w:val="Heading2"/>
              <w:pBdr>
                <w:top w:space="0" w:sz="0" w:val="nil"/>
                <w:left w:space="0" w:sz="0" w:val="nil"/>
                <w:bottom w:space="0" w:sz="0" w:val="nil"/>
                <w:right w:space="0" w:sz="0" w:val="nil"/>
                <w:between w:space="0" w:sz="0" w:val="nil"/>
              </w:pBdr>
              <w:shd w:fill="auto" w:val="clear"/>
              <w:rPr/>
            </w:pPr>
            <w:bookmarkStart w:colFirst="0" w:colLast="0" w:name="_heading=h.1ci93xb" w:id="22"/>
            <w:bookmarkEnd w:id="22"/>
            <w:r w:rsidDel="00000000" w:rsidR="00000000" w:rsidRPr="00000000">
              <w:rPr>
                <w:rtl w:val="0"/>
              </w:rPr>
            </w:r>
          </w:p>
          <w:p w:rsidR="00000000" w:rsidDel="00000000" w:rsidP="00000000" w:rsidRDefault="00000000" w:rsidRPr="00000000" w14:paraId="00000026">
            <w:pPr>
              <w:pStyle w:val="Heading2"/>
              <w:pBdr>
                <w:top w:space="0" w:sz="0" w:val="nil"/>
                <w:left w:space="0" w:sz="0" w:val="nil"/>
                <w:bottom w:space="0" w:sz="0" w:val="nil"/>
                <w:right w:space="0" w:sz="0" w:val="nil"/>
                <w:between w:space="0" w:sz="0" w:val="nil"/>
              </w:pBdr>
              <w:shd w:fill="auto" w:val="clear"/>
              <w:rPr/>
            </w:pPr>
            <w:bookmarkStart w:colFirst="0" w:colLast="0" w:name="_heading=h.3whwml4" w:id="23"/>
            <w:bookmarkEnd w:id="23"/>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120" w:line="312" w:lineRule="auto"/>
              <w:rPr>
                <w:color w:val="000000"/>
                <w:sz w:val="16"/>
                <w:szCs w:val="16"/>
              </w:rPr>
            </w:pPr>
            <w:r w:rsidDel="00000000" w:rsidR="00000000" w:rsidRPr="00000000">
              <w:rPr>
                <w:b w:val="1"/>
                <w:color w:val="000000"/>
                <w:sz w:val="20"/>
                <w:szCs w:val="20"/>
                <w:rtl w:val="0"/>
              </w:rPr>
              <w:t xml:space="preserve">Odyssey Hospice  -</w:t>
            </w:r>
            <w:r w:rsidDel="00000000" w:rsidR="00000000" w:rsidRPr="00000000">
              <w:rPr>
                <w:color w:val="000000"/>
                <w:sz w:val="16"/>
                <w:szCs w:val="16"/>
                <w:rtl w:val="0"/>
              </w:rPr>
              <w:t xml:space="preserve">RN Case Manager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120" w:line="312" w:lineRule="auto"/>
              <w:rPr>
                <w:color w:val="000000"/>
                <w:sz w:val="16"/>
                <w:szCs w:val="16"/>
              </w:rPr>
            </w:pPr>
            <w:r w:rsidDel="00000000" w:rsidR="00000000" w:rsidRPr="00000000">
              <w:rPr>
                <w:color w:val="000000"/>
                <w:sz w:val="16"/>
                <w:szCs w:val="16"/>
                <w:rtl w:val="0"/>
              </w:rPr>
              <w:t xml:space="preserve">5105 Paulsen St Savannah 31045</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rPr/>
            </w:pPr>
            <w:bookmarkStart w:colFirst="0" w:colLast="0" w:name="_heading=h.2bn6wsx" w:id="24"/>
            <w:bookmarkEnd w:id="24"/>
            <w:r w:rsidDel="00000000" w:rsidR="00000000" w:rsidRPr="00000000">
              <w:rPr>
                <w:rtl w:val="0"/>
              </w:rPr>
            </w:r>
          </w:p>
          <w:p w:rsidR="00000000" w:rsidDel="00000000" w:rsidP="00000000" w:rsidRDefault="00000000" w:rsidRPr="00000000" w14:paraId="0000002A">
            <w:pPr>
              <w:pStyle w:val="Heading2"/>
              <w:pBdr>
                <w:top w:space="0" w:sz="0" w:val="nil"/>
                <w:left w:space="0" w:sz="0" w:val="nil"/>
                <w:bottom w:space="0" w:sz="0" w:val="nil"/>
                <w:right w:space="0" w:sz="0" w:val="nil"/>
                <w:between w:space="0" w:sz="0" w:val="nil"/>
              </w:pBdr>
              <w:shd w:fill="auto" w:val="clear"/>
              <w:rPr/>
            </w:pPr>
            <w:bookmarkStart w:colFirst="0" w:colLast="0" w:name="_heading=h.qsh70q" w:id="25"/>
            <w:bookmarkEnd w:id="25"/>
            <w:r w:rsidDel="00000000" w:rsidR="00000000" w:rsidRPr="00000000">
              <w:rPr>
                <w:rtl w:val="0"/>
              </w:rPr>
            </w:r>
          </w:p>
          <w:p w:rsidR="00000000" w:rsidDel="00000000" w:rsidP="00000000" w:rsidRDefault="00000000" w:rsidRPr="00000000" w14:paraId="0000002B">
            <w:pPr>
              <w:pStyle w:val="Heading2"/>
              <w:pBdr>
                <w:top w:space="0" w:sz="0" w:val="nil"/>
                <w:left w:space="0" w:sz="0" w:val="nil"/>
                <w:bottom w:space="0" w:sz="0" w:val="nil"/>
                <w:right w:space="0" w:sz="0" w:val="nil"/>
                <w:between w:space="0" w:sz="0" w:val="nil"/>
              </w:pBdr>
              <w:shd w:fill="auto" w:val="clear"/>
              <w:rPr/>
            </w:pPr>
            <w:bookmarkStart w:colFirst="0" w:colLast="0" w:name="_heading=h.3as4poj" w:id="26"/>
            <w:bookmarkEnd w:id="26"/>
            <w:r w:rsidDel="00000000" w:rsidR="00000000" w:rsidRPr="00000000">
              <w:rPr>
                <w:rtl w:val="0"/>
              </w:rPr>
            </w:r>
          </w:p>
          <w:p w:rsidR="00000000" w:rsidDel="00000000" w:rsidP="00000000" w:rsidRDefault="00000000" w:rsidRPr="00000000" w14:paraId="0000002C">
            <w:pPr>
              <w:pStyle w:val="Heading2"/>
              <w:pBdr>
                <w:top w:space="0" w:sz="0" w:val="nil"/>
                <w:left w:space="0" w:sz="0" w:val="nil"/>
                <w:bottom w:space="0" w:sz="0" w:val="nil"/>
                <w:right w:space="0" w:sz="0" w:val="nil"/>
                <w:between w:space="0" w:sz="0" w:val="nil"/>
              </w:pBdr>
              <w:shd w:fill="auto" w:val="clear"/>
              <w:rPr/>
            </w:pPr>
            <w:bookmarkStart w:colFirst="0" w:colLast="0" w:name="_heading=h.1pxezwc" w:id="27"/>
            <w:bookmarkEnd w:id="27"/>
            <w:r w:rsidDel="00000000" w:rsidR="00000000" w:rsidRPr="00000000">
              <w:rPr>
                <w:rtl w:val="0"/>
              </w:rPr>
            </w:r>
          </w:p>
          <w:p w:rsidR="00000000" w:rsidDel="00000000" w:rsidP="00000000" w:rsidRDefault="00000000" w:rsidRPr="00000000" w14:paraId="0000002D">
            <w:pPr>
              <w:pStyle w:val="Heading2"/>
              <w:pBdr>
                <w:top w:space="0" w:sz="0" w:val="nil"/>
                <w:left w:space="0" w:sz="0" w:val="nil"/>
                <w:bottom w:space="0" w:sz="0" w:val="nil"/>
                <w:right w:space="0" w:sz="0" w:val="nil"/>
                <w:between w:space="0" w:sz="0" w:val="nil"/>
              </w:pBdr>
              <w:shd w:fill="auto" w:val="clear"/>
              <w:rPr/>
            </w:pPr>
            <w:bookmarkStart w:colFirst="0" w:colLast="0" w:name="_heading=h.49x2ik5" w:id="28"/>
            <w:bookmarkEnd w:id="28"/>
            <w:r w:rsidDel="00000000" w:rsidR="00000000" w:rsidRPr="00000000">
              <w:rPr>
                <w:rtl w:val="0"/>
              </w:rPr>
            </w:r>
          </w:p>
          <w:p w:rsidR="00000000" w:rsidDel="00000000" w:rsidP="00000000" w:rsidRDefault="00000000" w:rsidRPr="00000000" w14:paraId="0000002E">
            <w:pPr>
              <w:pStyle w:val="Heading2"/>
              <w:pBdr>
                <w:top w:space="0" w:sz="0" w:val="nil"/>
                <w:left w:space="0" w:sz="0" w:val="nil"/>
                <w:bottom w:space="0" w:sz="0" w:val="nil"/>
                <w:right w:space="0" w:sz="0" w:val="nil"/>
                <w:between w:space="0" w:sz="0" w:val="nil"/>
              </w:pBdr>
              <w:shd w:fill="auto" w:val="clear"/>
              <w:rPr>
                <w:b w:val="0"/>
                <w:sz w:val="16"/>
                <w:szCs w:val="16"/>
              </w:rPr>
            </w:pPr>
            <w:bookmarkStart w:colFirst="0" w:colLast="0" w:name="_heading=h.2p2csry" w:id="29"/>
            <w:bookmarkEnd w:id="29"/>
            <w:r w:rsidDel="00000000" w:rsidR="00000000" w:rsidRPr="00000000">
              <w:rPr>
                <w:sz w:val="20"/>
                <w:szCs w:val="20"/>
                <w:rtl w:val="0"/>
              </w:rPr>
              <w:t xml:space="preserve">Candler Hospital</w:t>
            </w:r>
            <w:r w:rsidDel="00000000" w:rsidR="00000000" w:rsidRPr="00000000">
              <w:rPr>
                <w:rtl w:val="0"/>
              </w:rPr>
              <w:t xml:space="preserve">- </w:t>
            </w:r>
            <w:r w:rsidDel="00000000" w:rsidR="00000000" w:rsidRPr="00000000">
              <w:rPr>
                <w:b w:val="0"/>
                <w:sz w:val="16"/>
                <w:szCs w:val="16"/>
                <w:rtl w:val="0"/>
              </w:rPr>
              <w:t xml:space="preserve">RN Staff Nurse                                    5353 Reynolds St Savannah Ga 31405</w:t>
            </w:r>
          </w:p>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rPr/>
            </w:pPr>
            <w:bookmarkStart w:colFirst="0" w:colLast="0" w:name="_heading=h.147n2zr" w:id="30"/>
            <w:bookmarkEnd w:id="30"/>
            <w:r w:rsidDel="00000000" w:rsidR="00000000" w:rsidRPr="00000000">
              <w:rPr>
                <w:rtl w:val="0"/>
              </w:rPr>
            </w:r>
          </w:p>
          <w:p w:rsidR="00000000" w:rsidDel="00000000" w:rsidP="00000000" w:rsidRDefault="00000000" w:rsidRPr="00000000" w14:paraId="00000030">
            <w:pPr>
              <w:pStyle w:val="Heading2"/>
              <w:pBdr>
                <w:top w:space="0" w:sz="0" w:val="nil"/>
                <w:left w:space="0" w:sz="0" w:val="nil"/>
                <w:bottom w:space="0" w:sz="0" w:val="nil"/>
                <w:right w:space="0" w:sz="0" w:val="nil"/>
                <w:between w:space="0" w:sz="0" w:val="nil"/>
              </w:pBdr>
              <w:shd w:fill="auto" w:val="clear"/>
              <w:rPr/>
            </w:pPr>
            <w:bookmarkStart w:colFirst="0" w:colLast="0" w:name="_heading=h.3o7alnk" w:id="31"/>
            <w:bookmarkEnd w:id="31"/>
            <w:r w:rsidDel="00000000" w:rsidR="00000000" w:rsidRPr="00000000">
              <w:rPr>
                <w:rtl w:val="0"/>
              </w:rPr>
            </w:r>
          </w:p>
          <w:p w:rsidR="00000000" w:rsidDel="00000000" w:rsidP="00000000" w:rsidRDefault="00000000" w:rsidRPr="00000000" w14:paraId="00000031">
            <w:pPr>
              <w:pStyle w:val="Heading2"/>
              <w:pBdr>
                <w:top w:space="0" w:sz="0" w:val="nil"/>
                <w:left w:space="0" w:sz="0" w:val="nil"/>
                <w:bottom w:space="0" w:sz="0" w:val="nil"/>
                <w:right w:space="0" w:sz="0" w:val="nil"/>
                <w:between w:space="0" w:sz="0" w:val="nil"/>
              </w:pBdr>
              <w:shd w:fill="auto" w:val="clear"/>
              <w:rPr/>
            </w:pPr>
            <w:bookmarkStart w:colFirst="0" w:colLast="0" w:name="_heading=h.23ckvvd" w:id="32"/>
            <w:bookmarkEnd w:id="32"/>
            <w:r w:rsidDel="00000000" w:rsidR="00000000" w:rsidRPr="00000000">
              <w:rPr>
                <w:rtl w:val="0"/>
              </w:rPr>
            </w:r>
          </w:p>
          <w:p w:rsidR="00000000" w:rsidDel="00000000" w:rsidP="00000000" w:rsidRDefault="00000000" w:rsidRPr="00000000" w14:paraId="00000032">
            <w:pPr>
              <w:pStyle w:val="Heading2"/>
              <w:pBdr>
                <w:top w:space="0" w:sz="0" w:val="nil"/>
                <w:left w:space="0" w:sz="0" w:val="nil"/>
                <w:bottom w:space="0" w:sz="0" w:val="nil"/>
                <w:right w:space="0" w:sz="0" w:val="nil"/>
                <w:between w:space="0" w:sz="0" w:val="nil"/>
              </w:pBdr>
              <w:shd w:fill="auto" w:val="clear"/>
              <w:rPr/>
            </w:pPr>
            <w:bookmarkStart w:colFirst="0" w:colLast="0" w:name="_heading=h.ihv636" w:id="33"/>
            <w:bookmarkEnd w:id="33"/>
            <w:r w:rsidDel="00000000" w:rsidR="00000000" w:rsidRPr="00000000">
              <w:rPr>
                <w:rtl w:val="0"/>
              </w:rPr>
            </w:r>
          </w:p>
          <w:p w:rsidR="00000000" w:rsidDel="00000000" w:rsidP="00000000" w:rsidRDefault="00000000" w:rsidRPr="00000000" w14:paraId="00000033">
            <w:pPr>
              <w:pStyle w:val="Heading2"/>
              <w:pBdr>
                <w:top w:space="0" w:sz="0" w:val="nil"/>
                <w:left w:space="0" w:sz="0" w:val="nil"/>
                <w:bottom w:space="0" w:sz="0" w:val="nil"/>
                <w:right w:space="0" w:sz="0" w:val="nil"/>
                <w:between w:space="0" w:sz="0" w:val="nil"/>
              </w:pBdr>
              <w:shd w:fill="auto" w:val="clear"/>
              <w:rPr/>
            </w:pPr>
            <w:bookmarkStart w:colFirst="0" w:colLast="0" w:name="_heading=h.32hioqz" w:id="34"/>
            <w:bookmarkEnd w:id="34"/>
            <w:r w:rsidDel="00000000" w:rsidR="00000000" w:rsidRPr="00000000">
              <w:rPr>
                <w:rtl w:val="0"/>
              </w:rPr>
            </w:r>
          </w:p>
          <w:p w:rsidR="00000000" w:rsidDel="00000000" w:rsidP="00000000" w:rsidRDefault="00000000" w:rsidRPr="00000000" w14:paraId="00000034">
            <w:pPr>
              <w:pStyle w:val="Heading2"/>
              <w:pBdr>
                <w:top w:space="0" w:sz="0" w:val="nil"/>
                <w:left w:space="0" w:sz="0" w:val="nil"/>
                <w:bottom w:space="0" w:sz="0" w:val="nil"/>
                <w:right w:space="0" w:sz="0" w:val="nil"/>
                <w:between w:space="0" w:sz="0" w:val="nil"/>
              </w:pBdr>
              <w:shd w:fill="auto" w:val="clear"/>
              <w:rPr/>
            </w:pPr>
            <w:bookmarkStart w:colFirst="0" w:colLast="0" w:name="_heading=h.1hmsyys" w:id="35"/>
            <w:bookmarkEnd w:id="35"/>
            <w:r w:rsidDel="00000000" w:rsidR="00000000" w:rsidRPr="00000000">
              <w:rPr>
                <w:rtl w:val="0"/>
              </w:rPr>
            </w:r>
          </w:p>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shd w:fill="auto" w:val="clear"/>
              <w:rPr/>
            </w:pPr>
            <w:bookmarkStart w:colFirst="0" w:colLast="0" w:name="_heading=h.41mghml" w:id="36"/>
            <w:bookmarkEnd w:id="36"/>
            <w:r w:rsidDel="00000000" w:rsidR="00000000" w:rsidRPr="00000000">
              <w:rPr>
                <w:rtl w:val="0"/>
              </w:rPr>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rPr/>
            </w:pPr>
            <w:bookmarkStart w:colFirst="0" w:colLast="0" w:name="_heading=h.2grqrue" w:id="37"/>
            <w:bookmarkEnd w:id="37"/>
            <w:r w:rsidDel="00000000" w:rsidR="00000000" w:rsidRPr="00000000">
              <w:rPr>
                <w:rtl w:val="0"/>
              </w:rPr>
            </w:r>
          </w:p>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shd w:fill="auto" w:val="clear"/>
              <w:rPr>
                <w:sz w:val="18"/>
                <w:szCs w:val="18"/>
              </w:rPr>
            </w:pPr>
            <w:bookmarkStart w:colFirst="0" w:colLast="0" w:name="_heading=h.vx1227" w:id="38"/>
            <w:bookmarkEnd w:id="3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pBdr>
                <w:top w:space="0" w:sz="0" w:val="nil"/>
                <w:left w:space="0" w:sz="0" w:val="nil"/>
                <w:bottom w:space="0" w:sz="0" w:val="nil"/>
                <w:right w:space="0" w:sz="0" w:val="nil"/>
                <w:between w:space="0" w:sz="0" w:val="nil"/>
              </w:pBdr>
              <w:shd w:fill="auto" w:val="clear"/>
              <w:rPr/>
            </w:pPr>
            <w:bookmarkStart w:colFirst="0" w:colLast="0" w:name="_heading=h.3fwokq0" w:id="39"/>
            <w:bookmarkEnd w:id="39"/>
            <w:r w:rsidDel="00000000" w:rsidR="00000000" w:rsidRPr="00000000">
              <w:rPr>
                <w:sz w:val="18"/>
                <w:szCs w:val="18"/>
                <w:rtl w:val="0"/>
              </w:rPr>
              <w:t xml:space="preserve">Coastal Georgia  College -  </w:t>
            </w:r>
            <w:r w:rsidDel="00000000" w:rsidR="00000000" w:rsidRPr="00000000">
              <w:rPr>
                <w:b w:val="0"/>
                <w:sz w:val="18"/>
                <w:szCs w:val="18"/>
                <w:rtl w:val="0"/>
              </w:rPr>
              <w:t xml:space="preserve">Nursing School         1 College Dr. Brunswick Ga  </w:t>
            </w:r>
            <w:r w:rsidDel="00000000" w:rsidR="00000000" w:rsidRPr="00000000">
              <w:rPr>
                <w:b w:val="0"/>
                <w:sz w:val="20"/>
                <w:szCs w:val="20"/>
                <w:rtl w:val="0"/>
              </w:rPr>
              <w:t xml:space="preserve">31520</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9">
            <w:pPr>
              <w:pStyle w:val="Heading3"/>
              <w:pBdr>
                <w:top w:space="0" w:sz="0" w:val="nil"/>
                <w:left w:space="0" w:sz="0" w:val="nil"/>
                <w:bottom w:space="0" w:sz="0" w:val="nil"/>
                <w:right w:space="0" w:sz="0" w:val="nil"/>
                <w:between w:space="0" w:sz="0" w:val="nil"/>
              </w:pBdr>
              <w:shd w:fill="auto" w:val="clear"/>
              <w:rPr/>
            </w:pPr>
            <w:bookmarkStart w:colFirst="0" w:colLast="0" w:name="_heading=h.1v1yuxt" w:id="40"/>
            <w:bookmarkEnd w:id="40"/>
            <w:r w:rsidDel="00000000" w:rsidR="00000000" w:rsidRPr="00000000">
              <w:rPr>
                <w:rtl w:val="0"/>
              </w:rPr>
              <w:t xml:space="preserve">2000-2002</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Savannah Tech - Practical Nursing</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5717 White Bluff Rd Savannah Ga 31405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1992-1993                   </w:t>
            </w:r>
          </w:p>
          <w:p w:rsidR="00000000" w:rsidDel="00000000" w:rsidP="00000000" w:rsidRDefault="00000000" w:rsidRPr="00000000" w14:paraId="0000003E">
            <w:pPr>
              <w:pStyle w:val="Heading1"/>
              <w:pBdr>
                <w:top w:space="0" w:sz="0" w:val="nil"/>
                <w:left w:space="0" w:sz="0" w:val="nil"/>
                <w:bottom w:space="0" w:sz="0" w:val="nil"/>
                <w:right w:space="0" w:sz="0" w:val="nil"/>
                <w:between w:space="0" w:sz="0" w:val="nil"/>
              </w:pBdr>
              <w:shd w:fill="auto" w:val="clear"/>
              <w:rPr/>
            </w:pPr>
            <w:bookmarkStart w:colFirst="0" w:colLast="0" w:name="_heading=h.4f1mdlm" w:id="41"/>
            <w:bookmarkEnd w:id="41"/>
            <w:r w:rsidDel="00000000" w:rsidR="00000000" w:rsidRPr="00000000">
              <w:rPr>
                <w:rtl w:val="0"/>
              </w:rPr>
            </w:r>
          </w:p>
          <w:p w:rsidR="00000000" w:rsidDel="00000000" w:rsidP="00000000" w:rsidRDefault="00000000" w:rsidRPr="00000000" w14:paraId="0000003F">
            <w:pPr>
              <w:pStyle w:val="Heading1"/>
              <w:pBdr>
                <w:top w:space="0" w:sz="0" w:val="nil"/>
                <w:left w:space="0" w:sz="0" w:val="nil"/>
                <w:bottom w:space="0" w:sz="0" w:val="nil"/>
                <w:right w:space="0" w:sz="0" w:val="nil"/>
                <w:between w:space="0" w:sz="0" w:val="nil"/>
              </w:pBdr>
              <w:shd w:fill="auto" w:val="clear"/>
              <w:rPr/>
            </w:pPr>
            <w:bookmarkStart w:colFirst="0" w:colLast="0" w:name="_heading=h.2u6wntf" w:id="42"/>
            <w:bookmarkEnd w:id="42"/>
            <w:r w:rsidDel="00000000" w:rsidR="00000000" w:rsidRPr="00000000">
              <w:rPr>
                <w:rtl w:val="0"/>
              </w:rPr>
              <w:t xml:space="preserve"> American Heart Association HeartCode Provider (BLS -CPR- AED) </w:t>
            </w:r>
          </w:p>
          <w:p w:rsidR="00000000" w:rsidDel="00000000" w:rsidP="00000000" w:rsidRDefault="00000000" w:rsidRPr="00000000" w14:paraId="00000040">
            <w:pPr>
              <w:pStyle w:val="Heading1"/>
              <w:pBdr>
                <w:top w:space="0" w:sz="0" w:val="nil"/>
                <w:left w:space="0" w:sz="0" w:val="nil"/>
                <w:bottom w:space="0" w:sz="0" w:val="nil"/>
                <w:right w:space="0" w:sz="0" w:val="nil"/>
                <w:between w:space="0" w:sz="0" w:val="nil"/>
              </w:pBdr>
              <w:shd w:fill="auto" w:val="clear"/>
              <w:rPr/>
            </w:pPr>
            <w:bookmarkStart w:colFirst="0" w:colLast="0" w:name="_heading=h.19c6y18" w:id="43"/>
            <w:bookmarkEnd w:id="43"/>
            <w:r w:rsidDel="00000000" w:rsidR="00000000" w:rsidRPr="00000000">
              <w:rPr>
                <w:rtl w:val="0"/>
              </w:rPr>
              <w:t xml:space="preserve">Instructor - American Heart Association HeartCode and HeartSaver </w:t>
            </w:r>
          </w:p>
          <w:p w:rsidR="00000000" w:rsidDel="00000000" w:rsidP="00000000" w:rsidRDefault="00000000" w:rsidRPr="00000000" w14:paraId="00000041">
            <w:pPr>
              <w:pStyle w:val="Heading1"/>
              <w:pBdr>
                <w:top w:space="0" w:sz="0" w:val="nil"/>
                <w:left w:space="0" w:sz="0" w:val="nil"/>
                <w:bottom w:space="0" w:sz="0" w:val="nil"/>
                <w:right w:space="0" w:sz="0" w:val="nil"/>
                <w:between w:space="0" w:sz="0" w:val="nil"/>
              </w:pBdr>
              <w:shd w:fill="auto" w:val="clear"/>
              <w:rPr/>
            </w:pPr>
            <w:bookmarkStart w:colFirst="0" w:colLast="0" w:name="_heading=h.3tbugp1" w:id="44"/>
            <w:bookmarkEnd w:id="44"/>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42">
            <w:pPr>
              <w:pStyle w:val="Heading1"/>
              <w:pBdr>
                <w:top w:space="0" w:sz="0" w:val="nil"/>
                <w:left w:space="0" w:sz="0" w:val="nil"/>
                <w:bottom w:space="0" w:sz="0" w:val="nil"/>
                <w:right w:space="0" w:sz="0" w:val="nil"/>
                <w:between w:space="0" w:sz="0" w:val="nil"/>
              </w:pBdr>
              <w:shd w:fill="auto" w:val="clear"/>
              <w:ind w:right="-735"/>
              <w:rPr/>
            </w:pPr>
            <w:bookmarkStart w:colFirst="0" w:colLast="0" w:name="_heading=h.28h4qwu" w:id="45"/>
            <w:bookmarkEnd w:id="45"/>
            <w:r w:rsidDel="00000000" w:rsidR="00000000" w:rsidRPr="00000000">
              <w:rPr>
                <w:rtl w:val="0"/>
              </w:rPr>
              <w:t xml:space="preserve">Skills</w:t>
            </w:r>
          </w:p>
          <w:p w:rsidR="00000000" w:rsidDel="00000000" w:rsidP="00000000" w:rsidRDefault="00000000" w:rsidRPr="00000000" w14:paraId="00000043">
            <w:pPr>
              <w:spacing w:before="320" w:lineRule="auto"/>
              <w:rPr/>
            </w:pPr>
            <w:r w:rsidDel="00000000" w:rsidR="00000000" w:rsidRPr="00000000">
              <w:rPr>
                <w:rtl w:val="0"/>
              </w:rPr>
              <w:t xml:space="preserve">Full-time  RN-staff nurse providing excellent nursing care to patients on GI(surgical)-Step-down  unit. IMC Tele  surgery</w:t>
            </w:r>
          </w:p>
          <w:p w:rsidR="00000000" w:rsidDel="00000000" w:rsidP="00000000" w:rsidRDefault="00000000" w:rsidRPr="00000000" w14:paraId="00000044">
            <w:pPr>
              <w:spacing w:before="320" w:lineRule="auto"/>
              <w:rPr/>
            </w:pPr>
            <w:r w:rsidDel="00000000" w:rsidR="00000000" w:rsidRPr="00000000">
              <w:rPr>
                <w:rtl w:val="0"/>
              </w:rPr>
            </w:r>
          </w:p>
          <w:p w:rsidR="00000000" w:rsidDel="00000000" w:rsidP="00000000" w:rsidRDefault="00000000" w:rsidRPr="00000000" w14:paraId="00000045">
            <w:pPr>
              <w:spacing w:before="320" w:lineRule="auto"/>
              <w:rPr/>
            </w:pPr>
            <w:r w:rsidDel="00000000" w:rsidR="00000000" w:rsidRPr="00000000">
              <w:rPr>
                <w:rtl w:val="0"/>
              </w:rPr>
              <w:t xml:space="preserve">Organize/ direct new office providing  hospice’s ongoing liaison with  Governing Body/staff, ensure accuracy of public information materials and activities, negotiate required contracts, direct hospices ongoing functions evaluate effectiveness and efficiency statistical data, maintain compliance with federal state and local rules and regs and accreditation standards implement effective budgeting accounting systems/billing accuracy, share follow enforce/ evaluate  knowledge/ compliance of hospice services policies/procedures,CMS regs COP’s and overall performance. Discipline and reward staff for performance, AWARDS, PR developing partnering and maintaining community relations. Additionally DON and full filled all clinical training and competencies and evals as well maintaining compliance with P/P CMS COP IDG  and more.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hd w:fill="auto" w:val="clear"/>
              <w:ind w:left="720" w:right="-105" w:hanging="36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0" w:right="-105" w:firstLine="0"/>
              <w:rPr/>
            </w:pPr>
            <w:r w:rsidDel="00000000" w:rsidR="00000000" w:rsidRPr="00000000">
              <w:rPr>
                <w:rtl w:val="0"/>
              </w:rPr>
              <w:t xml:space="preserve">Organize/ direct hospice’s branch ongoing liaison with  Governing Body/staff, ensure accuracy of public information materials and activities, negotiate required contracts, direct hospices ongoing functions evaluate effectiveness and efficiency statistical data, maintain compliance with federal state and local rules and regs and accreditation standards implement effective budgeting accounting systems/billing accuracy, share follow enforce/ evaluate  knowledge/ compliance of hospice services policies/procedures,CMS regs COP’s and overall performance. Discipline and reward staff for performance, AWARDS, PR developing partnering and maintaining community relations. Additionally  Also DON and full filled all clinical training and competencies and evals as well maintaining compliance with P/P CMS COP IDG  and more.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b w:val="1"/>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rtl w:val="0"/>
              </w:rPr>
              <w:t xml:space="preserve">Participate develop/ensure safe effective therapeutic standards/ services to patients/families,. Along with Admin. Develop objectives determine staffing patterns planning and conducting new hire orientation,ongoing evaluation of staff knowledge/adherence to state/federal guidelines P/P accreditation standards CMS,COP’s , establish and support staff compliance criteria for termination and promotion ongoing assessment of patients family needs, conducting IDG meetings, reviewing and educating staff documentation with regards to hospice  guidelines and criteria. Community activities and marketing training inservices and PR to maintain relationships. Also, continuous communication with physicians and caregivers ( ie; hospitals Long term care NH ALF PCH )  QAPI 24/7 on call and more.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rtl w:val="0"/>
              </w:rPr>
              <w:t xml:space="preserve">RN Case Manager providing support (physical emotional) to clients facing terminal diseases with prognosis of 6 months or less to live. Continual  Assessment of needs frequent communication and coordination collaboration  with IDG to develop and updated POC to meet changing needs of patient and family or caregiver. Caseload of 12-15 patients with, hospice specific documentation, on-call pronouncements. admission process completing required legal documentation, IDG Hospice specific documentation., certification periods, discharge, transfers, and revocation  maintaining compliance with local State/Fed guidelines CMS COP QAPI</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12 hour shifts in various settings, Oncology, Med-Surg, Pulmonary, Emergency Department, PCU, ICU, Neuro-ICU, and Rehab. delivering direct patient care communicating and following physician orders accurately,Medication calculation administration, wound care, labs, administration of blood and blood products, recognizing abnormal labs, VS,Cardiac rhythms,etc and notifying physician accordingly; Care of central lines, assisting physicians with bedside procedures,proficient performing insertion and care of Gtubes, NG-tubes, SBFT,delivering CVVHD, participating in codes, Charge nurse responsibilities when necessary, communication with interdisciplinary team related to patient POC and treatment, patient and CG education,and charting progress towards goals and outcome, knowledge, understanding and adherence to company policy as well as State/Fed/Medicare/Medicaid/JACHO regulation and standards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pict>
                <v:rect style="width:0.0pt;height:1.5pt" o:hr="t" o:hrstd="t" o:hralign="center" fillcolor="#A0A0A0" stroked="f"/>
              </w:pict>
            </w:r>
            <w:r w:rsidDel="00000000" w:rsidR="00000000" w:rsidRPr="00000000">
              <w:rPr>
                <w:rtl w:val="0"/>
              </w:rPr>
              <w:t xml:space="preserve">May 2002-RN license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LPN License obtained May 1993 </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b w:val="1"/>
          <w:i w:val="1"/>
          <w:sz w:val="24"/>
          <w:szCs w:val="24"/>
          <w:u w:val="single"/>
          <w:rtl w:val="0"/>
        </w:rPr>
        <w:t xml:space="preserve">Professional achievements include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2009 December</w:t>
      </w:r>
      <w:r w:rsidDel="00000000" w:rsidR="00000000" w:rsidRPr="00000000">
        <w:rPr>
          <w:rtl w:val="0"/>
        </w:rPr>
        <w:t xml:space="preserve">, peer recognition "Best Overall Team Member" for consistently maintaining a positive attitude and willingness to go the extra mile to achieve excellent patient care and customer satisfaction</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2010-November</w:t>
      </w:r>
      <w:r w:rsidDel="00000000" w:rsidR="00000000" w:rsidRPr="00000000">
        <w:rPr>
          <w:rtl w:val="0"/>
        </w:rPr>
        <w:t xml:space="preserve"> "Employee of the Month;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2010 November "Award of Excellence" </w:t>
      </w:r>
      <w:r w:rsidDel="00000000" w:rsidR="00000000" w:rsidRPr="00000000">
        <w:rPr>
          <w:rtl w:val="0"/>
        </w:rPr>
        <w:t xml:space="preserve">for outstanding contributions towards JCAHO  Accreditation;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2011  Recognition for Innovation </w:t>
      </w:r>
      <w:r w:rsidDel="00000000" w:rsidR="00000000" w:rsidRPr="00000000">
        <w:rPr>
          <w:rtl w:val="0"/>
        </w:rPr>
        <w:t xml:space="preserve">- Developing implementing  branch process for tracking status of filing completing Certifications,recertification,discharges, revocations of PHI,and personnel files, that was user friendly and met all  Local State and Federal  regulations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2014 Candler Hospital  Outstanding Team Member </w:t>
      </w:r>
      <w:r w:rsidDel="00000000" w:rsidR="00000000" w:rsidRPr="00000000">
        <w:rPr>
          <w:rtl w:val="0"/>
        </w:rPr>
        <w:t xml:space="preserve">Achievement for going  “ABOVE AND BEYOND” for assisting other team members.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2015 Recognized for outstanding performance </w:t>
      </w:r>
      <w:r w:rsidDel="00000000" w:rsidR="00000000" w:rsidRPr="00000000">
        <w:rPr>
          <w:rtl w:val="0"/>
        </w:rPr>
        <w:t xml:space="preserve"> for  achieving deficiency free state survey from Center of Medicare and Medicaid resulting in the branch obtaining their  License to operate a hospice office and bill for Medicare in Savannah Ga.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b w:val="1"/>
          <w:i w:val="1"/>
          <w:sz w:val="28"/>
          <w:szCs w:val="28"/>
          <w:u w:val="single"/>
        </w:rPr>
      </w:pPr>
      <w:r w:rsidDel="00000000" w:rsidR="00000000" w:rsidRPr="00000000">
        <w:rPr>
          <w:b w:val="1"/>
          <w:i w:val="1"/>
          <w:sz w:val="28"/>
          <w:szCs w:val="28"/>
          <w:u w:val="single"/>
          <w:rtl w:val="0"/>
        </w:rPr>
        <w:t xml:space="preserve">Professional Reference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Giovanni Revaris -  ( known 8yrs)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Office Manager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912-704-7554</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Xena Marie  Davenport   - (known 10 yrs)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RN Critical Care Nurse local hospital</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912-323-1123</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Jennifer Wooten RN - (Known 13yrs)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 Staff Nurse local hospital</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912-844-0241</w:t>
      </w:r>
    </w:p>
    <w:sectPr>
      <w:pgSz w:h="15840" w:w="12240" w:orient="portrait"/>
      <w:pgMar w:bottom="863.9999999999999" w:top="576" w:left="540" w:right="0" w:header="0" w:footer="720"/>
      <w:pgNumType w:start="1"/>
      <w:sectPrChange w:author="Patricia Coleman Brown" w:id="0" w:date="2021-05-27T06:29:01Z">
        <w:sectPr w:rsidR="000000" w:rsidDel="000000" w:rsidRPr="000000" w:rsidSect="000000">
          <w:pgMar w:bottom="863.9999999999999" w:top="576" w:left="540" w:right="0" w:header="0" w:footer="720"/>
          <w:pgNumType w:start="1"/>
          <w:pgSz w:h="15840" w:w="12240"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ttibrown19879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ZOsEOFrNiYD4Vr6ZI/iWKbOxVQ==">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