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E76" w:rsidRPr="00385DEC" w:rsidRDefault="00642E76" w:rsidP="00642E76">
      <w:pPr>
        <w:jc w:val="center"/>
        <w:rPr>
          <w:rFonts w:ascii="Cambria" w:hAnsi="Cambria"/>
          <w:smallCaps/>
          <w:spacing w:val="20"/>
          <w:sz w:val="36"/>
          <w:szCs w:val="36"/>
          <w14:shadow w14:blurRad="50800" w14:dist="38100" w14:dir="2700000" w14:sx="100000" w14:sy="100000" w14:kx="0" w14:ky="0" w14:algn="tl">
            <w14:srgbClr w14:val="000000">
              <w14:alpha w14:val="60000"/>
            </w14:srgbClr>
          </w14:shadow>
        </w:rPr>
      </w:pPr>
      <w:bookmarkStart w:id="0" w:name="_GoBack"/>
      <w:bookmarkEnd w:id="0"/>
      <w:r w:rsidRPr="00385DEC">
        <w:rPr>
          <w:rFonts w:ascii="Cambria" w:hAnsi="Cambria"/>
          <w:b/>
          <w:bCs/>
          <w:smallCaps/>
          <w:color w:val="000000"/>
          <w:spacing w:val="20"/>
          <w:sz w:val="36"/>
          <w:szCs w:val="36"/>
          <w14:shadow w14:blurRad="50800" w14:dist="38100" w14:dir="2700000" w14:sx="100000" w14:sy="100000" w14:kx="0" w14:ky="0" w14:algn="tl">
            <w14:srgbClr w14:val="000000">
              <w14:alpha w14:val="60000"/>
            </w14:srgbClr>
          </w14:shadow>
        </w:rPr>
        <w:t>She</w:t>
      </w:r>
      <w:r w:rsidR="006A11EE" w:rsidRPr="00385DEC">
        <w:rPr>
          <w:rFonts w:ascii="Cambria" w:hAnsi="Cambria"/>
          <w:b/>
          <w:bCs/>
          <w:smallCaps/>
          <w:color w:val="000000"/>
          <w:spacing w:val="20"/>
          <w:sz w:val="36"/>
          <w:szCs w:val="36"/>
          <w14:shadow w14:blurRad="50800" w14:dist="38100" w14:dir="2700000" w14:sx="100000" w14:sy="100000" w14:kx="0" w14:ky="0" w14:algn="tl">
            <w14:srgbClr w14:val="000000">
              <w14:alpha w14:val="60000"/>
            </w14:srgbClr>
          </w14:shadow>
        </w:rPr>
        <w:t>liah howard</w:t>
      </w:r>
    </w:p>
    <w:p w:rsidR="00642E76" w:rsidRPr="0093508F" w:rsidRDefault="00EC518D" w:rsidP="0093508F">
      <w:pPr>
        <w:spacing w:after="100"/>
        <w:jc w:val="center"/>
        <w:rPr>
          <w:rFonts w:ascii="Cambria" w:hAnsi="Cambria"/>
          <w:sz w:val="21"/>
          <w:szCs w:val="21"/>
        </w:rPr>
      </w:pPr>
      <w:r>
        <w:rPr>
          <w:rFonts w:ascii="Cambria" w:hAnsi="Cambria"/>
          <w:color w:val="000000"/>
          <w:sz w:val="21"/>
          <w:szCs w:val="21"/>
        </w:rPr>
        <w:t>4115 S. Laurel Grove Rd</w:t>
      </w:r>
      <w:r w:rsidR="0093508F">
        <w:rPr>
          <w:rFonts w:ascii="Cambria" w:hAnsi="Cambria"/>
          <w:color w:val="000000"/>
          <w:sz w:val="21"/>
          <w:szCs w:val="21"/>
        </w:rPr>
        <w:t xml:space="preserve"> </w:t>
      </w:r>
      <w:r w:rsidR="0093508F">
        <w:rPr>
          <w:rFonts w:ascii="Cambria" w:hAnsi="Cambria"/>
          <w:color w:val="000000"/>
          <w:sz w:val="21"/>
          <w:szCs w:val="21"/>
        </w:rPr>
        <w:sym w:font="Wingdings" w:char="F074"/>
      </w:r>
      <w:r w:rsidR="00A32769">
        <w:rPr>
          <w:rFonts w:ascii="Cambria" w:hAnsi="Cambria"/>
          <w:color w:val="000000"/>
          <w:sz w:val="21"/>
          <w:szCs w:val="21"/>
        </w:rPr>
        <w:t xml:space="preserve"> </w:t>
      </w:r>
      <w:r>
        <w:rPr>
          <w:rFonts w:ascii="Cambria" w:hAnsi="Cambria"/>
          <w:color w:val="000000"/>
          <w:sz w:val="21"/>
          <w:szCs w:val="21"/>
        </w:rPr>
        <w:t>Douglasville</w:t>
      </w:r>
      <w:r w:rsidR="00A32769">
        <w:rPr>
          <w:rFonts w:ascii="Cambria" w:hAnsi="Cambria"/>
          <w:color w:val="000000"/>
          <w:sz w:val="21"/>
          <w:szCs w:val="21"/>
        </w:rPr>
        <w:t>, GA 30</w:t>
      </w:r>
      <w:r>
        <w:rPr>
          <w:rFonts w:ascii="Cambria" w:hAnsi="Cambria"/>
          <w:color w:val="000000"/>
          <w:sz w:val="21"/>
          <w:szCs w:val="21"/>
        </w:rPr>
        <w:t>135</w:t>
      </w:r>
      <w:r w:rsidR="0093508F">
        <w:rPr>
          <w:rFonts w:ascii="Cambria" w:hAnsi="Cambria"/>
          <w:color w:val="000000"/>
          <w:sz w:val="21"/>
          <w:szCs w:val="21"/>
        </w:rPr>
        <w:t xml:space="preserve"> </w:t>
      </w:r>
      <w:r w:rsidR="0093508F">
        <w:rPr>
          <w:rFonts w:ascii="Cambria" w:hAnsi="Cambria"/>
          <w:color w:val="000000"/>
          <w:sz w:val="21"/>
          <w:szCs w:val="21"/>
        </w:rPr>
        <w:sym w:font="Wingdings" w:char="F074"/>
      </w:r>
      <w:r w:rsidR="0093508F">
        <w:rPr>
          <w:rFonts w:ascii="Cambria" w:hAnsi="Cambria"/>
          <w:color w:val="000000"/>
          <w:sz w:val="21"/>
          <w:szCs w:val="21"/>
        </w:rPr>
        <w:t xml:space="preserve"> </w:t>
      </w:r>
      <w:r w:rsidR="006A11EE">
        <w:rPr>
          <w:rFonts w:ascii="Cambria" w:hAnsi="Cambria"/>
          <w:color w:val="000000"/>
          <w:sz w:val="21"/>
          <w:szCs w:val="21"/>
        </w:rPr>
        <w:t>404</w:t>
      </w:r>
      <w:r w:rsidR="0093508F">
        <w:rPr>
          <w:rFonts w:ascii="Cambria" w:hAnsi="Cambria"/>
          <w:color w:val="000000"/>
          <w:sz w:val="21"/>
          <w:szCs w:val="21"/>
        </w:rPr>
        <w:t>-</w:t>
      </w:r>
      <w:r w:rsidR="006A11EE">
        <w:rPr>
          <w:rFonts w:ascii="Cambria" w:hAnsi="Cambria"/>
          <w:color w:val="000000"/>
          <w:sz w:val="21"/>
          <w:szCs w:val="21"/>
        </w:rPr>
        <w:t>399-1613</w:t>
      </w:r>
      <w:r w:rsidR="0093508F">
        <w:rPr>
          <w:rFonts w:ascii="Cambria" w:hAnsi="Cambria"/>
          <w:color w:val="000000"/>
          <w:sz w:val="21"/>
          <w:szCs w:val="21"/>
        </w:rPr>
        <w:t xml:space="preserve"> </w:t>
      </w:r>
      <w:r w:rsidR="0093508F">
        <w:rPr>
          <w:rFonts w:ascii="Cambria" w:hAnsi="Cambria"/>
          <w:color w:val="000000"/>
          <w:sz w:val="21"/>
          <w:szCs w:val="21"/>
        </w:rPr>
        <w:sym w:font="Wingdings" w:char="F074"/>
      </w:r>
      <w:r w:rsidR="0093508F">
        <w:rPr>
          <w:rFonts w:ascii="Cambria" w:hAnsi="Cambria"/>
          <w:color w:val="000000"/>
          <w:sz w:val="21"/>
          <w:szCs w:val="21"/>
        </w:rPr>
        <w:t xml:space="preserve"> </w:t>
      </w:r>
      <w:r w:rsidR="006A11EE">
        <w:rPr>
          <w:rFonts w:ascii="Cambria" w:hAnsi="Cambria"/>
          <w:sz w:val="21"/>
          <w:szCs w:val="21"/>
        </w:rPr>
        <w:t>showard2004@hotmail.com</w:t>
      </w:r>
    </w:p>
    <w:p w:rsidR="003921C9" w:rsidRPr="00385DEC" w:rsidRDefault="00EC518D" w:rsidP="0093508F">
      <w:pPr>
        <w:pBdr>
          <w:top w:val="single" w:sz="18" w:space="1" w:color="244061"/>
          <w:bottom w:val="thinThickLargeGap" w:sz="24" w:space="1" w:color="244061"/>
        </w:pBdr>
        <w:shd w:val="clear" w:color="auto" w:fill="DBE5F1"/>
        <w:jc w:val="center"/>
        <w:rPr>
          <w:rFonts w:ascii="Cambria" w:hAnsi="Cambria"/>
          <w:b/>
          <w:bCs/>
          <w:smallCaps/>
          <w:color w:val="000000"/>
          <w:spacing w:val="20"/>
          <w:sz w:val="28"/>
          <w:szCs w:val="28"/>
          <w14:shadow w14:blurRad="50800" w14:dist="38100" w14:dir="2700000" w14:sx="100000" w14:sy="100000" w14:kx="0" w14:ky="0" w14:algn="tl">
            <w14:srgbClr w14:val="000000">
              <w14:alpha w14:val="60000"/>
            </w14:srgbClr>
          </w14:shadow>
        </w:rPr>
      </w:pPr>
      <w:r w:rsidRPr="00385DEC">
        <w:rPr>
          <w:rFonts w:ascii="Cambria" w:hAnsi="Cambria"/>
          <w:b/>
          <w:bCs/>
          <w:smallCaps/>
          <w:color w:val="000000"/>
          <w:spacing w:val="20"/>
          <w:sz w:val="28"/>
          <w:szCs w:val="28"/>
          <w14:shadow w14:blurRad="50800" w14:dist="38100" w14:dir="2700000" w14:sx="100000" w14:sy="100000" w14:kx="0" w14:ky="0" w14:algn="tl">
            <w14:srgbClr w14:val="000000">
              <w14:alpha w14:val="60000"/>
            </w14:srgbClr>
          </w14:shadow>
        </w:rPr>
        <w:t>Professional Nursing Leadership</w:t>
      </w:r>
    </w:p>
    <w:p w:rsidR="003921C9" w:rsidRPr="0093508F" w:rsidRDefault="003921C9" w:rsidP="00642E76">
      <w:pPr>
        <w:jc w:val="center"/>
        <w:rPr>
          <w:rFonts w:ascii="Cambria" w:hAnsi="Cambria"/>
          <w:b/>
          <w:bCs/>
          <w:color w:val="000000"/>
          <w:sz w:val="21"/>
          <w:szCs w:val="21"/>
          <w:u w:val="single"/>
        </w:rPr>
      </w:pPr>
    </w:p>
    <w:p w:rsidR="00677793" w:rsidRPr="001C5C07" w:rsidRDefault="0093508F" w:rsidP="00BB1C6B">
      <w:pPr>
        <w:jc w:val="both"/>
        <w:rPr>
          <w:rFonts w:ascii="Cambria" w:hAnsi="Cambria"/>
          <w:bCs/>
          <w:color w:val="000000"/>
        </w:rPr>
      </w:pPr>
      <w:r w:rsidRPr="001C5C07">
        <w:rPr>
          <w:rFonts w:ascii="Cambria" w:hAnsi="Cambria"/>
          <w:bCs/>
          <w:color w:val="000000"/>
        </w:rPr>
        <w:t>Accomplished</w:t>
      </w:r>
      <w:r w:rsidR="00D77F1C" w:rsidRPr="001C5C07">
        <w:rPr>
          <w:rFonts w:ascii="Cambria" w:hAnsi="Cambria"/>
          <w:bCs/>
          <w:color w:val="000000"/>
        </w:rPr>
        <w:t>, credentialed,</w:t>
      </w:r>
      <w:r w:rsidRPr="001C5C07">
        <w:rPr>
          <w:rFonts w:ascii="Cambria" w:hAnsi="Cambria"/>
          <w:bCs/>
          <w:color w:val="000000"/>
        </w:rPr>
        <w:t xml:space="preserve"> and experience</w:t>
      </w:r>
      <w:r w:rsidR="00EB7755" w:rsidRPr="001C5C07">
        <w:rPr>
          <w:rFonts w:ascii="Cambria" w:hAnsi="Cambria"/>
          <w:bCs/>
          <w:color w:val="000000"/>
        </w:rPr>
        <w:t>d Registered Nurse, Quality Improvement, Case</w:t>
      </w:r>
      <w:r w:rsidR="00AE2281">
        <w:rPr>
          <w:rFonts w:ascii="Cambria" w:hAnsi="Cambria"/>
          <w:bCs/>
          <w:color w:val="000000"/>
        </w:rPr>
        <w:t xml:space="preserve"> and Utilization</w:t>
      </w:r>
      <w:r w:rsidR="00EB7755" w:rsidRPr="001C5C07">
        <w:rPr>
          <w:rFonts w:ascii="Cambria" w:hAnsi="Cambria"/>
          <w:bCs/>
          <w:color w:val="000000"/>
        </w:rPr>
        <w:t xml:space="preserve"> Management</w:t>
      </w:r>
      <w:r w:rsidRPr="001C5C07">
        <w:rPr>
          <w:rFonts w:ascii="Cambria" w:hAnsi="Cambria"/>
          <w:bCs/>
          <w:color w:val="000000"/>
        </w:rPr>
        <w:t xml:space="preserve">, and Health Educator, with a commendable track record of providing healthcare leadership, patient/staff education, and development of departmental policies and procedures that ensure </w:t>
      </w:r>
      <w:r w:rsidR="001A3480" w:rsidRPr="001C5C07">
        <w:rPr>
          <w:rFonts w:ascii="Cambria" w:hAnsi="Cambria"/>
          <w:bCs/>
          <w:color w:val="000000"/>
        </w:rPr>
        <w:t>healthcare administration</w:t>
      </w:r>
      <w:r w:rsidRPr="001C5C07">
        <w:rPr>
          <w:rFonts w:ascii="Cambria" w:hAnsi="Cambria"/>
          <w:bCs/>
          <w:color w:val="000000"/>
        </w:rPr>
        <w:t xml:space="preserve"> excellence and compliance. </w:t>
      </w:r>
    </w:p>
    <w:p w:rsidR="0093508F" w:rsidRPr="001C5C07" w:rsidRDefault="0093508F" w:rsidP="00BB1C6B">
      <w:pPr>
        <w:numPr>
          <w:ilvl w:val="0"/>
          <w:numId w:val="6"/>
        </w:numPr>
        <w:spacing w:before="60"/>
        <w:jc w:val="both"/>
        <w:rPr>
          <w:rFonts w:ascii="Cambria" w:hAnsi="Cambria"/>
          <w:bCs/>
          <w:color w:val="000000"/>
        </w:rPr>
      </w:pPr>
      <w:r w:rsidRPr="001C5C07">
        <w:rPr>
          <w:rFonts w:ascii="Cambria" w:hAnsi="Cambria"/>
          <w:bCs/>
          <w:color w:val="000000"/>
        </w:rPr>
        <w:t xml:space="preserve">Actively seeking a healthcare administration leadership role where career history of RN excellence, </w:t>
      </w:r>
      <w:r w:rsidR="00D77F1C" w:rsidRPr="001C5C07">
        <w:rPr>
          <w:rFonts w:ascii="Cambria" w:hAnsi="Cambria"/>
          <w:bCs/>
          <w:color w:val="000000"/>
        </w:rPr>
        <w:t>underst</w:t>
      </w:r>
      <w:r w:rsidR="009A7F2C" w:rsidRPr="001C5C07">
        <w:rPr>
          <w:rFonts w:ascii="Cambria" w:hAnsi="Cambria"/>
          <w:bCs/>
          <w:color w:val="000000"/>
        </w:rPr>
        <w:t>anding of healthcare education is premium.</w:t>
      </w:r>
    </w:p>
    <w:p w:rsidR="0093508F" w:rsidRPr="001C5C07" w:rsidRDefault="00D77F1C" w:rsidP="00BB1C6B">
      <w:pPr>
        <w:numPr>
          <w:ilvl w:val="0"/>
          <w:numId w:val="6"/>
        </w:numPr>
        <w:spacing w:before="60"/>
        <w:jc w:val="both"/>
        <w:rPr>
          <w:rFonts w:ascii="Cambria" w:hAnsi="Cambria"/>
          <w:bCs/>
          <w:color w:val="000000"/>
        </w:rPr>
      </w:pPr>
      <w:r w:rsidRPr="001C5C07">
        <w:rPr>
          <w:rFonts w:ascii="Cambria" w:hAnsi="Cambria"/>
          <w:b/>
          <w:smallCaps/>
        </w:rPr>
        <w:t>Technology:</w:t>
      </w:r>
      <w:r w:rsidR="00E94F9E" w:rsidRPr="001C5C07">
        <w:rPr>
          <w:rFonts w:ascii="Cambria" w:hAnsi="Cambria"/>
        </w:rPr>
        <w:t xml:space="preserve">  Epic,</w:t>
      </w:r>
      <w:r w:rsidRPr="001C5C07">
        <w:rPr>
          <w:rFonts w:ascii="Cambria" w:hAnsi="Cambria"/>
        </w:rPr>
        <w:t xml:space="preserve"> BC/BS, IS 1600, </w:t>
      </w:r>
      <w:r w:rsidR="00EC518D" w:rsidRPr="001C5C07">
        <w:rPr>
          <w:rFonts w:ascii="Cambria" w:hAnsi="Cambria"/>
          <w:color w:val="000000"/>
        </w:rPr>
        <w:t>Windows, Microsoft</w:t>
      </w:r>
      <w:r w:rsidR="00B5572C" w:rsidRPr="001C5C07">
        <w:rPr>
          <w:rFonts w:ascii="Cambria" w:hAnsi="Cambria"/>
          <w:color w:val="000000"/>
        </w:rPr>
        <w:t xml:space="preserve"> Office, Word Excel, Power Point</w:t>
      </w:r>
      <w:r w:rsidR="00E94F9E" w:rsidRPr="001C5C07">
        <w:rPr>
          <w:rFonts w:ascii="Cambria" w:hAnsi="Cambria"/>
          <w:color w:val="000000"/>
        </w:rPr>
        <w:t xml:space="preserve">, </w:t>
      </w:r>
      <w:r w:rsidR="00B5572C" w:rsidRPr="001C5C07">
        <w:rPr>
          <w:rFonts w:ascii="Cambria" w:hAnsi="Cambria"/>
          <w:color w:val="000000"/>
        </w:rPr>
        <w:t>EMMA, RxEffect, Xcelys</w:t>
      </w:r>
    </w:p>
    <w:p w:rsidR="003921C9" w:rsidRPr="001C5C07" w:rsidRDefault="00D77F1C" w:rsidP="000D500A">
      <w:pPr>
        <w:shd w:val="clear" w:color="auto" w:fill="DBE5F1"/>
        <w:spacing w:before="160" w:after="160"/>
        <w:jc w:val="center"/>
        <w:rPr>
          <w:rFonts w:ascii="Cambria" w:hAnsi="Cambria"/>
          <w:b/>
          <w:i/>
        </w:rPr>
      </w:pPr>
      <w:r w:rsidRPr="001C5C07">
        <w:rPr>
          <w:rFonts w:ascii="Cambria" w:hAnsi="Cambria"/>
          <w:b/>
          <w:i/>
        </w:rPr>
        <w:t>Core Strengths:</w:t>
      </w:r>
    </w:p>
    <w:p w:rsidR="000D500A" w:rsidRPr="001C5C07" w:rsidRDefault="000D500A" w:rsidP="000D500A">
      <w:pPr>
        <w:numPr>
          <w:ilvl w:val="0"/>
          <w:numId w:val="7"/>
        </w:numPr>
        <w:shd w:val="clear" w:color="auto" w:fill="DBE5F1"/>
        <w:rPr>
          <w:rFonts w:ascii="Cambria" w:hAnsi="Cambria"/>
        </w:rPr>
        <w:sectPr w:rsidR="000D500A" w:rsidRPr="001C5C07" w:rsidSect="0046551E">
          <w:pgSz w:w="12240" w:h="15840"/>
          <w:pgMar w:top="720" w:right="720" w:bottom="720" w:left="720" w:header="720" w:footer="720" w:gutter="0"/>
          <w:cols w:space="720"/>
          <w:docGrid w:linePitch="360"/>
        </w:sectPr>
      </w:pPr>
    </w:p>
    <w:p w:rsidR="00D77F1C" w:rsidRPr="001C5C07" w:rsidRDefault="009A7F2C" w:rsidP="000D500A">
      <w:pPr>
        <w:numPr>
          <w:ilvl w:val="0"/>
          <w:numId w:val="7"/>
        </w:numPr>
        <w:tabs>
          <w:tab w:val="left" w:pos="0"/>
        </w:tabs>
        <w:ind w:left="360"/>
        <w:rPr>
          <w:rFonts w:ascii="Cambria" w:hAnsi="Cambria"/>
        </w:rPr>
      </w:pPr>
      <w:r w:rsidRPr="001C5C07">
        <w:rPr>
          <w:rFonts w:ascii="Cambria" w:hAnsi="Cambria"/>
        </w:rPr>
        <w:t>Quality Improvement/HEDIS</w:t>
      </w:r>
    </w:p>
    <w:p w:rsidR="009A7F2C" w:rsidRPr="001C5C07" w:rsidRDefault="009A7F2C" w:rsidP="000D500A">
      <w:pPr>
        <w:numPr>
          <w:ilvl w:val="0"/>
          <w:numId w:val="7"/>
        </w:numPr>
        <w:tabs>
          <w:tab w:val="left" w:pos="0"/>
        </w:tabs>
        <w:ind w:left="360"/>
        <w:rPr>
          <w:rFonts w:ascii="Cambria" w:hAnsi="Cambria"/>
        </w:rPr>
      </w:pPr>
      <w:r w:rsidRPr="001C5C07">
        <w:rPr>
          <w:rFonts w:ascii="Cambria" w:hAnsi="Cambria"/>
        </w:rPr>
        <w:t>Medicare/Medicaid/CMS</w:t>
      </w:r>
    </w:p>
    <w:p w:rsidR="00D77F1C" w:rsidRPr="001C5C07" w:rsidRDefault="00D77F1C" w:rsidP="000D500A">
      <w:pPr>
        <w:numPr>
          <w:ilvl w:val="0"/>
          <w:numId w:val="7"/>
        </w:numPr>
        <w:tabs>
          <w:tab w:val="left" w:pos="0"/>
        </w:tabs>
        <w:ind w:left="360"/>
        <w:rPr>
          <w:rFonts w:ascii="Cambria" w:hAnsi="Cambria"/>
          <w:color w:val="000000"/>
        </w:rPr>
      </w:pPr>
      <w:r w:rsidRPr="001C5C07">
        <w:rPr>
          <w:rFonts w:ascii="Cambria" w:hAnsi="Cambria"/>
        </w:rPr>
        <w:t>ICD9/ICD10/</w:t>
      </w:r>
      <w:r w:rsidRPr="001C5C07">
        <w:rPr>
          <w:rFonts w:ascii="Cambria" w:hAnsi="Cambria"/>
          <w:color w:val="000000"/>
        </w:rPr>
        <w:t xml:space="preserve"> CPT/HCPC Coding</w:t>
      </w:r>
    </w:p>
    <w:p w:rsidR="000D500A" w:rsidRPr="001C5C07" w:rsidRDefault="000D500A" w:rsidP="000D500A">
      <w:pPr>
        <w:numPr>
          <w:ilvl w:val="0"/>
          <w:numId w:val="7"/>
        </w:numPr>
        <w:tabs>
          <w:tab w:val="left" w:pos="0"/>
        </w:tabs>
        <w:ind w:left="360"/>
        <w:rPr>
          <w:rFonts w:ascii="Cambria" w:hAnsi="Cambria"/>
          <w:color w:val="000000"/>
        </w:rPr>
      </w:pPr>
      <w:r w:rsidRPr="001C5C07">
        <w:rPr>
          <w:rFonts w:ascii="Cambria" w:hAnsi="Cambria"/>
          <w:color w:val="000000"/>
        </w:rPr>
        <w:t>Devise/Deliver Process Improvements</w:t>
      </w:r>
    </w:p>
    <w:p w:rsidR="000D500A" w:rsidRPr="001C5C07" w:rsidRDefault="00E94F9E" w:rsidP="0069096D">
      <w:pPr>
        <w:numPr>
          <w:ilvl w:val="0"/>
          <w:numId w:val="7"/>
        </w:numPr>
        <w:tabs>
          <w:tab w:val="left" w:pos="0"/>
        </w:tabs>
        <w:ind w:left="360"/>
        <w:rPr>
          <w:rFonts w:ascii="Cambria" w:hAnsi="Cambria"/>
          <w:color w:val="000000"/>
        </w:rPr>
      </w:pPr>
      <w:r w:rsidRPr="001C5C07">
        <w:rPr>
          <w:rFonts w:ascii="Cambria" w:hAnsi="Cambria"/>
          <w:color w:val="000000"/>
        </w:rPr>
        <w:t xml:space="preserve">Family Advocacy &amp; Patient Education </w:t>
      </w:r>
    </w:p>
    <w:p w:rsidR="000D500A" w:rsidRPr="001C5C07" w:rsidRDefault="000D500A" w:rsidP="000D500A">
      <w:pPr>
        <w:numPr>
          <w:ilvl w:val="0"/>
          <w:numId w:val="7"/>
        </w:numPr>
        <w:tabs>
          <w:tab w:val="left" w:pos="0"/>
        </w:tabs>
        <w:ind w:left="360"/>
        <w:rPr>
          <w:rFonts w:ascii="Cambria" w:hAnsi="Cambria"/>
        </w:rPr>
      </w:pPr>
      <w:r w:rsidRPr="001C5C07">
        <w:rPr>
          <w:rFonts w:ascii="Cambria" w:hAnsi="Cambria"/>
          <w:color w:val="000000"/>
        </w:rPr>
        <w:t>Strong Outpatient Case Management</w:t>
      </w:r>
    </w:p>
    <w:p w:rsidR="00D77F1C" w:rsidRPr="001C5C07" w:rsidRDefault="00D77F1C" w:rsidP="000D500A">
      <w:pPr>
        <w:numPr>
          <w:ilvl w:val="0"/>
          <w:numId w:val="7"/>
        </w:numPr>
        <w:tabs>
          <w:tab w:val="left" w:pos="0"/>
        </w:tabs>
        <w:ind w:left="360" w:hanging="270"/>
        <w:rPr>
          <w:rFonts w:ascii="Cambria" w:hAnsi="Cambria"/>
        </w:rPr>
      </w:pPr>
      <w:r w:rsidRPr="001C5C07">
        <w:rPr>
          <w:rFonts w:ascii="Cambria" w:hAnsi="Cambria"/>
        </w:rPr>
        <w:t>InterQual</w:t>
      </w:r>
      <w:r w:rsidR="00E94F9E" w:rsidRPr="001C5C07">
        <w:rPr>
          <w:rFonts w:ascii="Cambria" w:hAnsi="Cambria"/>
        </w:rPr>
        <w:t xml:space="preserve"> Criteria</w:t>
      </w:r>
    </w:p>
    <w:p w:rsidR="00D77F1C" w:rsidRPr="001C5C07" w:rsidRDefault="00D77F1C" w:rsidP="00B17CAA">
      <w:pPr>
        <w:numPr>
          <w:ilvl w:val="0"/>
          <w:numId w:val="7"/>
        </w:numPr>
        <w:tabs>
          <w:tab w:val="left" w:pos="0"/>
        </w:tabs>
        <w:ind w:left="360" w:hanging="270"/>
        <w:rPr>
          <w:rFonts w:ascii="Cambria" w:hAnsi="Cambria"/>
        </w:rPr>
      </w:pPr>
      <w:r w:rsidRPr="001C5C07">
        <w:rPr>
          <w:rFonts w:ascii="Cambria" w:hAnsi="Cambria"/>
        </w:rPr>
        <w:t>Milliman and Roberts</w:t>
      </w:r>
      <w:r w:rsidR="00E94F9E" w:rsidRPr="001C5C07">
        <w:rPr>
          <w:rFonts w:ascii="Cambria" w:hAnsi="Cambria"/>
        </w:rPr>
        <w:t xml:space="preserve"> Criteria</w:t>
      </w:r>
    </w:p>
    <w:p w:rsidR="00B17CAA" w:rsidRPr="001C5C07" w:rsidRDefault="00B17CAA" w:rsidP="0069096D">
      <w:pPr>
        <w:numPr>
          <w:ilvl w:val="0"/>
          <w:numId w:val="7"/>
        </w:numPr>
        <w:tabs>
          <w:tab w:val="left" w:pos="0"/>
        </w:tabs>
        <w:ind w:left="360" w:hanging="270"/>
        <w:rPr>
          <w:rFonts w:ascii="Cambria" w:hAnsi="Cambria"/>
        </w:rPr>
      </w:pPr>
      <w:r w:rsidRPr="001C5C07">
        <w:rPr>
          <w:rFonts w:ascii="Cambria" w:hAnsi="Cambria"/>
        </w:rPr>
        <w:t>HIPAA</w:t>
      </w:r>
    </w:p>
    <w:p w:rsidR="00D77F1C" w:rsidRPr="001C5C07" w:rsidRDefault="00E94F9E" w:rsidP="000D500A">
      <w:pPr>
        <w:numPr>
          <w:ilvl w:val="0"/>
          <w:numId w:val="7"/>
        </w:numPr>
        <w:tabs>
          <w:tab w:val="left" w:pos="0"/>
        </w:tabs>
        <w:ind w:left="360" w:hanging="270"/>
        <w:rPr>
          <w:rFonts w:ascii="Cambria" w:hAnsi="Cambria"/>
        </w:rPr>
      </w:pPr>
      <w:r w:rsidRPr="001C5C07">
        <w:rPr>
          <w:rFonts w:ascii="Cambria" w:hAnsi="Cambria"/>
        </w:rPr>
        <w:t>Staff Education</w:t>
      </w:r>
      <w:r w:rsidR="00D77F1C" w:rsidRPr="001C5C07">
        <w:rPr>
          <w:rFonts w:ascii="Cambria" w:hAnsi="Cambria"/>
        </w:rPr>
        <w:t xml:space="preserve"> on Chronic Healthcare Conditions</w:t>
      </w:r>
    </w:p>
    <w:p w:rsidR="00D77F1C" w:rsidRPr="001C5C07" w:rsidRDefault="0069096D" w:rsidP="000D500A">
      <w:pPr>
        <w:numPr>
          <w:ilvl w:val="0"/>
          <w:numId w:val="7"/>
        </w:numPr>
        <w:tabs>
          <w:tab w:val="left" w:pos="0"/>
        </w:tabs>
        <w:ind w:left="360" w:hanging="270"/>
        <w:rPr>
          <w:rFonts w:ascii="Cambria" w:hAnsi="Cambria"/>
        </w:rPr>
      </w:pPr>
      <w:r w:rsidRPr="001C5C07">
        <w:rPr>
          <w:rFonts w:ascii="Cambria" w:hAnsi="Cambria"/>
        </w:rPr>
        <w:t>Occupational Health/Worker’s Comp</w:t>
      </w:r>
    </w:p>
    <w:p w:rsidR="000D500A" w:rsidRPr="001C5C07" w:rsidRDefault="00B17CAA" w:rsidP="000D500A">
      <w:pPr>
        <w:numPr>
          <w:ilvl w:val="0"/>
          <w:numId w:val="7"/>
        </w:numPr>
        <w:tabs>
          <w:tab w:val="left" w:pos="0"/>
        </w:tabs>
        <w:ind w:left="360" w:hanging="270"/>
        <w:rPr>
          <w:rFonts w:ascii="Cambria" w:hAnsi="Cambria"/>
        </w:rPr>
      </w:pPr>
      <w:r w:rsidRPr="001C5C07">
        <w:rPr>
          <w:rFonts w:ascii="Cambria" w:hAnsi="Cambria"/>
        </w:rPr>
        <w:t>Healthcare</w:t>
      </w:r>
      <w:r w:rsidR="000D500A" w:rsidRPr="001C5C07">
        <w:rPr>
          <w:rFonts w:ascii="Cambria" w:hAnsi="Cambria"/>
        </w:rPr>
        <w:t xml:space="preserve"> Compliance</w:t>
      </w:r>
    </w:p>
    <w:p w:rsidR="00B17CAA" w:rsidRPr="001C5C07" w:rsidRDefault="00B17CAA" w:rsidP="00B17CAA">
      <w:pPr>
        <w:tabs>
          <w:tab w:val="left" w:pos="0"/>
        </w:tabs>
        <w:rPr>
          <w:rFonts w:ascii="Cambria" w:hAnsi="Cambria"/>
        </w:rPr>
      </w:pPr>
    </w:p>
    <w:p w:rsidR="00B17CAA" w:rsidRPr="001C5C07" w:rsidRDefault="00B17CAA" w:rsidP="00B17CAA">
      <w:pPr>
        <w:tabs>
          <w:tab w:val="left" w:pos="0"/>
        </w:tabs>
        <w:rPr>
          <w:rFonts w:ascii="Cambria" w:hAnsi="Cambria"/>
        </w:rPr>
        <w:sectPr w:rsidR="00B17CAA" w:rsidRPr="001C5C07" w:rsidSect="0046551E">
          <w:type w:val="continuous"/>
          <w:pgSz w:w="12240" w:h="15840"/>
          <w:pgMar w:top="720" w:right="720" w:bottom="720" w:left="720" w:header="720" w:footer="720" w:gutter="0"/>
          <w:cols w:num="2" w:space="180"/>
          <w:docGrid w:linePitch="360"/>
        </w:sectPr>
      </w:pPr>
    </w:p>
    <w:p w:rsidR="000D500A" w:rsidRPr="001C5C07" w:rsidRDefault="000D500A" w:rsidP="000D500A">
      <w:pPr>
        <w:rPr>
          <w:rFonts w:ascii="Cambria" w:hAnsi="Cambria"/>
        </w:rPr>
      </w:pPr>
    </w:p>
    <w:p w:rsidR="000D500A" w:rsidRPr="001C5C07" w:rsidRDefault="00BB1C6B" w:rsidP="00BB1C6B">
      <w:pPr>
        <w:pBdr>
          <w:top w:val="single" w:sz="18" w:space="1" w:color="244061"/>
          <w:bottom w:val="triple" w:sz="4" w:space="1" w:color="auto"/>
        </w:pBdr>
        <w:jc w:val="center"/>
        <w:rPr>
          <w:rFonts w:ascii="Cambria" w:hAnsi="Cambria"/>
          <w:b/>
          <w:smallCaps/>
          <w:spacing w:val="40"/>
        </w:rPr>
      </w:pPr>
      <w:r w:rsidRPr="001C5C07">
        <w:rPr>
          <w:rFonts w:ascii="Cambria" w:hAnsi="Cambria"/>
          <w:b/>
          <w:smallCaps/>
          <w:spacing w:val="40"/>
        </w:rPr>
        <w:t>Professional Experience</w:t>
      </w:r>
    </w:p>
    <w:p w:rsidR="00D47AEA" w:rsidRDefault="00D47AEA" w:rsidP="009C3460">
      <w:pPr>
        <w:rPr>
          <w:rFonts w:ascii="Cambria" w:hAnsi="Cambria"/>
          <w:b/>
        </w:rPr>
      </w:pPr>
    </w:p>
    <w:p w:rsidR="00EC518D" w:rsidRPr="004067ED" w:rsidRDefault="004067ED" w:rsidP="009C3460">
      <w:pPr>
        <w:rPr>
          <w:rFonts w:ascii="Cambria" w:hAnsi="Cambria"/>
          <w:bCs/>
        </w:rPr>
      </w:pPr>
      <w:r>
        <w:rPr>
          <w:rFonts w:ascii="Cambria" w:hAnsi="Cambria"/>
          <w:b/>
        </w:rPr>
        <w:t>12/19-Present Jencare Senior Medical Clinics-</w:t>
      </w:r>
      <w:r w:rsidRPr="004067ED">
        <w:rPr>
          <w:rFonts w:ascii="Cambria" w:hAnsi="Cambria"/>
          <w:b/>
          <w:u w:val="single"/>
        </w:rPr>
        <w:t>Acute Case Manager</w:t>
      </w:r>
      <w:r>
        <w:rPr>
          <w:rFonts w:ascii="Cambria" w:hAnsi="Cambria"/>
          <w:b/>
          <w:u w:val="single"/>
        </w:rPr>
        <w:t xml:space="preserve">  </w:t>
      </w:r>
      <w:r w:rsidRPr="004067ED">
        <w:rPr>
          <w:rFonts w:ascii="Cambria" w:hAnsi="Cambria"/>
          <w:bCs/>
        </w:rPr>
        <w:t>Manages and plans for transitions of care, discharge and post discharge follow up for patients admitted to key high volume/high priority hospitals.</w:t>
      </w:r>
    </w:p>
    <w:p w:rsidR="004067ED" w:rsidRDefault="004067ED" w:rsidP="009C3460">
      <w:pPr>
        <w:rPr>
          <w:rFonts w:ascii="Cambria" w:hAnsi="Cambria"/>
          <w:b/>
          <w:u w:val="single"/>
        </w:rPr>
      </w:pPr>
    </w:p>
    <w:p w:rsidR="00D47AEA" w:rsidRDefault="00EC518D" w:rsidP="009C3460">
      <w:pPr>
        <w:rPr>
          <w:rFonts w:ascii="Cambria" w:hAnsi="Cambria"/>
          <w:b/>
        </w:rPr>
      </w:pPr>
      <w:r>
        <w:rPr>
          <w:rFonts w:ascii="Cambria" w:hAnsi="Cambria"/>
          <w:b/>
        </w:rPr>
        <w:t>4/</w:t>
      </w:r>
      <w:r w:rsidR="00272398">
        <w:rPr>
          <w:rFonts w:ascii="Cambria" w:hAnsi="Cambria"/>
          <w:b/>
        </w:rPr>
        <w:t>19</w:t>
      </w:r>
      <w:r>
        <w:rPr>
          <w:rFonts w:ascii="Cambria" w:hAnsi="Cambria"/>
          <w:b/>
        </w:rPr>
        <w:t>-7/19</w:t>
      </w:r>
      <w:r w:rsidR="00272398">
        <w:rPr>
          <w:rFonts w:ascii="Cambria" w:hAnsi="Cambria"/>
          <w:b/>
        </w:rPr>
        <w:t xml:space="preserve">: Clearlink Partners, </w:t>
      </w:r>
      <w:r w:rsidR="00272398" w:rsidRPr="00272398">
        <w:rPr>
          <w:rFonts w:ascii="Cambria" w:hAnsi="Cambria"/>
          <w:b/>
        </w:rPr>
        <w:t>LLC -</w:t>
      </w:r>
      <w:r w:rsidR="00272398" w:rsidRPr="00272398">
        <w:rPr>
          <w:rFonts w:ascii="Cambria" w:hAnsi="Cambria"/>
          <w:b/>
          <w:u w:val="single"/>
        </w:rPr>
        <w:t>Director of Utilization Management</w:t>
      </w:r>
      <w:r w:rsidR="00272398">
        <w:rPr>
          <w:rFonts w:ascii="Cambria" w:hAnsi="Cambria"/>
          <w:b/>
        </w:rPr>
        <w:t xml:space="preserve"> </w:t>
      </w:r>
    </w:p>
    <w:p w:rsidR="00272398" w:rsidRDefault="00272398" w:rsidP="009C3460">
      <w:pPr>
        <w:rPr>
          <w:rFonts w:ascii="Cambria" w:hAnsi="Cambria"/>
        </w:rPr>
      </w:pPr>
      <w:r>
        <w:rPr>
          <w:rFonts w:ascii="Cambria" w:hAnsi="Cambria"/>
        </w:rPr>
        <w:t>Contract consultant for client health plan; accountable for hiring UM staff, training, action plans for inpatient hospital reviews. Assisted with auditing and compliance for CMS and NCQA surveys. Implemented daily case rounds with physicians and staff for complex case reviews. Referrals to CM team for disease management</w:t>
      </w:r>
    </w:p>
    <w:p w:rsidR="00272398" w:rsidRDefault="00272398" w:rsidP="009C3460">
      <w:pPr>
        <w:rPr>
          <w:rFonts w:ascii="Cambria" w:hAnsi="Cambria"/>
          <w:b/>
        </w:rPr>
      </w:pPr>
    </w:p>
    <w:p w:rsidR="009C3460" w:rsidRDefault="00EC518D" w:rsidP="009C3460">
      <w:pPr>
        <w:rPr>
          <w:rFonts w:ascii="Cambria" w:hAnsi="Cambria"/>
          <w:b/>
          <w:u w:val="single"/>
        </w:rPr>
      </w:pPr>
      <w:r>
        <w:rPr>
          <w:rFonts w:ascii="Cambria" w:hAnsi="Cambria"/>
          <w:b/>
        </w:rPr>
        <w:t>7/</w:t>
      </w:r>
      <w:r w:rsidR="00D47AEA">
        <w:rPr>
          <w:rFonts w:ascii="Cambria" w:hAnsi="Cambria"/>
          <w:b/>
        </w:rPr>
        <w:t xml:space="preserve">17 to </w:t>
      </w:r>
      <w:r>
        <w:rPr>
          <w:rFonts w:ascii="Cambria" w:hAnsi="Cambria"/>
          <w:b/>
        </w:rPr>
        <w:t>4/</w:t>
      </w:r>
      <w:r w:rsidR="00D47AEA">
        <w:rPr>
          <w:rFonts w:ascii="Cambria" w:hAnsi="Cambria"/>
          <w:b/>
        </w:rPr>
        <w:t>19</w:t>
      </w:r>
      <w:r w:rsidR="00D14B10" w:rsidRPr="001C5C07">
        <w:rPr>
          <w:rFonts w:ascii="Cambria" w:hAnsi="Cambria"/>
          <w:b/>
        </w:rPr>
        <w:t>: WellCare Health Plans, Inc.</w:t>
      </w:r>
      <w:r w:rsidR="00BB1C6B" w:rsidRPr="001C5C07">
        <w:rPr>
          <w:rFonts w:ascii="Cambria" w:hAnsi="Cambria"/>
          <w:b/>
        </w:rPr>
        <w:t xml:space="preserve">, Atlanta, GA </w:t>
      </w:r>
      <w:r w:rsidR="009C3460">
        <w:rPr>
          <w:rFonts w:ascii="Cambria" w:hAnsi="Cambria"/>
          <w:b/>
        </w:rPr>
        <w:t>-</w:t>
      </w:r>
      <w:r w:rsidR="002F33A5">
        <w:rPr>
          <w:rFonts w:ascii="Cambria" w:hAnsi="Cambria"/>
          <w:b/>
          <w:u w:val="single"/>
        </w:rPr>
        <w:t xml:space="preserve"> Director of </w:t>
      </w:r>
      <w:r w:rsidR="009C3460">
        <w:rPr>
          <w:rFonts w:ascii="Cambria" w:hAnsi="Cambria"/>
          <w:b/>
          <w:u w:val="single"/>
        </w:rPr>
        <w:t>Utilization Management</w:t>
      </w:r>
    </w:p>
    <w:p w:rsidR="002F33A5" w:rsidRPr="002E1ABD" w:rsidRDefault="002F33A5" w:rsidP="009C3460">
      <w:pPr>
        <w:rPr>
          <w:rFonts w:ascii="Cambria" w:hAnsi="Cambria"/>
        </w:rPr>
      </w:pPr>
      <w:r w:rsidRPr="002E1ABD">
        <w:rPr>
          <w:rFonts w:ascii="Cambria" w:hAnsi="Cambria"/>
        </w:rPr>
        <w:t xml:space="preserve">Accountable for providing vision and strategy for inpatient utilization and prior authorization management activities designed to achieve quality and service-driven objectives. Oversees all phases of development, organization, planning and implementation of projects/initiatives/workflows/processes to enhance quality-driven outcomes. </w:t>
      </w:r>
    </w:p>
    <w:p w:rsidR="009C3460" w:rsidRDefault="00EC518D" w:rsidP="009C3460">
      <w:pPr>
        <w:rPr>
          <w:rFonts w:ascii="Cambria" w:hAnsi="Cambria"/>
          <w:b/>
          <w:u w:val="single"/>
        </w:rPr>
      </w:pPr>
      <w:r>
        <w:rPr>
          <w:rFonts w:ascii="Cambria" w:hAnsi="Cambria"/>
          <w:b/>
          <w:u w:val="single"/>
        </w:rPr>
        <w:t>6/</w:t>
      </w:r>
      <w:r w:rsidR="009C3460">
        <w:rPr>
          <w:rFonts w:ascii="Cambria" w:hAnsi="Cambria"/>
          <w:b/>
          <w:u w:val="single"/>
        </w:rPr>
        <w:t>14-</w:t>
      </w:r>
      <w:r>
        <w:rPr>
          <w:rFonts w:ascii="Cambria" w:hAnsi="Cambria"/>
          <w:b/>
          <w:u w:val="single"/>
        </w:rPr>
        <w:t>7/</w:t>
      </w:r>
      <w:r w:rsidR="009C3460">
        <w:rPr>
          <w:rFonts w:ascii="Cambria" w:hAnsi="Cambria"/>
          <w:b/>
          <w:u w:val="single"/>
        </w:rPr>
        <w:t xml:space="preserve">17: </w:t>
      </w:r>
      <w:r>
        <w:rPr>
          <w:rFonts w:ascii="Cambria" w:hAnsi="Cambria"/>
          <w:b/>
          <w:u w:val="single"/>
        </w:rPr>
        <w:t>WellCare Health Plans, Inc. Atlanta, GA-</w:t>
      </w:r>
      <w:r w:rsidR="009C3460" w:rsidRPr="001C5C07">
        <w:rPr>
          <w:rFonts w:ascii="Cambria" w:hAnsi="Cambria"/>
          <w:b/>
          <w:u w:val="single"/>
        </w:rPr>
        <w:t>Quality Practice Advisor, SR</w:t>
      </w:r>
      <w:r>
        <w:rPr>
          <w:rFonts w:ascii="Cambria" w:hAnsi="Cambria"/>
          <w:b/>
          <w:u w:val="single"/>
        </w:rPr>
        <w:t xml:space="preserve"> Team Lead</w:t>
      </w:r>
    </w:p>
    <w:p w:rsidR="00D14B10" w:rsidRPr="001C5C07" w:rsidRDefault="00D14B10" w:rsidP="001C5C07">
      <w:pPr>
        <w:rPr>
          <w:rFonts w:ascii="Cambria" w:hAnsi="Cambria"/>
        </w:rPr>
      </w:pPr>
      <w:r w:rsidRPr="001C5C07">
        <w:rPr>
          <w:rFonts w:ascii="Cambria" w:hAnsi="Cambria"/>
        </w:rPr>
        <w:t>Establishes and fosters a healthy working relationship between large physician practices, IPAs and WellCare. Educates providers and supports provider practice sites in regards to the National Committee for Quality Assurance (NCQA) HEDIS measures. Provides education for HEDIS measures, appropriate medical record documentation and appropriate coding. Assists in resolving deficiencies impacting plan compliance to meet State and Federal standards for HEDIS. Acts as a resource for the market on HEDIS measures, appropriate medical record documentation and appropriate coding. Supports the development and</w:t>
      </w:r>
      <w:r w:rsidR="001C5C07" w:rsidRPr="001C5C07">
        <w:rPr>
          <w:rFonts w:ascii="Cambria" w:hAnsi="Cambria"/>
        </w:rPr>
        <w:t xml:space="preserve"> </w:t>
      </w:r>
      <w:r w:rsidRPr="001C5C07">
        <w:rPr>
          <w:rFonts w:ascii="Cambria" w:hAnsi="Cambria"/>
        </w:rPr>
        <w:t>implementation of quality improvement interventions and audits in relation to plan providers.</w:t>
      </w:r>
    </w:p>
    <w:p w:rsidR="009C3460" w:rsidRDefault="009C3460" w:rsidP="00BB1C6B">
      <w:pPr>
        <w:rPr>
          <w:rFonts w:ascii="Cambria" w:hAnsi="Cambria"/>
          <w:b/>
          <w:bCs/>
          <w:color w:val="000000"/>
        </w:rPr>
      </w:pPr>
    </w:p>
    <w:p w:rsidR="00272398" w:rsidRDefault="00272398" w:rsidP="00BB1C6B">
      <w:pPr>
        <w:rPr>
          <w:rFonts w:ascii="Cambria" w:hAnsi="Cambria"/>
          <w:b/>
          <w:bCs/>
          <w:color w:val="000000"/>
        </w:rPr>
      </w:pPr>
    </w:p>
    <w:p w:rsidR="00272398" w:rsidRDefault="00272398" w:rsidP="00BB1C6B">
      <w:pPr>
        <w:rPr>
          <w:rFonts w:ascii="Cambria" w:hAnsi="Cambria"/>
          <w:b/>
          <w:bCs/>
          <w:color w:val="000000"/>
        </w:rPr>
      </w:pPr>
    </w:p>
    <w:p w:rsidR="00272398" w:rsidRDefault="00272398" w:rsidP="00BB1C6B">
      <w:pPr>
        <w:rPr>
          <w:rFonts w:ascii="Cambria" w:hAnsi="Cambria"/>
          <w:b/>
          <w:bCs/>
          <w:color w:val="000000"/>
        </w:rPr>
      </w:pPr>
    </w:p>
    <w:p w:rsidR="00272398" w:rsidRDefault="00272398" w:rsidP="00BB1C6B">
      <w:pPr>
        <w:rPr>
          <w:rFonts w:ascii="Cambria" w:hAnsi="Cambria"/>
          <w:b/>
          <w:bCs/>
          <w:color w:val="000000"/>
        </w:rPr>
      </w:pPr>
    </w:p>
    <w:p w:rsidR="00801229" w:rsidRPr="001C5C07" w:rsidRDefault="00EC518D" w:rsidP="00BB1C6B">
      <w:pPr>
        <w:rPr>
          <w:rFonts w:ascii="Cambria" w:hAnsi="Cambria"/>
          <w:b/>
          <w:bCs/>
          <w:color w:val="000000"/>
        </w:rPr>
      </w:pPr>
      <w:r>
        <w:rPr>
          <w:rFonts w:ascii="Cambria" w:hAnsi="Cambria"/>
          <w:b/>
          <w:bCs/>
          <w:color w:val="000000"/>
        </w:rPr>
        <w:t>5/</w:t>
      </w:r>
      <w:r w:rsidR="00E14755" w:rsidRPr="001C5C07">
        <w:rPr>
          <w:rFonts w:ascii="Cambria" w:hAnsi="Cambria"/>
          <w:b/>
          <w:bCs/>
          <w:color w:val="000000"/>
        </w:rPr>
        <w:t>13</w:t>
      </w:r>
      <w:r w:rsidR="00D14B10" w:rsidRPr="001C5C07">
        <w:rPr>
          <w:rFonts w:ascii="Cambria" w:hAnsi="Cambria"/>
          <w:b/>
          <w:bCs/>
          <w:color w:val="000000"/>
        </w:rPr>
        <w:t xml:space="preserve"> to</w:t>
      </w:r>
      <w:r w:rsidR="004067ED">
        <w:rPr>
          <w:rFonts w:ascii="Cambria" w:hAnsi="Cambria"/>
          <w:b/>
          <w:bCs/>
          <w:color w:val="000000"/>
        </w:rPr>
        <w:t xml:space="preserve"> </w:t>
      </w:r>
      <w:r>
        <w:rPr>
          <w:rFonts w:ascii="Cambria" w:hAnsi="Cambria"/>
          <w:b/>
          <w:bCs/>
          <w:color w:val="000000"/>
        </w:rPr>
        <w:t>5/</w:t>
      </w:r>
      <w:r w:rsidR="00D14B10" w:rsidRPr="001C5C07">
        <w:rPr>
          <w:rFonts w:ascii="Cambria" w:hAnsi="Cambria"/>
          <w:b/>
          <w:bCs/>
          <w:color w:val="000000"/>
        </w:rPr>
        <w:t>14</w:t>
      </w:r>
      <w:r w:rsidR="00801229" w:rsidRPr="001C5C07">
        <w:rPr>
          <w:rFonts w:ascii="Cambria" w:hAnsi="Cambria"/>
          <w:b/>
          <w:bCs/>
          <w:color w:val="000000"/>
        </w:rPr>
        <w:t xml:space="preserve">: </w:t>
      </w:r>
      <w:r w:rsidR="00D14B10" w:rsidRPr="001C5C07">
        <w:rPr>
          <w:rFonts w:ascii="Cambria" w:hAnsi="Cambria"/>
          <w:b/>
          <w:bCs/>
          <w:color w:val="000000"/>
        </w:rPr>
        <w:t>DeKalb Medical Center, Decatur</w:t>
      </w:r>
      <w:r w:rsidR="00801229" w:rsidRPr="001C5C07">
        <w:rPr>
          <w:rFonts w:ascii="Cambria" w:hAnsi="Cambria"/>
          <w:b/>
          <w:bCs/>
          <w:color w:val="000000"/>
        </w:rPr>
        <w:t xml:space="preserve">, GA – </w:t>
      </w:r>
      <w:r w:rsidR="00D14B10" w:rsidRPr="001C5C07">
        <w:rPr>
          <w:rFonts w:ascii="Cambria" w:hAnsi="Cambria"/>
          <w:b/>
          <w:bCs/>
          <w:color w:val="000000"/>
          <w:u w:val="single"/>
        </w:rPr>
        <w:t>Clinical Documentation Specialist</w:t>
      </w:r>
    </w:p>
    <w:p w:rsidR="00FB705F" w:rsidRPr="001C5C07" w:rsidRDefault="00FB705F" w:rsidP="00FB705F">
      <w:pPr>
        <w:pStyle w:val="ListParagraph"/>
        <w:numPr>
          <w:ilvl w:val="0"/>
          <w:numId w:val="13"/>
        </w:numPr>
        <w:shd w:val="clear" w:color="auto" w:fill="FFFFFF"/>
        <w:spacing w:after="0" w:line="240" w:lineRule="auto"/>
        <w:rPr>
          <w:rFonts w:ascii="Cambria" w:hAnsi="Cambria"/>
          <w:color w:val="333333"/>
          <w:sz w:val="24"/>
          <w:szCs w:val="24"/>
        </w:rPr>
      </w:pPr>
      <w:r w:rsidRPr="001C5C07">
        <w:rPr>
          <w:rFonts w:ascii="Cambria" w:hAnsi="Cambria"/>
          <w:color w:val="333333"/>
          <w:sz w:val="24"/>
          <w:szCs w:val="24"/>
        </w:rPr>
        <w:t>Proficient in Precyse clinical documentation information system to input Medicare DRG data.</w:t>
      </w:r>
    </w:p>
    <w:p w:rsidR="00FB705F" w:rsidRPr="001C5C07" w:rsidRDefault="00FB705F" w:rsidP="00FB705F">
      <w:pPr>
        <w:pStyle w:val="ListParagraph"/>
        <w:numPr>
          <w:ilvl w:val="0"/>
          <w:numId w:val="13"/>
        </w:numPr>
        <w:shd w:val="clear" w:color="auto" w:fill="FFFFFF"/>
        <w:spacing w:after="0" w:line="240" w:lineRule="auto"/>
        <w:rPr>
          <w:rFonts w:ascii="Cambria" w:hAnsi="Cambria"/>
          <w:color w:val="333333"/>
          <w:sz w:val="24"/>
          <w:szCs w:val="24"/>
        </w:rPr>
      </w:pPr>
      <w:r w:rsidRPr="001C5C07">
        <w:rPr>
          <w:rFonts w:ascii="Cambria" w:hAnsi="Cambria"/>
          <w:color w:val="152025"/>
          <w:sz w:val="24"/>
          <w:szCs w:val="24"/>
        </w:rPr>
        <w:t xml:space="preserve">Collaborates with organization wide cross functional teams in the planning, design, implementation, and maintenance of Precyse Clinical Documentation systems designed to capture, utilize and store data used for Medicare DRG. </w:t>
      </w:r>
    </w:p>
    <w:p w:rsidR="00DA4CEC" w:rsidRPr="001C5C07" w:rsidRDefault="00DA4CEC" w:rsidP="00431C59">
      <w:pPr>
        <w:jc w:val="center"/>
        <w:rPr>
          <w:rFonts w:ascii="Cambria" w:hAnsi="Cambria"/>
          <w:b/>
          <w:bCs/>
          <w:color w:val="000000"/>
        </w:rPr>
      </w:pPr>
    </w:p>
    <w:p w:rsidR="00DA4CEC" w:rsidRPr="001C5C07" w:rsidRDefault="00DA4CEC" w:rsidP="00431C59">
      <w:pPr>
        <w:jc w:val="center"/>
        <w:rPr>
          <w:rFonts w:ascii="Cambria" w:hAnsi="Cambria"/>
          <w:b/>
          <w:bCs/>
          <w:color w:val="000000"/>
        </w:rPr>
      </w:pPr>
    </w:p>
    <w:p w:rsidR="00642E76" w:rsidRPr="001C5C07" w:rsidRDefault="00EC518D" w:rsidP="00642E76">
      <w:pPr>
        <w:rPr>
          <w:rFonts w:ascii="Cambria" w:hAnsi="Cambria"/>
          <w:b/>
          <w:bCs/>
          <w:color w:val="000000"/>
          <w:u w:val="single"/>
        </w:rPr>
      </w:pPr>
      <w:r>
        <w:rPr>
          <w:rFonts w:ascii="Cambria" w:hAnsi="Cambria"/>
          <w:b/>
        </w:rPr>
        <w:t>1/</w:t>
      </w:r>
      <w:r w:rsidR="00FB705F" w:rsidRPr="001C5C07">
        <w:rPr>
          <w:rFonts w:ascii="Cambria" w:hAnsi="Cambria"/>
          <w:b/>
        </w:rPr>
        <w:t>12</w:t>
      </w:r>
      <w:r>
        <w:rPr>
          <w:rFonts w:ascii="Cambria" w:hAnsi="Cambria"/>
          <w:b/>
        </w:rPr>
        <w:t>-12/12</w:t>
      </w:r>
      <w:r w:rsidR="00431C59" w:rsidRPr="001C5C07">
        <w:rPr>
          <w:rFonts w:ascii="Cambria" w:hAnsi="Cambria"/>
          <w:b/>
        </w:rPr>
        <w:t>:</w:t>
      </w:r>
      <w:r w:rsidR="00431C59" w:rsidRPr="001C5C07">
        <w:rPr>
          <w:rFonts w:ascii="Cambria" w:hAnsi="Cambria"/>
        </w:rPr>
        <w:t xml:space="preserve"> </w:t>
      </w:r>
      <w:r w:rsidR="00FB705F" w:rsidRPr="001C5C07">
        <w:rPr>
          <w:rFonts w:ascii="Cambria" w:hAnsi="Cambria"/>
          <w:b/>
          <w:bCs/>
          <w:color w:val="000000"/>
        </w:rPr>
        <w:t>West Anaheim Medical Center</w:t>
      </w:r>
      <w:r w:rsidR="00431C59" w:rsidRPr="001C5C07">
        <w:rPr>
          <w:rFonts w:ascii="Cambria" w:hAnsi="Cambria"/>
          <w:b/>
          <w:bCs/>
          <w:color w:val="000000"/>
        </w:rPr>
        <w:t xml:space="preserve">, </w:t>
      </w:r>
      <w:r w:rsidR="00FB705F" w:rsidRPr="001C5C07">
        <w:rPr>
          <w:rFonts w:ascii="Cambria" w:hAnsi="Cambria"/>
          <w:b/>
          <w:bCs/>
          <w:color w:val="000000"/>
        </w:rPr>
        <w:t>Anaheim, C</w:t>
      </w:r>
      <w:r w:rsidR="00642E76" w:rsidRPr="001C5C07">
        <w:rPr>
          <w:rFonts w:ascii="Cambria" w:hAnsi="Cambria"/>
          <w:b/>
          <w:bCs/>
          <w:color w:val="000000"/>
        </w:rPr>
        <w:t>A</w:t>
      </w:r>
      <w:r w:rsidR="00431C59" w:rsidRPr="001C5C07">
        <w:rPr>
          <w:rFonts w:ascii="Cambria" w:hAnsi="Cambria"/>
          <w:b/>
          <w:bCs/>
          <w:color w:val="000000"/>
        </w:rPr>
        <w:t xml:space="preserve"> – </w:t>
      </w:r>
      <w:r w:rsidR="00FB705F" w:rsidRPr="001C5C07">
        <w:rPr>
          <w:rFonts w:ascii="Cambria" w:hAnsi="Cambria"/>
          <w:b/>
          <w:bCs/>
          <w:color w:val="000000"/>
          <w:u w:val="single"/>
        </w:rPr>
        <w:t>Director Case Management</w:t>
      </w:r>
    </w:p>
    <w:p w:rsidR="00FB705F" w:rsidRPr="001C5C07" w:rsidRDefault="00FB705F" w:rsidP="00FB705F">
      <w:pPr>
        <w:rPr>
          <w:rFonts w:ascii="Cambria" w:hAnsi="Cambria"/>
        </w:rPr>
      </w:pPr>
      <w:r w:rsidRPr="001C5C07">
        <w:rPr>
          <w:rFonts w:ascii="Cambria" w:hAnsi="Cambria"/>
        </w:rPr>
        <w:t>Directs case management operations for West Anaheim Medical Center and La Palma Intercommunity Medical Center. Responsible for caseload management, training, and supervision of support staff, conducting plan /assessments, integrating, and coordinating services, and all aspects of patient relations. Manages 15 staff members, including registered nurses, social workers, and clinical data specialists.</w:t>
      </w:r>
    </w:p>
    <w:p w:rsidR="00FB705F" w:rsidRPr="001C5C07" w:rsidRDefault="00FB705F" w:rsidP="00FB705F">
      <w:pPr>
        <w:rPr>
          <w:rFonts w:ascii="Cambria" w:hAnsi="Cambria"/>
        </w:rPr>
      </w:pPr>
    </w:p>
    <w:p w:rsidR="00FB705F" w:rsidRPr="001C5C07" w:rsidRDefault="00FB705F" w:rsidP="00FB705F">
      <w:pPr>
        <w:pStyle w:val="ListParagraph"/>
        <w:numPr>
          <w:ilvl w:val="0"/>
          <w:numId w:val="14"/>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Cambria" w:hAnsi="Cambria"/>
          <w:sz w:val="24"/>
          <w:szCs w:val="24"/>
        </w:rPr>
      </w:pPr>
      <w:r w:rsidRPr="001C5C07">
        <w:rPr>
          <w:rFonts w:ascii="Cambria" w:hAnsi="Cambria"/>
          <w:sz w:val="24"/>
          <w:szCs w:val="24"/>
        </w:rPr>
        <w:t>Develops staff and systems to ensure an efficient, productive case management program.</w:t>
      </w:r>
    </w:p>
    <w:p w:rsidR="00FB705F" w:rsidRPr="001C5C07" w:rsidRDefault="00FB705F" w:rsidP="00FB705F">
      <w:pPr>
        <w:pStyle w:val="ListParagraph"/>
        <w:numPr>
          <w:ilvl w:val="0"/>
          <w:numId w:val="14"/>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Cambria" w:hAnsi="Cambria"/>
          <w:sz w:val="24"/>
          <w:szCs w:val="24"/>
        </w:rPr>
      </w:pPr>
      <w:r w:rsidRPr="001C5C07">
        <w:rPr>
          <w:rFonts w:ascii="Cambria" w:hAnsi="Cambria"/>
          <w:sz w:val="24"/>
          <w:szCs w:val="24"/>
        </w:rPr>
        <w:t>Position requires supervision of case managers, social workers, and case management            coordinators.</w:t>
      </w:r>
    </w:p>
    <w:p w:rsidR="00FB705F" w:rsidRPr="001C5C07" w:rsidRDefault="00FB705F" w:rsidP="00FB705F">
      <w:pPr>
        <w:pStyle w:val="ListParagraph"/>
        <w:numPr>
          <w:ilvl w:val="0"/>
          <w:numId w:val="14"/>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Cambria" w:hAnsi="Cambria"/>
          <w:sz w:val="24"/>
          <w:szCs w:val="24"/>
        </w:rPr>
      </w:pPr>
      <w:r w:rsidRPr="001C5C07">
        <w:rPr>
          <w:rFonts w:ascii="Cambria" w:hAnsi="Cambria"/>
          <w:sz w:val="24"/>
          <w:szCs w:val="24"/>
        </w:rPr>
        <w:t>Assesses needs and plans, and designs services which meet hospital mission and patient needs.</w:t>
      </w:r>
    </w:p>
    <w:p w:rsidR="00FB705F" w:rsidRPr="001C5C07" w:rsidRDefault="00FB705F" w:rsidP="00FB705F">
      <w:pPr>
        <w:pStyle w:val="ListParagraph"/>
        <w:numPr>
          <w:ilvl w:val="0"/>
          <w:numId w:val="14"/>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Cambria" w:hAnsi="Cambria"/>
          <w:sz w:val="24"/>
          <w:szCs w:val="24"/>
        </w:rPr>
      </w:pPr>
      <w:r w:rsidRPr="001C5C07">
        <w:rPr>
          <w:rFonts w:ascii="Cambria" w:hAnsi="Cambria"/>
          <w:sz w:val="24"/>
          <w:szCs w:val="24"/>
        </w:rPr>
        <w:t>Played a key role in hospital reducing admission rates by 3%, with average length-of-stay declining, and department consistently increasing productivity.</w:t>
      </w:r>
    </w:p>
    <w:p w:rsidR="00FB705F" w:rsidRPr="001C5C07" w:rsidRDefault="00FB705F" w:rsidP="00FB705F">
      <w:pPr>
        <w:pStyle w:val="ListParagraph"/>
        <w:numPr>
          <w:ilvl w:val="0"/>
          <w:numId w:val="14"/>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Cambria" w:hAnsi="Cambria"/>
          <w:sz w:val="24"/>
          <w:szCs w:val="24"/>
        </w:rPr>
      </w:pPr>
      <w:r w:rsidRPr="001C5C07">
        <w:rPr>
          <w:rFonts w:ascii="Cambria" w:hAnsi="Cambria"/>
          <w:sz w:val="24"/>
          <w:szCs w:val="24"/>
        </w:rPr>
        <w:t>Implemented quality control improvements that streamlined operation and improved on metrics</w:t>
      </w:r>
    </w:p>
    <w:p w:rsidR="00FB705F" w:rsidRPr="001C5C07" w:rsidRDefault="00FB705F" w:rsidP="00FB705F">
      <w:pPr>
        <w:pStyle w:val="ListParagraph"/>
        <w:numPr>
          <w:ilvl w:val="0"/>
          <w:numId w:val="14"/>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Cambria" w:hAnsi="Cambria"/>
          <w:sz w:val="24"/>
          <w:szCs w:val="24"/>
        </w:rPr>
      </w:pPr>
      <w:r w:rsidRPr="001C5C07">
        <w:rPr>
          <w:rFonts w:ascii="Cambria" w:hAnsi="Cambria"/>
          <w:sz w:val="24"/>
          <w:szCs w:val="24"/>
        </w:rPr>
        <w:t xml:space="preserve">Managed staff productivity, developed performance standards, resolved staff or clinical problems, and collaborated with executive leadership team </w:t>
      </w:r>
    </w:p>
    <w:p w:rsidR="00431C59" w:rsidRPr="001C5C07" w:rsidRDefault="00431C59" w:rsidP="00642E76">
      <w:pPr>
        <w:rPr>
          <w:rFonts w:ascii="Cambria" w:hAnsi="Cambria"/>
          <w:bCs/>
          <w:color w:val="000000"/>
        </w:rPr>
      </w:pPr>
    </w:p>
    <w:p w:rsidR="00642E76" w:rsidRPr="001C5C07" w:rsidRDefault="00EC518D" w:rsidP="00642E76">
      <w:pPr>
        <w:rPr>
          <w:rFonts w:ascii="Cambria" w:hAnsi="Cambria"/>
          <w:b/>
          <w:bCs/>
          <w:color w:val="000000"/>
        </w:rPr>
      </w:pPr>
      <w:r>
        <w:rPr>
          <w:rFonts w:ascii="Cambria" w:hAnsi="Cambria"/>
          <w:b/>
          <w:bCs/>
          <w:color w:val="000000"/>
        </w:rPr>
        <w:t>7/</w:t>
      </w:r>
      <w:r w:rsidR="00FB705F" w:rsidRPr="001C5C07">
        <w:rPr>
          <w:rFonts w:ascii="Cambria" w:hAnsi="Cambria"/>
          <w:b/>
          <w:bCs/>
          <w:color w:val="000000"/>
        </w:rPr>
        <w:t>07 to</w:t>
      </w:r>
      <w:r>
        <w:rPr>
          <w:rFonts w:ascii="Cambria" w:hAnsi="Cambria"/>
          <w:b/>
          <w:bCs/>
          <w:color w:val="000000"/>
        </w:rPr>
        <w:t xml:space="preserve"> 11/</w:t>
      </w:r>
      <w:r w:rsidR="00FB705F" w:rsidRPr="001C5C07">
        <w:rPr>
          <w:rFonts w:ascii="Cambria" w:hAnsi="Cambria"/>
          <w:b/>
          <w:bCs/>
          <w:color w:val="000000"/>
        </w:rPr>
        <w:t>11</w:t>
      </w:r>
      <w:r w:rsidR="00AC020C" w:rsidRPr="001C5C07">
        <w:rPr>
          <w:rFonts w:ascii="Cambria" w:hAnsi="Cambria"/>
          <w:b/>
          <w:bCs/>
          <w:color w:val="000000"/>
        </w:rPr>
        <w:t xml:space="preserve">: </w:t>
      </w:r>
      <w:r w:rsidR="00A70208" w:rsidRPr="001C5C07">
        <w:rPr>
          <w:rFonts w:ascii="Cambria" w:hAnsi="Cambria"/>
          <w:b/>
          <w:bCs/>
          <w:color w:val="000000"/>
        </w:rPr>
        <w:t>WellPoint</w:t>
      </w:r>
      <w:r w:rsidR="001A3480" w:rsidRPr="001C5C07">
        <w:rPr>
          <w:rFonts w:ascii="Cambria" w:hAnsi="Cambria"/>
          <w:b/>
          <w:bCs/>
          <w:color w:val="000000"/>
        </w:rPr>
        <w:t>, Atlanta</w:t>
      </w:r>
      <w:r w:rsidR="00642E76" w:rsidRPr="001C5C07">
        <w:rPr>
          <w:rFonts w:ascii="Cambria" w:hAnsi="Cambria"/>
          <w:b/>
          <w:bCs/>
          <w:color w:val="000000"/>
        </w:rPr>
        <w:t>,</w:t>
      </w:r>
      <w:r w:rsidR="00083E8A" w:rsidRPr="001C5C07">
        <w:rPr>
          <w:rFonts w:ascii="Cambria" w:hAnsi="Cambria"/>
          <w:b/>
          <w:bCs/>
          <w:color w:val="000000"/>
        </w:rPr>
        <w:t xml:space="preserve"> </w:t>
      </w:r>
      <w:r w:rsidR="00AC020C" w:rsidRPr="001C5C07">
        <w:rPr>
          <w:rFonts w:ascii="Cambria" w:hAnsi="Cambria"/>
          <w:b/>
          <w:bCs/>
          <w:color w:val="000000"/>
        </w:rPr>
        <w:t xml:space="preserve">GA – </w:t>
      </w:r>
      <w:r w:rsidR="00FB705F" w:rsidRPr="001C5C07">
        <w:rPr>
          <w:rFonts w:ascii="Cambria" w:hAnsi="Cambria"/>
          <w:b/>
          <w:bCs/>
          <w:color w:val="000000"/>
          <w:u w:val="single"/>
        </w:rPr>
        <w:t>Senior Medical Management Nurse</w:t>
      </w:r>
    </w:p>
    <w:p w:rsidR="00AC020C" w:rsidRPr="001C5C07" w:rsidRDefault="00AC020C" w:rsidP="00642E76">
      <w:pPr>
        <w:rPr>
          <w:rFonts w:ascii="Cambria" w:hAnsi="Cambria"/>
          <w:color w:val="000000"/>
        </w:rPr>
      </w:pPr>
      <w:r w:rsidRPr="001C5C07">
        <w:rPr>
          <w:rFonts w:ascii="Cambria" w:hAnsi="Cambria"/>
          <w:color w:val="000000"/>
        </w:rPr>
        <w:t xml:space="preserve">Managed patient care over the phone that assessed members current health status, provided patient education for self management of chronic health conditions, and served as the patient’s advocate in coordinating member care and services. Developed patient-centric case management plan that included entire healthcare team, kept open communications that worked patient success and case closure. </w:t>
      </w:r>
    </w:p>
    <w:p w:rsidR="00AC020C" w:rsidRPr="001C5C07" w:rsidRDefault="00AC020C" w:rsidP="00AC020C">
      <w:pPr>
        <w:numPr>
          <w:ilvl w:val="0"/>
          <w:numId w:val="11"/>
        </w:numPr>
        <w:ind w:left="540"/>
        <w:rPr>
          <w:rFonts w:ascii="Cambria" w:hAnsi="Cambria"/>
          <w:color w:val="000000"/>
        </w:rPr>
      </w:pPr>
      <w:r w:rsidRPr="001C5C07">
        <w:rPr>
          <w:rFonts w:ascii="Cambria" w:hAnsi="Cambria"/>
          <w:color w:val="000000"/>
        </w:rPr>
        <w:t xml:space="preserve">Assessed each </w:t>
      </w:r>
      <w:r w:rsidR="004067ED" w:rsidRPr="001C5C07">
        <w:rPr>
          <w:rFonts w:ascii="Cambria" w:hAnsi="Cambria"/>
          <w:color w:val="000000"/>
        </w:rPr>
        <w:t>member</w:t>
      </w:r>
      <w:r w:rsidRPr="001C5C07">
        <w:rPr>
          <w:rFonts w:ascii="Cambria" w:hAnsi="Cambria"/>
          <w:color w:val="000000"/>
        </w:rPr>
        <w:t xml:space="preserve"> health status and treatment plans and identified possible gaps in healthcare delivery; fostered greater independence and self-sufficiently for patients that improved quality of life. </w:t>
      </w:r>
    </w:p>
    <w:p w:rsidR="00AC020C" w:rsidRPr="001C5C07" w:rsidRDefault="00AC020C" w:rsidP="00642E76">
      <w:pPr>
        <w:rPr>
          <w:rFonts w:ascii="Cambria" w:hAnsi="Cambria"/>
        </w:rPr>
      </w:pPr>
    </w:p>
    <w:p w:rsidR="00642E76" w:rsidRPr="001C5C07" w:rsidRDefault="00EC518D" w:rsidP="00642E76">
      <w:pPr>
        <w:rPr>
          <w:rFonts w:ascii="Cambria" w:hAnsi="Cambria"/>
          <w:b/>
          <w:bCs/>
          <w:color w:val="000000"/>
          <w:u w:val="single"/>
        </w:rPr>
      </w:pPr>
      <w:r>
        <w:rPr>
          <w:rFonts w:ascii="Cambria" w:hAnsi="Cambria"/>
          <w:b/>
          <w:bCs/>
          <w:color w:val="000000"/>
        </w:rPr>
        <w:t>1/</w:t>
      </w:r>
      <w:r w:rsidR="00AE227B" w:rsidRPr="001C5C07">
        <w:rPr>
          <w:rFonts w:ascii="Cambria" w:hAnsi="Cambria"/>
          <w:b/>
          <w:bCs/>
          <w:color w:val="000000"/>
        </w:rPr>
        <w:t>06 to</w:t>
      </w:r>
      <w:r>
        <w:rPr>
          <w:rFonts w:ascii="Cambria" w:hAnsi="Cambria"/>
          <w:b/>
          <w:bCs/>
          <w:color w:val="000000"/>
        </w:rPr>
        <w:t xml:space="preserve"> 7/</w:t>
      </w:r>
      <w:r w:rsidR="00AE227B" w:rsidRPr="001C5C07">
        <w:rPr>
          <w:rFonts w:ascii="Cambria" w:hAnsi="Cambria"/>
          <w:b/>
          <w:bCs/>
          <w:color w:val="000000"/>
        </w:rPr>
        <w:t>07</w:t>
      </w:r>
      <w:r w:rsidR="005747BB" w:rsidRPr="001C5C07">
        <w:rPr>
          <w:rFonts w:ascii="Cambria" w:hAnsi="Cambria"/>
          <w:b/>
          <w:bCs/>
          <w:color w:val="000000"/>
        </w:rPr>
        <w:t xml:space="preserve">: </w:t>
      </w:r>
      <w:r w:rsidR="004544B3" w:rsidRPr="001C5C07">
        <w:rPr>
          <w:rFonts w:ascii="Cambria" w:hAnsi="Cambria"/>
          <w:b/>
          <w:bCs/>
          <w:color w:val="000000"/>
        </w:rPr>
        <w:t>Peach State Health Plan/Cen</w:t>
      </w:r>
      <w:r w:rsidR="00AE227B" w:rsidRPr="001C5C07">
        <w:rPr>
          <w:rFonts w:ascii="Cambria" w:hAnsi="Cambria"/>
          <w:b/>
          <w:bCs/>
          <w:color w:val="000000"/>
        </w:rPr>
        <w:t>tene</w:t>
      </w:r>
      <w:r w:rsidR="005747BB" w:rsidRPr="001C5C07">
        <w:rPr>
          <w:rFonts w:ascii="Cambria" w:hAnsi="Cambria"/>
          <w:b/>
          <w:bCs/>
          <w:color w:val="000000"/>
        </w:rPr>
        <w:t xml:space="preserve">, </w:t>
      </w:r>
      <w:r w:rsidR="00AE227B" w:rsidRPr="001C5C07">
        <w:rPr>
          <w:rFonts w:ascii="Cambria" w:hAnsi="Cambria"/>
          <w:b/>
          <w:bCs/>
          <w:color w:val="000000"/>
        </w:rPr>
        <w:t>Atlanta</w:t>
      </w:r>
      <w:r w:rsidR="005747BB" w:rsidRPr="001C5C07">
        <w:rPr>
          <w:rFonts w:ascii="Cambria" w:hAnsi="Cambria"/>
          <w:b/>
          <w:bCs/>
          <w:color w:val="000000"/>
        </w:rPr>
        <w:t>,</w:t>
      </w:r>
      <w:r w:rsidR="00083E8A" w:rsidRPr="001C5C07">
        <w:rPr>
          <w:rFonts w:ascii="Cambria" w:hAnsi="Cambria"/>
          <w:b/>
          <w:bCs/>
          <w:color w:val="000000"/>
        </w:rPr>
        <w:t xml:space="preserve"> GA</w:t>
      </w:r>
      <w:r w:rsidR="005747BB" w:rsidRPr="001C5C07">
        <w:rPr>
          <w:rFonts w:ascii="Cambria" w:hAnsi="Cambria"/>
          <w:b/>
          <w:bCs/>
          <w:color w:val="000000"/>
        </w:rPr>
        <w:t xml:space="preserve"> </w:t>
      </w:r>
      <w:r w:rsidR="00AE227B" w:rsidRPr="001C5C07">
        <w:rPr>
          <w:rFonts w:ascii="Cambria" w:hAnsi="Cambria"/>
          <w:b/>
          <w:bCs/>
          <w:color w:val="000000"/>
        </w:rPr>
        <w:t>–</w:t>
      </w:r>
      <w:r w:rsidR="00AE227B" w:rsidRPr="001C5C07">
        <w:rPr>
          <w:rFonts w:ascii="Cambria" w:hAnsi="Cambria"/>
          <w:b/>
          <w:bCs/>
          <w:color w:val="000000"/>
          <w:u w:val="single"/>
        </w:rPr>
        <w:t>Supervisor Case Management</w:t>
      </w:r>
    </w:p>
    <w:p w:rsidR="00AE227B" w:rsidRPr="001C5C07" w:rsidRDefault="00AE227B" w:rsidP="00AE227B">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Cambria" w:hAnsi="Cambria"/>
        </w:rPr>
      </w:pPr>
      <w:r w:rsidRPr="001C5C07">
        <w:rPr>
          <w:rFonts w:ascii="Cambria" w:hAnsi="Cambria"/>
        </w:rPr>
        <w:t>Responsible for managing day to day case management operations, staff training and supervision, workflow coordination, policy, and procedural development, identifying program members, reporting program outcomes, staff evaluation, and handling a wide variety of special projects.</w:t>
      </w:r>
    </w:p>
    <w:p w:rsidR="00AE227B" w:rsidRPr="001C5C07" w:rsidRDefault="00AE227B" w:rsidP="00AE227B">
      <w:pPr>
        <w:pStyle w:val="ListParagraph"/>
        <w:numPr>
          <w:ilvl w:val="0"/>
          <w:numId w:val="15"/>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Cambria" w:hAnsi="Cambria"/>
          <w:sz w:val="24"/>
          <w:szCs w:val="24"/>
        </w:rPr>
      </w:pPr>
      <w:r w:rsidRPr="001C5C07">
        <w:rPr>
          <w:rFonts w:ascii="Cambria" w:hAnsi="Cambria"/>
          <w:sz w:val="24"/>
          <w:szCs w:val="24"/>
        </w:rPr>
        <w:t>Played an integral role in department consistently meeting all quality and productivity expectations.</w:t>
      </w:r>
    </w:p>
    <w:p w:rsidR="00AE227B" w:rsidRPr="001C5C07" w:rsidRDefault="00AE227B" w:rsidP="00AE227B">
      <w:pPr>
        <w:pStyle w:val="ListParagraph"/>
        <w:numPr>
          <w:ilvl w:val="0"/>
          <w:numId w:val="15"/>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Cambria" w:hAnsi="Cambria"/>
          <w:sz w:val="24"/>
          <w:szCs w:val="24"/>
        </w:rPr>
      </w:pPr>
      <w:r w:rsidRPr="001C5C07">
        <w:rPr>
          <w:rFonts w:ascii="Cambria" w:hAnsi="Cambria"/>
          <w:sz w:val="24"/>
          <w:szCs w:val="24"/>
        </w:rPr>
        <w:t>Assisted management in networking with community entities in developing vehicles to meet all support needs of coordinated care programs.</w:t>
      </w:r>
    </w:p>
    <w:p w:rsidR="00942F03" w:rsidRPr="001C5C07" w:rsidRDefault="00AE227B" w:rsidP="00642E76">
      <w:pPr>
        <w:pStyle w:val="ListParagraph"/>
        <w:numPr>
          <w:ilvl w:val="0"/>
          <w:numId w:val="15"/>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Cambria" w:hAnsi="Cambria"/>
          <w:sz w:val="24"/>
          <w:szCs w:val="24"/>
        </w:rPr>
      </w:pPr>
      <w:r w:rsidRPr="001C5C07">
        <w:rPr>
          <w:rFonts w:ascii="Cambria" w:hAnsi="Cambria"/>
          <w:sz w:val="24"/>
          <w:szCs w:val="24"/>
        </w:rPr>
        <w:t>Aggregated various reports for departmental, local, statistics, and financial tracking purposes, and provided recommendations for improvement.</w:t>
      </w:r>
    </w:p>
    <w:p w:rsidR="00A70208" w:rsidRPr="001C5C07" w:rsidRDefault="00A70208" w:rsidP="00642E76">
      <w:pPr>
        <w:rPr>
          <w:rFonts w:ascii="Cambria" w:hAnsi="Cambria"/>
          <w:b/>
          <w:smallCaps/>
        </w:rPr>
      </w:pPr>
    </w:p>
    <w:p w:rsidR="00A70208" w:rsidRPr="001C5C07" w:rsidRDefault="00A70208" w:rsidP="00642E76">
      <w:pPr>
        <w:rPr>
          <w:rFonts w:ascii="Cambria" w:hAnsi="Cambria"/>
          <w:b/>
          <w:smallCaps/>
        </w:rPr>
      </w:pPr>
    </w:p>
    <w:p w:rsidR="00A70208" w:rsidRPr="001C5C07" w:rsidRDefault="00A70208" w:rsidP="00642E76">
      <w:pPr>
        <w:rPr>
          <w:rFonts w:ascii="Cambria" w:hAnsi="Cambria"/>
          <w:b/>
          <w:smallCaps/>
        </w:rPr>
      </w:pPr>
    </w:p>
    <w:p w:rsidR="00A70208" w:rsidRPr="001C5C07" w:rsidRDefault="00A70208" w:rsidP="00642E76">
      <w:pPr>
        <w:rPr>
          <w:rFonts w:ascii="Cambria" w:hAnsi="Cambria"/>
          <w:b/>
          <w:smallCaps/>
        </w:rPr>
      </w:pPr>
    </w:p>
    <w:p w:rsidR="00A70208" w:rsidRPr="001C5C07" w:rsidRDefault="00A70208" w:rsidP="00642E76">
      <w:pPr>
        <w:rPr>
          <w:rFonts w:ascii="Cambria" w:hAnsi="Cambria"/>
          <w:b/>
          <w:smallCaps/>
        </w:rPr>
      </w:pPr>
    </w:p>
    <w:p w:rsidR="00EC518D" w:rsidRDefault="00EC518D" w:rsidP="00642E76">
      <w:pPr>
        <w:rPr>
          <w:rFonts w:ascii="Cambria" w:hAnsi="Cambria"/>
          <w:b/>
          <w:smallCaps/>
        </w:rPr>
      </w:pPr>
    </w:p>
    <w:p w:rsidR="00EC518D" w:rsidRDefault="00EC518D" w:rsidP="00642E76">
      <w:pPr>
        <w:rPr>
          <w:rFonts w:ascii="Cambria" w:hAnsi="Cambria"/>
          <w:b/>
          <w:smallCaps/>
        </w:rPr>
      </w:pPr>
    </w:p>
    <w:p w:rsidR="00EC518D" w:rsidRDefault="00EC518D" w:rsidP="00642E76">
      <w:pPr>
        <w:rPr>
          <w:rFonts w:ascii="Cambria" w:hAnsi="Cambria"/>
          <w:b/>
          <w:smallCaps/>
        </w:rPr>
      </w:pPr>
    </w:p>
    <w:p w:rsidR="0046551E" w:rsidRPr="001C5C07" w:rsidRDefault="0046551E" w:rsidP="00642E76">
      <w:pPr>
        <w:rPr>
          <w:rFonts w:ascii="Cambria" w:hAnsi="Cambria"/>
          <w:b/>
          <w:smallCaps/>
        </w:rPr>
      </w:pPr>
      <w:r w:rsidRPr="001C5C07">
        <w:rPr>
          <w:rFonts w:ascii="Cambria" w:hAnsi="Cambria"/>
          <w:b/>
          <w:smallCaps/>
        </w:rPr>
        <w:t>Additional Experience</w:t>
      </w:r>
    </w:p>
    <w:p w:rsidR="00642E76" w:rsidRPr="001C5C07" w:rsidRDefault="00AE227B" w:rsidP="00642E76">
      <w:pPr>
        <w:rPr>
          <w:rFonts w:ascii="Cambria" w:hAnsi="Cambria"/>
          <w:b/>
        </w:rPr>
      </w:pPr>
      <w:r w:rsidRPr="001C5C07">
        <w:rPr>
          <w:rFonts w:ascii="Cambria" w:hAnsi="Cambria"/>
          <w:b/>
        </w:rPr>
        <w:t>2005 to 2006</w:t>
      </w:r>
      <w:r w:rsidR="00942F03" w:rsidRPr="001C5C07">
        <w:rPr>
          <w:rFonts w:ascii="Cambria" w:hAnsi="Cambria"/>
          <w:b/>
        </w:rPr>
        <w:t xml:space="preserve">: </w:t>
      </w:r>
      <w:r w:rsidRPr="001C5C07">
        <w:rPr>
          <w:rFonts w:ascii="Cambria" w:hAnsi="Cambria"/>
          <w:b/>
          <w:bCs/>
        </w:rPr>
        <w:t>The Coca-Cola Co.,</w:t>
      </w:r>
      <w:r w:rsidR="00642E76" w:rsidRPr="001C5C07">
        <w:rPr>
          <w:rFonts w:ascii="Cambria" w:hAnsi="Cambria"/>
          <w:b/>
          <w:bCs/>
        </w:rPr>
        <w:t xml:space="preserve"> </w:t>
      </w:r>
      <w:r w:rsidRPr="001C5C07">
        <w:rPr>
          <w:rFonts w:ascii="Cambria" w:hAnsi="Cambria"/>
          <w:b/>
          <w:bCs/>
        </w:rPr>
        <w:t>Atlanta</w:t>
      </w:r>
      <w:r w:rsidR="001A3480" w:rsidRPr="001C5C07">
        <w:rPr>
          <w:rFonts w:ascii="Cambria" w:hAnsi="Cambria"/>
          <w:b/>
          <w:bCs/>
        </w:rPr>
        <w:t>,</w:t>
      </w:r>
      <w:r w:rsidRPr="001C5C07">
        <w:rPr>
          <w:rFonts w:ascii="Cambria" w:hAnsi="Cambria"/>
          <w:b/>
          <w:bCs/>
        </w:rPr>
        <w:t xml:space="preserve"> G</w:t>
      </w:r>
      <w:r w:rsidR="00642E76" w:rsidRPr="001C5C07">
        <w:rPr>
          <w:rFonts w:ascii="Cambria" w:hAnsi="Cambria"/>
          <w:b/>
          <w:bCs/>
        </w:rPr>
        <w:t>A</w:t>
      </w:r>
      <w:r w:rsidR="00942F03" w:rsidRPr="001C5C07">
        <w:rPr>
          <w:rFonts w:ascii="Cambria" w:hAnsi="Cambria"/>
          <w:b/>
          <w:bCs/>
        </w:rPr>
        <w:t xml:space="preserve"> – </w:t>
      </w:r>
      <w:r w:rsidRPr="001C5C07">
        <w:rPr>
          <w:rFonts w:ascii="Cambria" w:hAnsi="Cambria"/>
          <w:b/>
          <w:bCs/>
          <w:u w:val="single"/>
        </w:rPr>
        <w:t>Occupational Health Nurse/Worker’s Comp</w:t>
      </w:r>
    </w:p>
    <w:p w:rsidR="00642E76" w:rsidRPr="001C5C07" w:rsidRDefault="00AE227B" w:rsidP="00642E76">
      <w:pPr>
        <w:rPr>
          <w:rFonts w:ascii="Cambria" w:hAnsi="Cambria"/>
          <w:b/>
          <w:bCs/>
          <w:color w:val="000000"/>
        </w:rPr>
      </w:pPr>
      <w:r w:rsidRPr="001C5C07">
        <w:rPr>
          <w:rFonts w:ascii="Cambria" w:hAnsi="Cambria"/>
          <w:b/>
          <w:color w:val="333333"/>
        </w:rPr>
        <w:t>2004 to 2005</w:t>
      </w:r>
      <w:r w:rsidR="00942F03" w:rsidRPr="001C5C07">
        <w:rPr>
          <w:rFonts w:ascii="Cambria" w:hAnsi="Cambria"/>
          <w:b/>
          <w:color w:val="333333"/>
        </w:rPr>
        <w:t>:</w:t>
      </w:r>
      <w:r w:rsidR="00942F03" w:rsidRPr="001C5C07">
        <w:rPr>
          <w:rFonts w:ascii="Cambria" w:hAnsi="Cambria"/>
          <w:color w:val="333333"/>
        </w:rPr>
        <w:t xml:space="preserve"> </w:t>
      </w:r>
      <w:r w:rsidR="00A70208" w:rsidRPr="001C5C07">
        <w:rPr>
          <w:rFonts w:ascii="Cambria" w:hAnsi="Cambria"/>
          <w:b/>
          <w:bCs/>
          <w:color w:val="000000"/>
        </w:rPr>
        <w:t>WellPoint</w:t>
      </w:r>
      <w:r w:rsidRPr="001C5C07">
        <w:rPr>
          <w:rFonts w:ascii="Cambria" w:hAnsi="Cambria"/>
          <w:b/>
          <w:bCs/>
          <w:color w:val="000000"/>
        </w:rPr>
        <w:t>,</w:t>
      </w:r>
      <w:r w:rsidR="00642E76" w:rsidRPr="001C5C07">
        <w:rPr>
          <w:rFonts w:ascii="Cambria" w:hAnsi="Cambria"/>
          <w:b/>
          <w:bCs/>
          <w:color w:val="000000"/>
        </w:rPr>
        <w:t xml:space="preserve"> </w:t>
      </w:r>
      <w:r w:rsidR="00A70208" w:rsidRPr="001C5C07">
        <w:rPr>
          <w:rFonts w:ascii="Cambria" w:hAnsi="Cambria"/>
          <w:b/>
          <w:bCs/>
          <w:color w:val="000000"/>
        </w:rPr>
        <w:t>Atlanta</w:t>
      </w:r>
      <w:r w:rsidR="001A3480" w:rsidRPr="001C5C07">
        <w:rPr>
          <w:rFonts w:ascii="Cambria" w:hAnsi="Cambria"/>
          <w:b/>
          <w:bCs/>
          <w:color w:val="000000"/>
        </w:rPr>
        <w:t>,</w:t>
      </w:r>
      <w:r w:rsidRPr="001C5C07">
        <w:rPr>
          <w:rFonts w:ascii="Cambria" w:hAnsi="Cambria"/>
          <w:b/>
          <w:bCs/>
          <w:color w:val="000000"/>
        </w:rPr>
        <w:t xml:space="preserve"> G</w:t>
      </w:r>
      <w:r w:rsidR="00083E8A" w:rsidRPr="001C5C07">
        <w:rPr>
          <w:rFonts w:ascii="Cambria" w:hAnsi="Cambria"/>
          <w:b/>
          <w:bCs/>
          <w:color w:val="000000"/>
        </w:rPr>
        <w:t>A</w:t>
      </w:r>
      <w:r w:rsidR="00942F03" w:rsidRPr="001C5C07">
        <w:rPr>
          <w:rFonts w:ascii="Cambria" w:hAnsi="Cambria"/>
          <w:b/>
          <w:bCs/>
          <w:color w:val="000000"/>
        </w:rPr>
        <w:t xml:space="preserve"> – </w:t>
      </w:r>
      <w:r w:rsidRPr="001C5C07">
        <w:rPr>
          <w:rFonts w:ascii="Cambria" w:hAnsi="Cambria"/>
          <w:b/>
          <w:bCs/>
          <w:color w:val="000000"/>
          <w:u w:val="single"/>
        </w:rPr>
        <w:t>Medical Management</w:t>
      </w:r>
      <w:r w:rsidR="00642E76" w:rsidRPr="001C5C07">
        <w:rPr>
          <w:rFonts w:ascii="Cambria" w:hAnsi="Cambria"/>
          <w:b/>
          <w:bCs/>
          <w:color w:val="000000"/>
          <w:u w:val="single"/>
        </w:rPr>
        <w:t xml:space="preserve"> Nurse</w:t>
      </w:r>
    </w:p>
    <w:p w:rsidR="00642E76" w:rsidRPr="001C5C07" w:rsidRDefault="00AE227B" w:rsidP="00642E76">
      <w:pPr>
        <w:rPr>
          <w:rFonts w:ascii="Cambria" w:hAnsi="Cambria"/>
          <w:b/>
        </w:rPr>
      </w:pPr>
      <w:r w:rsidRPr="001C5C07">
        <w:rPr>
          <w:rFonts w:ascii="Cambria" w:hAnsi="Cambria"/>
          <w:b/>
          <w:bCs/>
          <w:color w:val="000000"/>
        </w:rPr>
        <w:t>2002 to 2004</w:t>
      </w:r>
      <w:r w:rsidR="00942F03" w:rsidRPr="001C5C07">
        <w:rPr>
          <w:rFonts w:ascii="Cambria" w:hAnsi="Cambria"/>
          <w:b/>
          <w:bCs/>
          <w:color w:val="000000"/>
        </w:rPr>
        <w:t xml:space="preserve">: </w:t>
      </w:r>
      <w:r w:rsidRPr="001C5C07">
        <w:rPr>
          <w:rFonts w:ascii="Cambria" w:hAnsi="Cambria"/>
          <w:b/>
          <w:bCs/>
          <w:color w:val="000000"/>
        </w:rPr>
        <w:t>Federal Occupational Health, Atlanta</w:t>
      </w:r>
      <w:r w:rsidR="00942F03" w:rsidRPr="001C5C07">
        <w:rPr>
          <w:rFonts w:ascii="Cambria" w:hAnsi="Cambria"/>
          <w:b/>
          <w:bCs/>
          <w:color w:val="000000"/>
        </w:rPr>
        <w:t>,</w:t>
      </w:r>
      <w:r w:rsidRPr="001C5C07">
        <w:rPr>
          <w:rFonts w:ascii="Cambria" w:hAnsi="Cambria"/>
          <w:b/>
          <w:bCs/>
          <w:color w:val="000000"/>
        </w:rPr>
        <w:t xml:space="preserve"> G</w:t>
      </w:r>
      <w:r w:rsidR="00642E76" w:rsidRPr="001C5C07">
        <w:rPr>
          <w:rFonts w:ascii="Cambria" w:hAnsi="Cambria"/>
          <w:b/>
          <w:bCs/>
          <w:color w:val="000000"/>
        </w:rPr>
        <w:t>A</w:t>
      </w:r>
      <w:r w:rsidR="00942F03" w:rsidRPr="001C5C07">
        <w:rPr>
          <w:rFonts w:ascii="Cambria" w:hAnsi="Cambria"/>
          <w:b/>
          <w:bCs/>
          <w:color w:val="000000"/>
        </w:rPr>
        <w:t xml:space="preserve"> – </w:t>
      </w:r>
      <w:r w:rsidRPr="001C5C07">
        <w:rPr>
          <w:rFonts w:ascii="Cambria" w:hAnsi="Cambria"/>
          <w:b/>
          <w:bCs/>
          <w:color w:val="000000"/>
          <w:u w:val="single"/>
        </w:rPr>
        <w:t xml:space="preserve">Senior Nurse Consultant Quality </w:t>
      </w:r>
    </w:p>
    <w:p w:rsidR="00642E76" w:rsidRPr="001C5C07" w:rsidRDefault="00AE227B" w:rsidP="00642E76">
      <w:pPr>
        <w:rPr>
          <w:rFonts w:ascii="Cambria" w:hAnsi="Cambria"/>
          <w:b/>
          <w:u w:val="single"/>
        </w:rPr>
      </w:pPr>
      <w:r w:rsidRPr="001C5C07">
        <w:rPr>
          <w:rFonts w:ascii="Cambria" w:hAnsi="Cambria"/>
          <w:b/>
          <w:bCs/>
        </w:rPr>
        <w:t>2001 to 2003</w:t>
      </w:r>
      <w:r w:rsidR="00942F03" w:rsidRPr="001C5C07">
        <w:rPr>
          <w:rFonts w:ascii="Cambria" w:hAnsi="Cambria"/>
          <w:b/>
          <w:bCs/>
        </w:rPr>
        <w:t xml:space="preserve">: </w:t>
      </w:r>
      <w:r w:rsidR="004544B3" w:rsidRPr="001C5C07">
        <w:rPr>
          <w:rFonts w:ascii="Cambria" w:hAnsi="Cambria"/>
          <w:b/>
          <w:bCs/>
        </w:rPr>
        <w:t>Howard Medical Legal Consulting</w:t>
      </w:r>
      <w:r w:rsidR="00942F03" w:rsidRPr="001C5C07">
        <w:rPr>
          <w:rFonts w:ascii="Cambria" w:hAnsi="Cambria"/>
          <w:b/>
          <w:bCs/>
        </w:rPr>
        <w:t xml:space="preserve">, </w:t>
      </w:r>
      <w:r w:rsidR="004544B3" w:rsidRPr="001C5C07">
        <w:rPr>
          <w:rFonts w:ascii="Cambria" w:hAnsi="Cambria"/>
          <w:b/>
          <w:bCs/>
        </w:rPr>
        <w:t>Atlanta, GA</w:t>
      </w:r>
      <w:r w:rsidR="00942F03" w:rsidRPr="001C5C07">
        <w:rPr>
          <w:rFonts w:ascii="Cambria" w:hAnsi="Cambria"/>
          <w:b/>
          <w:bCs/>
        </w:rPr>
        <w:t xml:space="preserve"> –</w:t>
      </w:r>
      <w:r w:rsidR="004544B3" w:rsidRPr="001C5C07">
        <w:rPr>
          <w:rFonts w:ascii="Cambria" w:hAnsi="Cambria"/>
          <w:b/>
          <w:bCs/>
          <w:u w:val="single"/>
        </w:rPr>
        <w:t>Owner/Legal Nurse Consultant</w:t>
      </w:r>
    </w:p>
    <w:p w:rsidR="00642E76" w:rsidRPr="001C5C07" w:rsidRDefault="004544B3" w:rsidP="00642E76">
      <w:pPr>
        <w:rPr>
          <w:rFonts w:ascii="Cambria" w:hAnsi="Cambria"/>
          <w:b/>
        </w:rPr>
      </w:pPr>
      <w:r w:rsidRPr="001C5C07">
        <w:rPr>
          <w:rFonts w:ascii="Cambria" w:hAnsi="Cambria"/>
          <w:b/>
          <w:color w:val="000000"/>
        </w:rPr>
        <w:t>2001 to 2002</w:t>
      </w:r>
      <w:r w:rsidR="0046551E" w:rsidRPr="001C5C07">
        <w:rPr>
          <w:rFonts w:ascii="Cambria" w:hAnsi="Cambria"/>
          <w:b/>
          <w:color w:val="000000"/>
        </w:rPr>
        <w:t xml:space="preserve">: </w:t>
      </w:r>
      <w:r w:rsidRPr="001C5C07">
        <w:rPr>
          <w:rFonts w:ascii="Cambria" w:hAnsi="Cambria"/>
          <w:b/>
          <w:color w:val="000000"/>
        </w:rPr>
        <w:t>Mathis, Adams &amp; Tate Law Firm, Atlanta, GA</w:t>
      </w:r>
      <w:r w:rsidR="0046551E" w:rsidRPr="001C5C07">
        <w:rPr>
          <w:rFonts w:ascii="Cambria" w:hAnsi="Cambria"/>
          <w:b/>
          <w:bCs/>
          <w:color w:val="000000"/>
        </w:rPr>
        <w:t xml:space="preserve"> – </w:t>
      </w:r>
      <w:r w:rsidRPr="001C5C07">
        <w:rPr>
          <w:rFonts w:ascii="Cambria" w:hAnsi="Cambria"/>
          <w:b/>
          <w:bCs/>
          <w:color w:val="000000"/>
          <w:u w:val="single"/>
        </w:rPr>
        <w:t>Legal Nurse Consultant</w:t>
      </w:r>
      <w:r w:rsidR="0046551E" w:rsidRPr="001C5C07">
        <w:rPr>
          <w:rFonts w:ascii="Cambria" w:hAnsi="Cambria"/>
          <w:b/>
          <w:bCs/>
          <w:color w:val="000000"/>
        </w:rPr>
        <w:t xml:space="preserve"> </w:t>
      </w:r>
    </w:p>
    <w:p w:rsidR="00642E76" w:rsidRPr="001C5C07" w:rsidRDefault="004544B3" w:rsidP="00642E76">
      <w:pPr>
        <w:rPr>
          <w:rFonts w:ascii="Cambria" w:hAnsi="Cambria"/>
        </w:rPr>
      </w:pPr>
      <w:r w:rsidRPr="001C5C07">
        <w:rPr>
          <w:rFonts w:ascii="Cambria" w:hAnsi="Cambria"/>
          <w:b/>
          <w:bCs/>
          <w:color w:val="000000"/>
        </w:rPr>
        <w:t>2001 to 2001</w:t>
      </w:r>
      <w:r w:rsidR="0046551E" w:rsidRPr="001C5C07">
        <w:rPr>
          <w:rFonts w:ascii="Cambria" w:hAnsi="Cambria"/>
          <w:b/>
          <w:bCs/>
          <w:color w:val="000000"/>
        </w:rPr>
        <w:t xml:space="preserve">: </w:t>
      </w:r>
      <w:r w:rsidRPr="001C5C07">
        <w:rPr>
          <w:rFonts w:ascii="Cambria" w:hAnsi="Cambria"/>
          <w:b/>
          <w:bCs/>
          <w:color w:val="000000"/>
        </w:rPr>
        <w:t>Coventry Healthcare, Atlanta, GA-HEDIS Nurse</w:t>
      </w:r>
      <w:r w:rsidR="00642E76" w:rsidRPr="001C5C07">
        <w:rPr>
          <w:rFonts w:ascii="Cambria" w:hAnsi="Cambria"/>
          <w:b/>
          <w:bCs/>
          <w:color w:val="000000"/>
        </w:rPr>
        <w:t xml:space="preserve"> </w:t>
      </w:r>
    </w:p>
    <w:p w:rsidR="00642E76" w:rsidRPr="001C5C07" w:rsidRDefault="004544B3" w:rsidP="00642E76">
      <w:pPr>
        <w:rPr>
          <w:rFonts w:ascii="Cambria" w:hAnsi="Cambria"/>
        </w:rPr>
      </w:pPr>
      <w:r w:rsidRPr="001C5C07">
        <w:rPr>
          <w:rFonts w:ascii="Cambria" w:hAnsi="Cambria"/>
          <w:b/>
        </w:rPr>
        <w:t>1999</w:t>
      </w:r>
      <w:r w:rsidR="0046551E" w:rsidRPr="001C5C07">
        <w:rPr>
          <w:rFonts w:ascii="Cambria" w:hAnsi="Cambria"/>
          <w:b/>
        </w:rPr>
        <w:t>:</w:t>
      </w:r>
      <w:r w:rsidR="0046551E" w:rsidRPr="001C5C07">
        <w:rPr>
          <w:rFonts w:ascii="Cambria" w:hAnsi="Cambria"/>
        </w:rPr>
        <w:t xml:space="preserve"> </w:t>
      </w:r>
      <w:r w:rsidRPr="001C5C07">
        <w:rPr>
          <w:rFonts w:ascii="Cambria" w:hAnsi="Cambria"/>
          <w:b/>
          <w:bCs/>
        </w:rPr>
        <w:t>Blue Cross Blue Shield GA, Atlanta</w:t>
      </w:r>
      <w:r w:rsidR="001A3480" w:rsidRPr="001C5C07">
        <w:rPr>
          <w:rFonts w:ascii="Cambria" w:hAnsi="Cambria"/>
          <w:b/>
          <w:bCs/>
        </w:rPr>
        <w:t>,</w:t>
      </w:r>
      <w:r w:rsidR="00642E76" w:rsidRPr="001C5C07">
        <w:rPr>
          <w:rFonts w:ascii="Cambria" w:hAnsi="Cambria"/>
          <w:b/>
          <w:bCs/>
        </w:rPr>
        <w:t xml:space="preserve"> </w:t>
      </w:r>
      <w:r w:rsidRPr="001C5C07">
        <w:rPr>
          <w:rFonts w:ascii="Cambria" w:hAnsi="Cambria"/>
          <w:b/>
          <w:bCs/>
        </w:rPr>
        <w:t>G</w:t>
      </w:r>
      <w:r w:rsidR="0046551E" w:rsidRPr="001C5C07">
        <w:rPr>
          <w:rFonts w:ascii="Cambria" w:hAnsi="Cambria"/>
          <w:b/>
          <w:bCs/>
        </w:rPr>
        <w:t xml:space="preserve">A – </w:t>
      </w:r>
      <w:r w:rsidR="0046551E" w:rsidRPr="001C5C07">
        <w:rPr>
          <w:rFonts w:ascii="Cambria" w:hAnsi="Cambria"/>
          <w:b/>
          <w:bCs/>
          <w:u w:val="single"/>
        </w:rPr>
        <w:t>RN, Medical Management/Nurse 1</w:t>
      </w:r>
      <w:r w:rsidR="00642E76" w:rsidRPr="001C5C07">
        <w:rPr>
          <w:rFonts w:ascii="Cambria" w:hAnsi="Cambria"/>
          <w:b/>
          <w:bCs/>
        </w:rPr>
        <w:t xml:space="preserve"> </w:t>
      </w:r>
    </w:p>
    <w:p w:rsidR="00642E76" w:rsidRPr="001C5C07" w:rsidRDefault="004544B3" w:rsidP="0046551E">
      <w:pPr>
        <w:rPr>
          <w:rFonts w:ascii="Cambria" w:hAnsi="Cambria"/>
        </w:rPr>
      </w:pPr>
      <w:r w:rsidRPr="001C5C07">
        <w:rPr>
          <w:rFonts w:ascii="Cambria" w:hAnsi="Cambria"/>
          <w:b/>
          <w:bCs/>
          <w:color w:val="000000"/>
        </w:rPr>
        <w:t>1999 to 2001</w:t>
      </w:r>
      <w:r w:rsidR="0046551E" w:rsidRPr="001C5C07">
        <w:rPr>
          <w:rFonts w:ascii="Cambria" w:hAnsi="Cambria"/>
          <w:b/>
          <w:bCs/>
          <w:color w:val="000000"/>
        </w:rPr>
        <w:t xml:space="preserve">: </w:t>
      </w:r>
      <w:r w:rsidRPr="001C5C07">
        <w:rPr>
          <w:rFonts w:ascii="Cambria" w:hAnsi="Cambria"/>
          <w:b/>
          <w:bCs/>
          <w:color w:val="000000"/>
        </w:rPr>
        <w:t>Kaiser Permanente</w:t>
      </w:r>
      <w:r w:rsidR="001A3480" w:rsidRPr="001C5C07">
        <w:rPr>
          <w:rFonts w:ascii="Cambria" w:hAnsi="Cambria"/>
          <w:b/>
          <w:bCs/>
          <w:color w:val="000000"/>
        </w:rPr>
        <w:t>,</w:t>
      </w:r>
      <w:r w:rsidR="000123B9" w:rsidRPr="001C5C07">
        <w:rPr>
          <w:rFonts w:ascii="Cambria" w:hAnsi="Cambria"/>
          <w:b/>
          <w:bCs/>
          <w:color w:val="000000"/>
        </w:rPr>
        <w:t xml:space="preserve"> </w:t>
      </w:r>
      <w:r w:rsidRPr="001C5C07">
        <w:rPr>
          <w:rFonts w:ascii="Cambria" w:hAnsi="Cambria"/>
          <w:b/>
          <w:bCs/>
          <w:color w:val="000000"/>
        </w:rPr>
        <w:t>Atlanta</w:t>
      </w:r>
      <w:r w:rsidR="001A3480" w:rsidRPr="001C5C07">
        <w:rPr>
          <w:rFonts w:ascii="Cambria" w:hAnsi="Cambria"/>
          <w:b/>
          <w:bCs/>
          <w:color w:val="000000"/>
        </w:rPr>
        <w:t>,</w:t>
      </w:r>
      <w:r w:rsidRPr="001C5C07">
        <w:rPr>
          <w:rFonts w:ascii="Cambria" w:hAnsi="Cambria"/>
          <w:b/>
          <w:bCs/>
          <w:color w:val="000000"/>
        </w:rPr>
        <w:t xml:space="preserve"> G</w:t>
      </w:r>
      <w:r w:rsidR="000123B9" w:rsidRPr="001C5C07">
        <w:rPr>
          <w:rFonts w:ascii="Cambria" w:hAnsi="Cambria"/>
          <w:b/>
          <w:bCs/>
          <w:color w:val="000000"/>
        </w:rPr>
        <w:t>A</w:t>
      </w:r>
      <w:r w:rsidR="0046551E" w:rsidRPr="001C5C07">
        <w:rPr>
          <w:rFonts w:ascii="Cambria" w:hAnsi="Cambria"/>
          <w:b/>
          <w:bCs/>
          <w:color w:val="000000"/>
        </w:rPr>
        <w:t xml:space="preserve"> </w:t>
      </w:r>
      <w:r w:rsidR="00A70208" w:rsidRPr="001C5C07">
        <w:rPr>
          <w:rFonts w:ascii="Cambria" w:hAnsi="Cambria"/>
          <w:b/>
          <w:bCs/>
          <w:color w:val="000000"/>
        </w:rPr>
        <w:t xml:space="preserve">– </w:t>
      </w:r>
      <w:r w:rsidR="00A70208" w:rsidRPr="001C5C07">
        <w:rPr>
          <w:rFonts w:ascii="Cambria" w:hAnsi="Cambria"/>
          <w:b/>
          <w:bCs/>
          <w:color w:val="000000"/>
          <w:u w:val="single"/>
        </w:rPr>
        <w:t>Nurse</w:t>
      </w:r>
      <w:r w:rsidR="0046551E" w:rsidRPr="001C5C07">
        <w:rPr>
          <w:rFonts w:ascii="Cambria" w:hAnsi="Cambria"/>
          <w:b/>
          <w:bCs/>
          <w:color w:val="000000"/>
          <w:u w:val="single"/>
        </w:rPr>
        <w:t xml:space="preserve"> </w:t>
      </w:r>
      <w:r w:rsidRPr="001C5C07">
        <w:rPr>
          <w:rFonts w:ascii="Cambria" w:hAnsi="Cambria"/>
          <w:b/>
          <w:bCs/>
          <w:color w:val="000000"/>
          <w:u w:val="single"/>
        </w:rPr>
        <w:t xml:space="preserve">Case </w:t>
      </w:r>
      <w:r w:rsidR="0046551E" w:rsidRPr="001C5C07">
        <w:rPr>
          <w:rFonts w:ascii="Cambria" w:hAnsi="Cambria"/>
          <w:b/>
          <w:bCs/>
          <w:color w:val="000000"/>
          <w:u w:val="single"/>
        </w:rPr>
        <w:t>Manager</w:t>
      </w:r>
      <w:r w:rsidR="0046551E" w:rsidRPr="001C5C07">
        <w:rPr>
          <w:rFonts w:ascii="Cambria" w:hAnsi="Cambria"/>
          <w:b/>
          <w:bCs/>
          <w:color w:val="000000"/>
        </w:rPr>
        <w:t xml:space="preserve"> </w:t>
      </w:r>
      <w:r w:rsidR="000123B9" w:rsidRPr="001C5C07">
        <w:rPr>
          <w:rFonts w:ascii="Cambria" w:hAnsi="Cambria"/>
          <w:b/>
          <w:bCs/>
          <w:color w:val="000000"/>
        </w:rPr>
        <w:t xml:space="preserve">                 </w:t>
      </w:r>
      <w:r w:rsidR="00642E76" w:rsidRPr="001C5C07">
        <w:rPr>
          <w:rFonts w:ascii="Cambria" w:hAnsi="Cambria"/>
          <w:b/>
          <w:bCs/>
          <w:color w:val="000000"/>
        </w:rPr>
        <w:t xml:space="preserve">   </w:t>
      </w:r>
    </w:p>
    <w:p w:rsidR="00642E76" w:rsidRPr="001C5C07" w:rsidRDefault="004544B3" w:rsidP="00642E76">
      <w:pPr>
        <w:rPr>
          <w:rFonts w:ascii="Cambria" w:hAnsi="Cambria"/>
        </w:rPr>
      </w:pPr>
      <w:r w:rsidRPr="001C5C07">
        <w:rPr>
          <w:rFonts w:ascii="Cambria" w:hAnsi="Cambria"/>
          <w:b/>
          <w:color w:val="000000"/>
        </w:rPr>
        <w:t>1996 to 1998</w:t>
      </w:r>
      <w:r w:rsidR="0046551E" w:rsidRPr="001C5C07">
        <w:rPr>
          <w:rFonts w:ascii="Cambria" w:hAnsi="Cambria"/>
          <w:b/>
          <w:color w:val="000000"/>
        </w:rPr>
        <w:t xml:space="preserve">: </w:t>
      </w:r>
      <w:r w:rsidRPr="001C5C07">
        <w:rPr>
          <w:rFonts w:ascii="Cambria" w:hAnsi="Cambria"/>
          <w:b/>
          <w:bCs/>
        </w:rPr>
        <w:t xml:space="preserve">Methodist </w:t>
      </w:r>
      <w:r w:rsidR="00D22E3B" w:rsidRPr="001C5C07">
        <w:rPr>
          <w:rFonts w:ascii="Cambria" w:hAnsi="Cambria"/>
          <w:b/>
          <w:bCs/>
        </w:rPr>
        <w:t>LeBonheur</w:t>
      </w:r>
      <w:r w:rsidRPr="001C5C07">
        <w:rPr>
          <w:rFonts w:ascii="Cambria" w:hAnsi="Cambria"/>
          <w:b/>
          <w:bCs/>
        </w:rPr>
        <w:t xml:space="preserve"> Children’s Hospital</w:t>
      </w:r>
      <w:r w:rsidR="0046551E" w:rsidRPr="001C5C07">
        <w:rPr>
          <w:rFonts w:ascii="Cambria" w:hAnsi="Cambria"/>
          <w:b/>
          <w:bCs/>
        </w:rPr>
        <w:t>,</w:t>
      </w:r>
      <w:r w:rsidRPr="001C5C07">
        <w:rPr>
          <w:rFonts w:ascii="Cambria" w:hAnsi="Cambria"/>
          <w:b/>
          <w:bCs/>
        </w:rPr>
        <w:t xml:space="preserve"> Memphis, TN</w:t>
      </w:r>
      <w:r w:rsidR="0046551E" w:rsidRPr="001C5C07">
        <w:rPr>
          <w:rFonts w:ascii="Cambria" w:hAnsi="Cambria"/>
          <w:b/>
          <w:bCs/>
        </w:rPr>
        <w:t xml:space="preserve"> – </w:t>
      </w:r>
      <w:r w:rsidR="0046551E" w:rsidRPr="001C5C07">
        <w:rPr>
          <w:rFonts w:ascii="Cambria" w:hAnsi="Cambria"/>
          <w:b/>
          <w:bCs/>
          <w:u w:val="single"/>
        </w:rPr>
        <w:t>RN</w:t>
      </w:r>
      <w:r w:rsidRPr="001C5C07">
        <w:rPr>
          <w:rFonts w:ascii="Cambria" w:hAnsi="Cambria"/>
          <w:b/>
          <w:bCs/>
          <w:u w:val="single"/>
        </w:rPr>
        <w:t xml:space="preserve">/Staff Nurse </w:t>
      </w:r>
      <w:r w:rsidR="00EC518D">
        <w:rPr>
          <w:rFonts w:ascii="Cambria" w:hAnsi="Cambria"/>
          <w:b/>
          <w:bCs/>
          <w:u w:val="single"/>
        </w:rPr>
        <w:t>ED</w:t>
      </w:r>
      <w:r w:rsidR="00642E76" w:rsidRPr="001C5C07">
        <w:rPr>
          <w:rFonts w:ascii="Cambria" w:hAnsi="Cambria"/>
          <w:b/>
          <w:bCs/>
        </w:rPr>
        <w:t xml:space="preserve">  </w:t>
      </w:r>
    </w:p>
    <w:p w:rsidR="00642E76" w:rsidRPr="001C5C07" w:rsidRDefault="004544B3" w:rsidP="00642E76">
      <w:pPr>
        <w:rPr>
          <w:rFonts w:ascii="Cambria" w:hAnsi="Cambria"/>
        </w:rPr>
      </w:pPr>
      <w:r w:rsidRPr="001C5C07">
        <w:rPr>
          <w:rFonts w:ascii="Cambria" w:hAnsi="Cambria"/>
          <w:b/>
          <w:bCs/>
        </w:rPr>
        <w:t>1991 to 1995</w:t>
      </w:r>
      <w:r w:rsidR="0046551E" w:rsidRPr="001C5C07">
        <w:rPr>
          <w:rFonts w:ascii="Cambria" w:hAnsi="Cambria"/>
          <w:b/>
          <w:bCs/>
        </w:rPr>
        <w:t xml:space="preserve">: </w:t>
      </w:r>
      <w:r w:rsidRPr="001C5C07">
        <w:rPr>
          <w:rFonts w:ascii="Cambria" w:hAnsi="Cambria"/>
          <w:b/>
          <w:bCs/>
        </w:rPr>
        <w:t>Baptist Memorial Hospital, Memphis, TN</w:t>
      </w:r>
      <w:r w:rsidR="0046551E" w:rsidRPr="001C5C07">
        <w:rPr>
          <w:rFonts w:ascii="Cambria" w:hAnsi="Cambria"/>
          <w:b/>
          <w:bCs/>
        </w:rPr>
        <w:t xml:space="preserve"> – </w:t>
      </w:r>
      <w:r w:rsidR="00D22E3B" w:rsidRPr="001C5C07">
        <w:rPr>
          <w:rFonts w:ascii="Cambria" w:hAnsi="Cambria"/>
          <w:b/>
          <w:bCs/>
          <w:u w:val="single"/>
        </w:rPr>
        <w:t>LPN/Staff Nurse, ICU/Critical Care</w:t>
      </w:r>
    </w:p>
    <w:p w:rsidR="0093508F" w:rsidRPr="001C5C07" w:rsidRDefault="0093508F" w:rsidP="00642E76">
      <w:pPr>
        <w:rPr>
          <w:rFonts w:ascii="Cambria" w:hAnsi="Cambria"/>
          <w:b/>
          <w:bCs/>
        </w:rPr>
      </w:pPr>
    </w:p>
    <w:p w:rsidR="0093508F" w:rsidRPr="001C5C07" w:rsidRDefault="00235CBC" w:rsidP="00235CBC">
      <w:pPr>
        <w:shd w:val="clear" w:color="auto" w:fill="DBE5F1"/>
        <w:spacing w:after="100"/>
        <w:jc w:val="center"/>
        <w:rPr>
          <w:rFonts w:ascii="Cambria" w:hAnsi="Cambria"/>
          <w:b/>
          <w:bCs/>
          <w:smallCaps/>
          <w:spacing w:val="40"/>
        </w:rPr>
      </w:pPr>
      <w:r w:rsidRPr="001C5C07">
        <w:rPr>
          <w:rFonts w:ascii="Cambria" w:hAnsi="Cambria"/>
          <w:b/>
          <w:bCs/>
          <w:smallCaps/>
          <w:spacing w:val="40"/>
        </w:rPr>
        <w:t>Education / Certifications / Licensure</w:t>
      </w:r>
    </w:p>
    <w:p w:rsidR="00D22E3B" w:rsidRPr="001C5C07" w:rsidRDefault="00D22E3B" w:rsidP="00235CBC">
      <w:pPr>
        <w:ind w:right="21"/>
        <w:jc w:val="center"/>
        <w:rPr>
          <w:rFonts w:ascii="Cambria" w:hAnsi="Cambria"/>
          <w:b/>
          <w:color w:val="000000"/>
        </w:rPr>
      </w:pPr>
      <w:r w:rsidRPr="001C5C07">
        <w:rPr>
          <w:rFonts w:ascii="Cambria" w:hAnsi="Cambria"/>
          <w:b/>
          <w:color w:val="000000"/>
        </w:rPr>
        <w:t>Master’s Health Care Administration-20</w:t>
      </w:r>
      <w:r w:rsidR="00EC518D">
        <w:rPr>
          <w:rFonts w:ascii="Cambria" w:hAnsi="Cambria"/>
          <w:b/>
          <w:color w:val="000000"/>
        </w:rPr>
        <w:t>20</w:t>
      </w:r>
    </w:p>
    <w:p w:rsidR="0093508F" w:rsidRPr="001C5C07" w:rsidRDefault="00235CBC" w:rsidP="00235CBC">
      <w:pPr>
        <w:ind w:right="21"/>
        <w:jc w:val="center"/>
        <w:rPr>
          <w:rFonts w:ascii="Cambria" w:hAnsi="Cambria"/>
        </w:rPr>
      </w:pPr>
      <w:r w:rsidRPr="001C5C07">
        <w:rPr>
          <w:rFonts w:ascii="Cambria" w:hAnsi="Cambria"/>
          <w:b/>
          <w:color w:val="000000"/>
        </w:rPr>
        <w:t xml:space="preserve">B.S., </w:t>
      </w:r>
      <w:r w:rsidR="00D22E3B" w:rsidRPr="001C5C07">
        <w:rPr>
          <w:rFonts w:ascii="Cambria" w:hAnsi="Cambria"/>
          <w:b/>
          <w:color w:val="000000"/>
        </w:rPr>
        <w:t>Nursing</w:t>
      </w:r>
      <w:r w:rsidR="00D22E3B" w:rsidRPr="001C5C07">
        <w:rPr>
          <w:rFonts w:ascii="Cambria" w:hAnsi="Cambria"/>
          <w:color w:val="000000"/>
        </w:rPr>
        <w:t xml:space="preserve"> – Union University, Memphis</w:t>
      </w:r>
      <w:r w:rsidRPr="001C5C07">
        <w:rPr>
          <w:rFonts w:ascii="Cambria" w:hAnsi="Cambria"/>
          <w:color w:val="000000"/>
        </w:rPr>
        <w:t xml:space="preserve">, </w:t>
      </w:r>
      <w:r w:rsidR="00D22E3B" w:rsidRPr="001C5C07">
        <w:rPr>
          <w:rFonts w:ascii="Cambria" w:hAnsi="Cambria"/>
          <w:color w:val="000000"/>
        </w:rPr>
        <w:t>TN</w:t>
      </w:r>
    </w:p>
    <w:p w:rsidR="0093508F" w:rsidRPr="001C5C07" w:rsidRDefault="00235CBC" w:rsidP="00235CBC">
      <w:pPr>
        <w:ind w:right="21"/>
        <w:jc w:val="center"/>
        <w:rPr>
          <w:rFonts w:ascii="Cambria" w:hAnsi="Cambria"/>
          <w:color w:val="000000"/>
        </w:rPr>
      </w:pPr>
      <w:r w:rsidRPr="001C5C07">
        <w:rPr>
          <w:rFonts w:ascii="Cambria" w:hAnsi="Cambria"/>
          <w:b/>
          <w:color w:val="000000"/>
        </w:rPr>
        <w:t>A.A.S., Registered Nurse</w:t>
      </w:r>
      <w:r w:rsidR="00D22E3B" w:rsidRPr="001C5C07">
        <w:rPr>
          <w:rFonts w:ascii="Cambria" w:hAnsi="Cambria"/>
          <w:color w:val="000000"/>
        </w:rPr>
        <w:t xml:space="preserve"> – Shelby State</w:t>
      </w:r>
      <w:r w:rsidR="0093508F" w:rsidRPr="001C5C07">
        <w:rPr>
          <w:rFonts w:ascii="Cambria" w:hAnsi="Cambria"/>
          <w:color w:val="000000"/>
        </w:rPr>
        <w:t xml:space="preserve"> Community </w:t>
      </w:r>
      <w:r w:rsidRPr="001C5C07">
        <w:rPr>
          <w:rFonts w:ascii="Cambria" w:hAnsi="Cambria"/>
          <w:color w:val="000000"/>
        </w:rPr>
        <w:t>College,</w:t>
      </w:r>
      <w:r w:rsidR="0093508F" w:rsidRPr="001C5C07">
        <w:rPr>
          <w:rFonts w:ascii="Cambria" w:hAnsi="Cambria"/>
          <w:color w:val="000000"/>
        </w:rPr>
        <w:t xml:space="preserve"> </w:t>
      </w:r>
      <w:r w:rsidR="00D22E3B" w:rsidRPr="001C5C07">
        <w:rPr>
          <w:rFonts w:ascii="Cambria" w:hAnsi="Cambria"/>
          <w:color w:val="000000"/>
        </w:rPr>
        <w:t>Memphis</w:t>
      </w:r>
      <w:r w:rsidR="001A3480" w:rsidRPr="001C5C07">
        <w:rPr>
          <w:rFonts w:ascii="Cambria" w:hAnsi="Cambria"/>
          <w:color w:val="000000"/>
        </w:rPr>
        <w:t>,</w:t>
      </w:r>
      <w:r w:rsidR="00D22E3B" w:rsidRPr="001C5C07">
        <w:rPr>
          <w:rFonts w:ascii="Cambria" w:hAnsi="Cambria"/>
          <w:color w:val="000000"/>
        </w:rPr>
        <w:t xml:space="preserve"> TN</w:t>
      </w:r>
    </w:p>
    <w:p w:rsidR="0093508F" w:rsidRPr="001C5C07" w:rsidRDefault="00D22E3B" w:rsidP="00235CBC">
      <w:pPr>
        <w:ind w:right="21"/>
        <w:jc w:val="center"/>
        <w:rPr>
          <w:rFonts w:ascii="Cambria" w:hAnsi="Cambria"/>
          <w:color w:val="000000"/>
        </w:rPr>
      </w:pPr>
      <w:r w:rsidRPr="001C5C07">
        <w:rPr>
          <w:rFonts w:ascii="Cambria" w:hAnsi="Cambria"/>
          <w:b/>
          <w:color w:val="000000"/>
        </w:rPr>
        <w:t>LPN</w:t>
      </w:r>
      <w:r w:rsidRPr="001C5C07">
        <w:rPr>
          <w:rFonts w:ascii="Cambria" w:hAnsi="Cambria"/>
          <w:color w:val="000000"/>
        </w:rPr>
        <w:t xml:space="preserve"> – Jackson Area Vo-Tech</w:t>
      </w:r>
      <w:r w:rsidR="00235CBC" w:rsidRPr="001C5C07">
        <w:rPr>
          <w:rFonts w:ascii="Cambria" w:hAnsi="Cambria"/>
          <w:color w:val="000000"/>
        </w:rPr>
        <w:t>,</w:t>
      </w:r>
      <w:r w:rsidR="0093508F" w:rsidRPr="001C5C07">
        <w:rPr>
          <w:rFonts w:ascii="Cambria" w:hAnsi="Cambria"/>
          <w:color w:val="000000"/>
        </w:rPr>
        <w:t xml:space="preserve"> </w:t>
      </w:r>
      <w:r w:rsidRPr="001C5C07">
        <w:rPr>
          <w:rFonts w:ascii="Cambria" w:hAnsi="Cambria"/>
          <w:color w:val="000000"/>
        </w:rPr>
        <w:t>Jackson</w:t>
      </w:r>
      <w:r w:rsidR="00235CBC" w:rsidRPr="001C5C07">
        <w:rPr>
          <w:rFonts w:ascii="Cambria" w:hAnsi="Cambria"/>
          <w:color w:val="000000"/>
        </w:rPr>
        <w:t>,</w:t>
      </w:r>
      <w:r w:rsidRPr="001C5C07">
        <w:rPr>
          <w:rFonts w:ascii="Cambria" w:hAnsi="Cambria"/>
          <w:color w:val="000000"/>
        </w:rPr>
        <w:t xml:space="preserve"> TN</w:t>
      </w:r>
    </w:p>
    <w:p w:rsidR="0093508F" w:rsidRPr="001C5C07" w:rsidRDefault="0093508F" w:rsidP="00D22E3B">
      <w:pPr>
        <w:spacing w:before="60"/>
        <w:jc w:val="center"/>
        <w:rPr>
          <w:rFonts w:ascii="Cambria" w:hAnsi="Cambria"/>
          <w:color w:val="000000"/>
        </w:rPr>
      </w:pPr>
      <w:r w:rsidRPr="001C5C07">
        <w:rPr>
          <w:rFonts w:ascii="Cambria" w:hAnsi="Cambria"/>
          <w:color w:val="000000"/>
        </w:rPr>
        <w:t>CPR Certification</w:t>
      </w:r>
      <w:r w:rsidR="00235CBC" w:rsidRPr="001C5C07">
        <w:rPr>
          <w:rFonts w:ascii="Cambria" w:hAnsi="Cambria"/>
          <w:color w:val="000000"/>
        </w:rPr>
        <w:t xml:space="preserve"> |</w:t>
      </w:r>
      <w:r w:rsidR="00D22E3B" w:rsidRPr="001C5C07">
        <w:rPr>
          <w:rFonts w:ascii="Cambria" w:hAnsi="Cambria"/>
          <w:color w:val="000000"/>
        </w:rPr>
        <w:t xml:space="preserve"> Certified Professional Coder</w:t>
      </w:r>
      <w:r w:rsidRPr="001C5C07">
        <w:rPr>
          <w:rFonts w:ascii="Cambria" w:hAnsi="Cambria"/>
          <w:color w:val="000000"/>
        </w:rPr>
        <w:t xml:space="preserve"> </w:t>
      </w:r>
      <w:r w:rsidR="00235CBC" w:rsidRPr="001C5C07">
        <w:rPr>
          <w:rFonts w:ascii="Cambria" w:hAnsi="Cambria"/>
          <w:color w:val="000000"/>
        </w:rPr>
        <w:t>|</w:t>
      </w:r>
      <w:r w:rsidR="00D22E3B" w:rsidRPr="001C5C07">
        <w:rPr>
          <w:rFonts w:ascii="Cambria" w:hAnsi="Cambria"/>
          <w:color w:val="000000"/>
        </w:rPr>
        <w:t xml:space="preserve"> Certificate Healthcare Compliance</w:t>
      </w:r>
    </w:p>
    <w:p w:rsidR="00642E76" w:rsidRPr="001C5C07" w:rsidRDefault="00D22E3B" w:rsidP="00235CBC">
      <w:pPr>
        <w:spacing w:before="60"/>
        <w:jc w:val="center"/>
        <w:rPr>
          <w:rFonts w:ascii="Cambria" w:hAnsi="Cambria"/>
          <w:color w:val="000000"/>
        </w:rPr>
      </w:pPr>
      <w:r w:rsidRPr="001C5C07">
        <w:rPr>
          <w:rFonts w:ascii="Cambria" w:hAnsi="Cambria"/>
          <w:color w:val="000000"/>
        </w:rPr>
        <w:t xml:space="preserve">State of California, Georgia and </w:t>
      </w:r>
      <w:r w:rsidR="00A70208" w:rsidRPr="001C5C07">
        <w:rPr>
          <w:rFonts w:ascii="Cambria" w:hAnsi="Cambria"/>
          <w:color w:val="000000"/>
        </w:rPr>
        <w:t>Tennessee Type</w:t>
      </w:r>
      <w:r w:rsidR="00642E76" w:rsidRPr="001C5C07">
        <w:rPr>
          <w:rFonts w:ascii="Cambria" w:hAnsi="Cambria"/>
          <w:color w:val="000000"/>
        </w:rPr>
        <w:t>: Registered Nurse</w:t>
      </w:r>
    </w:p>
    <w:p w:rsidR="00D22E3B" w:rsidRPr="0093508F" w:rsidRDefault="00D22E3B" w:rsidP="00235CBC">
      <w:pPr>
        <w:spacing w:before="60"/>
        <w:jc w:val="center"/>
        <w:rPr>
          <w:rFonts w:ascii="Cambria" w:hAnsi="Cambria"/>
          <w:sz w:val="21"/>
          <w:szCs w:val="21"/>
        </w:rPr>
      </w:pPr>
    </w:p>
    <w:p w:rsidR="00642E76" w:rsidRPr="0093508F" w:rsidRDefault="00642E76" w:rsidP="00235CBC">
      <w:pPr>
        <w:jc w:val="center"/>
        <w:rPr>
          <w:rFonts w:ascii="Cambria" w:hAnsi="Cambria"/>
          <w:sz w:val="21"/>
          <w:szCs w:val="21"/>
        </w:rPr>
      </w:pPr>
    </w:p>
    <w:sectPr w:rsidR="00642E76" w:rsidRPr="0093508F" w:rsidSect="0046551E">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Webdings">
    <w:altName w:val="Wingdings 2"/>
    <w:panose1 w:val="05030102010509060703"/>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Arial"/>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E5F33"/>
    <w:multiLevelType w:val="multilevel"/>
    <w:tmpl w:val="00F2A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14AE1"/>
    <w:multiLevelType w:val="multilevel"/>
    <w:tmpl w:val="9F6C96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74822A7"/>
    <w:multiLevelType w:val="hybridMultilevel"/>
    <w:tmpl w:val="0CE62E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0F605D1"/>
    <w:multiLevelType w:val="hybridMultilevel"/>
    <w:tmpl w:val="A24499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32C43427"/>
    <w:multiLevelType w:val="hybridMultilevel"/>
    <w:tmpl w:val="01CC637A"/>
    <w:lvl w:ilvl="0" w:tplc="88C8C136">
      <w:start w:val="1"/>
      <w:numFmt w:val="bullet"/>
      <w:lvlText w:val=""/>
      <w:lvlJc w:val="left"/>
      <w:pPr>
        <w:ind w:left="720" w:hanging="360"/>
      </w:pPr>
      <w:rPr>
        <w:rFonts w:ascii="Webdings" w:hAnsi="Webdings" w:hint="default"/>
        <w:b/>
        <w:i w:val="0"/>
        <w:color w:val="244061"/>
        <w:sz w:val="14"/>
        <w:szCs w:val="2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C74711"/>
    <w:multiLevelType w:val="multilevel"/>
    <w:tmpl w:val="4C62B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707679"/>
    <w:multiLevelType w:val="hybridMultilevel"/>
    <w:tmpl w:val="B512E1CC"/>
    <w:lvl w:ilvl="0" w:tplc="F920F1A4">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313F58"/>
    <w:multiLevelType w:val="hybridMultilevel"/>
    <w:tmpl w:val="F69680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A15FE1"/>
    <w:multiLevelType w:val="hybridMultilevel"/>
    <w:tmpl w:val="85D0090A"/>
    <w:lvl w:ilvl="0" w:tplc="F920F1A4">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0B5DF0"/>
    <w:multiLevelType w:val="multilevel"/>
    <w:tmpl w:val="0846D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A54AF5"/>
    <w:multiLevelType w:val="hybridMultilevel"/>
    <w:tmpl w:val="BA002DD2"/>
    <w:lvl w:ilvl="0" w:tplc="F920F1A4">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AD7B01"/>
    <w:multiLevelType w:val="hybridMultilevel"/>
    <w:tmpl w:val="758E2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2E6330"/>
    <w:multiLevelType w:val="hybridMultilevel"/>
    <w:tmpl w:val="ACF4B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BA23C7"/>
    <w:multiLevelType w:val="hybridMultilevel"/>
    <w:tmpl w:val="A26A56DE"/>
    <w:lvl w:ilvl="0" w:tplc="F920F1A4">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A52717"/>
    <w:multiLevelType w:val="hybridMultilevel"/>
    <w:tmpl w:val="2A1E1AC4"/>
    <w:lvl w:ilvl="0" w:tplc="1A661A62">
      <w:start w:val="1"/>
      <w:numFmt w:val="bullet"/>
      <w:lvlText w:val=""/>
      <w:lvlJc w:val="left"/>
      <w:pPr>
        <w:ind w:left="720" w:hanging="360"/>
      </w:pPr>
      <w:rPr>
        <w:rFonts w:ascii="Symbol" w:hAnsi="Symbol" w:hint="default"/>
        <w:b/>
        <w:color w:val="215868"/>
        <w:sz w:val="16"/>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9"/>
  </w:num>
  <w:num w:numId="5">
    <w:abstractNumId w:val="1"/>
  </w:num>
  <w:num w:numId="6">
    <w:abstractNumId w:val="14"/>
  </w:num>
  <w:num w:numId="7">
    <w:abstractNumId w:val="4"/>
  </w:num>
  <w:num w:numId="8">
    <w:abstractNumId w:val="13"/>
  </w:num>
  <w:num w:numId="9">
    <w:abstractNumId w:val="10"/>
  </w:num>
  <w:num w:numId="10">
    <w:abstractNumId w:val="6"/>
  </w:num>
  <w:num w:numId="11">
    <w:abstractNumId w:val="8"/>
  </w:num>
  <w:num w:numId="12">
    <w:abstractNumId w:val="3"/>
  </w:num>
  <w:num w:numId="13">
    <w:abstractNumId w:val="11"/>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E76"/>
    <w:rsid w:val="000123B9"/>
    <w:rsid w:val="0006144F"/>
    <w:rsid w:val="00067144"/>
    <w:rsid w:val="00083E8A"/>
    <w:rsid w:val="000D500A"/>
    <w:rsid w:val="00196D94"/>
    <w:rsid w:val="001A3480"/>
    <w:rsid w:val="001A7AC7"/>
    <w:rsid w:val="001C3798"/>
    <w:rsid w:val="001C5C07"/>
    <w:rsid w:val="001E022E"/>
    <w:rsid w:val="002221CE"/>
    <w:rsid w:val="00235CBC"/>
    <w:rsid w:val="00256984"/>
    <w:rsid w:val="002669B4"/>
    <w:rsid w:val="00272398"/>
    <w:rsid w:val="002E09A8"/>
    <w:rsid w:val="002E1ABD"/>
    <w:rsid w:val="002F33A5"/>
    <w:rsid w:val="00304A46"/>
    <w:rsid w:val="00315867"/>
    <w:rsid w:val="00385DEC"/>
    <w:rsid w:val="003921C9"/>
    <w:rsid w:val="003A5093"/>
    <w:rsid w:val="004067ED"/>
    <w:rsid w:val="004253FB"/>
    <w:rsid w:val="00431C59"/>
    <w:rsid w:val="004544B3"/>
    <w:rsid w:val="0046551E"/>
    <w:rsid w:val="005747BB"/>
    <w:rsid w:val="00633B7C"/>
    <w:rsid w:val="00642E76"/>
    <w:rsid w:val="006514C0"/>
    <w:rsid w:val="00662FC4"/>
    <w:rsid w:val="00677793"/>
    <w:rsid w:val="0069096D"/>
    <w:rsid w:val="006A11EE"/>
    <w:rsid w:val="006B7732"/>
    <w:rsid w:val="007272AA"/>
    <w:rsid w:val="007E7947"/>
    <w:rsid w:val="00801229"/>
    <w:rsid w:val="0086540C"/>
    <w:rsid w:val="00903C66"/>
    <w:rsid w:val="0093508F"/>
    <w:rsid w:val="00942F03"/>
    <w:rsid w:val="009608C4"/>
    <w:rsid w:val="009A7F2C"/>
    <w:rsid w:val="009C3460"/>
    <w:rsid w:val="00A32769"/>
    <w:rsid w:val="00A66AF1"/>
    <w:rsid w:val="00A70208"/>
    <w:rsid w:val="00A8036F"/>
    <w:rsid w:val="00AC020C"/>
    <w:rsid w:val="00AE227B"/>
    <w:rsid w:val="00AE2281"/>
    <w:rsid w:val="00B13044"/>
    <w:rsid w:val="00B17CAA"/>
    <w:rsid w:val="00B26255"/>
    <w:rsid w:val="00B41760"/>
    <w:rsid w:val="00B5572C"/>
    <w:rsid w:val="00B66B14"/>
    <w:rsid w:val="00BB1C6B"/>
    <w:rsid w:val="00C072E5"/>
    <w:rsid w:val="00CD0D5E"/>
    <w:rsid w:val="00CD5717"/>
    <w:rsid w:val="00D14B10"/>
    <w:rsid w:val="00D22E3B"/>
    <w:rsid w:val="00D37BD1"/>
    <w:rsid w:val="00D47AEA"/>
    <w:rsid w:val="00D57074"/>
    <w:rsid w:val="00D77F1C"/>
    <w:rsid w:val="00DA4CEC"/>
    <w:rsid w:val="00DC1D15"/>
    <w:rsid w:val="00E14755"/>
    <w:rsid w:val="00E94F9E"/>
    <w:rsid w:val="00EB7755"/>
    <w:rsid w:val="00EC518D"/>
    <w:rsid w:val="00ED7BED"/>
    <w:rsid w:val="00F0091B"/>
    <w:rsid w:val="00F251B0"/>
    <w:rsid w:val="00F845A6"/>
    <w:rsid w:val="00FB705F"/>
    <w:rsid w:val="00FE1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7156DC-B840-5242-B6C6-6247951B4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31C59"/>
    <w:rPr>
      <w:color w:val="0000FF"/>
      <w:u w:val="single"/>
    </w:rPr>
  </w:style>
  <w:style w:type="paragraph" w:styleId="ListParagraph">
    <w:name w:val="List Paragraph"/>
    <w:basedOn w:val="Normal"/>
    <w:uiPriority w:val="34"/>
    <w:qFormat/>
    <w:rsid w:val="00FB705F"/>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80791">
      <w:bodyDiv w:val="1"/>
      <w:marLeft w:val="0"/>
      <w:marRight w:val="0"/>
      <w:marTop w:val="0"/>
      <w:marBottom w:val="0"/>
      <w:divBdr>
        <w:top w:val="none" w:sz="0" w:space="0" w:color="auto"/>
        <w:left w:val="none" w:sz="0" w:space="0" w:color="auto"/>
        <w:bottom w:val="none" w:sz="0" w:space="0" w:color="auto"/>
        <w:right w:val="none" w:sz="0" w:space="0" w:color="auto"/>
      </w:divBdr>
      <w:divsChild>
        <w:div w:id="1281911082">
          <w:marLeft w:val="0"/>
          <w:marRight w:val="0"/>
          <w:marTop w:val="0"/>
          <w:marBottom w:val="0"/>
          <w:divBdr>
            <w:top w:val="none" w:sz="0" w:space="0" w:color="auto"/>
            <w:left w:val="none" w:sz="0" w:space="0" w:color="auto"/>
            <w:bottom w:val="none" w:sz="0" w:space="0" w:color="auto"/>
            <w:right w:val="none" w:sz="0" w:space="0" w:color="auto"/>
          </w:divBdr>
          <w:divsChild>
            <w:div w:id="1159540207">
              <w:marLeft w:val="0"/>
              <w:marRight w:val="0"/>
              <w:marTop w:val="0"/>
              <w:marBottom w:val="0"/>
              <w:divBdr>
                <w:top w:val="none" w:sz="0" w:space="0" w:color="auto"/>
                <w:left w:val="none" w:sz="0" w:space="0" w:color="auto"/>
                <w:bottom w:val="none" w:sz="0" w:space="0" w:color="auto"/>
                <w:right w:val="none" w:sz="0" w:space="0" w:color="auto"/>
              </w:divBdr>
              <w:divsChild>
                <w:div w:id="20415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88201">
      <w:bodyDiv w:val="1"/>
      <w:marLeft w:val="0"/>
      <w:marRight w:val="0"/>
      <w:marTop w:val="0"/>
      <w:marBottom w:val="0"/>
      <w:divBdr>
        <w:top w:val="none" w:sz="0" w:space="0" w:color="auto"/>
        <w:left w:val="none" w:sz="0" w:space="0" w:color="auto"/>
        <w:bottom w:val="none" w:sz="0" w:space="0" w:color="auto"/>
        <w:right w:val="none" w:sz="0" w:space="0" w:color="auto"/>
      </w:divBdr>
      <w:divsChild>
        <w:div w:id="919562401">
          <w:marLeft w:val="0"/>
          <w:marRight w:val="0"/>
          <w:marTop w:val="0"/>
          <w:marBottom w:val="0"/>
          <w:divBdr>
            <w:top w:val="none" w:sz="0" w:space="0" w:color="auto"/>
            <w:left w:val="none" w:sz="0" w:space="0" w:color="auto"/>
            <w:bottom w:val="none" w:sz="0" w:space="0" w:color="auto"/>
            <w:right w:val="none" w:sz="0" w:space="0" w:color="auto"/>
          </w:divBdr>
          <w:divsChild>
            <w:div w:id="942611863">
              <w:marLeft w:val="0"/>
              <w:marRight w:val="0"/>
              <w:marTop w:val="0"/>
              <w:marBottom w:val="0"/>
              <w:divBdr>
                <w:top w:val="none" w:sz="0" w:space="0" w:color="auto"/>
                <w:left w:val="none" w:sz="0" w:space="0" w:color="auto"/>
                <w:bottom w:val="none" w:sz="0" w:space="0" w:color="auto"/>
                <w:right w:val="none" w:sz="0" w:space="0" w:color="auto"/>
              </w:divBdr>
              <w:divsChild>
                <w:div w:id="66552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0323">
      <w:bodyDiv w:val="1"/>
      <w:marLeft w:val="0"/>
      <w:marRight w:val="0"/>
      <w:marTop w:val="0"/>
      <w:marBottom w:val="0"/>
      <w:divBdr>
        <w:top w:val="none" w:sz="0" w:space="0" w:color="auto"/>
        <w:left w:val="none" w:sz="0" w:space="0" w:color="auto"/>
        <w:bottom w:val="none" w:sz="0" w:space="0" w:color="auto"/>
        <w:right w:val="none" w:sz="0" w:space="0" w:color="auto"/>
      </w:divBdr>
      <w:divsChild>
        <w:div w:id="1598755825">
          <w:marLeft w:val="0"/>
          <w:marRight w:val="0"/>
          <w:marTop w:val="0"/>
          <w:marBottom w:val="0"/>
          <w:divBdr>
            <w:top w:val="none" w:sz="0" w:space="0" w:color="auto"/>
            <w:left w:val="none" w:sz="0" w:space="0" w:color="auto"/>
            <w:bottom w:val="none" w:sz="0" w:space="0" w:color="auto"/>
            <w:right w:val="none" w:sz="0" w:space="0" w:color="auto"/>
          </w:divBdr>
          <w:divsChild>
            <w:div w:id="890118772">
              <w:marLeft w:val="0"/>
              <w:marRight w:val="0"/>
              <w:marTop w:val="0"/>
              <w:marBottom w:val="0"/>
              <w:divBdr>
                <w:top w:val="none" w:sz="0" w:space="0" w:color="auto"/>
                <w:left w:val="none" w:sz="0" w:space="0" w:color="auto"/>
                <w:bottom w:val="none" w:sz="0" w:space="0" w:color="auto"/>
                <w:right w:val="none" w:sz="0" w:space="0" w:color="auto"/>
              </w:divBdr>
              <w:divsChild>
                <w:div w:id="176602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957951">
      <w:bodyDiv w:val="1"/>
      <w:marLeft w:val="0"/>
      <w:marRight w:val="0"/>
      <w:marTop w:val="0"/>
      <w:marBottom w:val="0"/>
      <w:divBdr>
        <w:top w:val="none" w:sz="0" w:space="0" w:color="auto"/>
        <w:left w:val="none" w:sz="0" w:space="0" w:color="auto"/>
        <w:bottom w:val="none" w:sz="0" w:space="0" w:color="auto"/>
        <w:right w:val="none" w:sz="0" w:space="0" w:color="auto"/>
      </w:divBdr>
      <w:divsChild>
        <w:div w:id="1826435813">
          <w:marLeft w:val="150"/>
          <w:marRight w:val="150"/>
          <w:marTop w:val="0"/>
          <w:marBottom w:val="150"/>
          <w:divBdr>
            <w:top w:val="none" w:sz="0" w:space="0" w:color="auto"/>
            <w:left w:val="none" w:sz="0" w:space="0" w:color="auto"/>
            <w:bottom w:val="none" w:sz="0" w:space="0" w:color="auto"/>
            <w:right w:val="none" w:sz="0" w:space="0" w:color="auto"/>
          </w:divBdr>
          <w:divsChild>
            <w:div w:id="750203403">
              <w:marLeft w:val="0"/>
              <w:marRight w:val="0"/>
              <w:marTop w:val="0"/>
              <w:marBottom w:val="0"/>
              <w:divBdr>
                <w:top w:val="none" w:sz="0" w:space="0" w:color="auto"/>
                <w:left w:val="none" w:sz="0" w:space="0" w:color="auto"/>
                <w:bottom w:val="none" w:sz="0" w:space="0" w:color="auto"/>
                <w:right w:val="none" w:sz="0" w:space="0" w:color="auto"/>
              </w:divBdr>
              <w:divsChild>
                <w:div w:id="48689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829093">
      <w:bodyDiv w:val="1"/>
      <w:marLeft w:val="0"/>
      <w:marRight w:val="0"/>
      <w:marTop w:val="0"/>
      <w:marBottom w:val="0"/>
      <w:divBdr>
        <w:top w:val="none" w:sz="0" w:space="0" w:color="auto"/>
        <w:left w:val="none" w:sz="0" w:space="0" w:color="auto"/>
        <w:bottom w:val="none" w:sz="0" w:space="0" w:color="auto"/>
        <w:right w:val="none" w:sz="0" w:space="0" w:color="auto"/>
      </w:divBdr>
    </w:div>
    <w:div w:id="1284507719">
      <w:bodyDiv w:val="1"/>
      <w:marLeft w:val="0"/>
      <w:marRight w:val="0"/>
      <w:marTop w:val="0"/>
      <w:marBottom w:val="0"/>
      <w:divBdr>
        <w:top w:val="none" w:sz="0" w:space="0" w:color="auto"/>
        <w:left w:val="none" w:sz="0" w:space="0" w:color="auto"/>
        <w:bottom w:val="none" w:sz="0" w:space="0" w:color="auto"/>
        <w:right w:val="none" w:sz="0" w:space="0" w:color="auto"/>
      </w:divBdr>
      <w:divsChild>
        <w:div w:id="1221013746">
          <w:marLeft w:val="0"/>
          <w:marRight w:val="0"/>
          <w:marTop w:val="0"/>
          <w:marBottom w:val="0"/>
          <w:divBdr>
            <w:top w:val="none" w:sz="0" w:space="0" w:color="auto"/>
            <w:left w:val="none" w:sz="0" w:space="0" w:color="auto"/>
            <w:bottom w:val="none" w:sz="0" w:space="0" w:color="auto"/>
            <w:right w:val="none" w:sz="0" w:space="0" w:color="auto"/>
          </w:divBdr>
          <w:divsChild>
            <w:div w:id="224341944">
              <w:marLeft w:val="0"/>
              <w:marRight w:val="0"/>
              <w:marTop w:val="0"/>
              <w:marBottom w:val="0"/>
              <w:divBdr>
                <w:top w:val="none" w:sz="0" w:space="0" w:color="auto"/>
                <w:left w:val="none" w:sz="0" w:space="0" w:color="auto"/>
                <w:bottom w:val="none" w:sz="0" w:space="0" w:color="auto"/>
                <w:right w:val="none" w:sz="0" w:space="0" w:color="auto"/>
              </w:divBdr>
              <w:divsChild>
                <w:div w:id="109644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506811">
      <w:bodyDiv w:val="1"/>
      <w:marLeft w:val="0"/>
      <w:marRight w:val="0"/>
      <w:marTop w:val="0"/>
      <w:marBottom w:val="0"/>
      <w:divBdr>
        <w:top w:val="none" w:sz="0" w:space="0" w:color="auto"/>
        <w:left w:val="none" w:sz="0" w:space="0" w:color="auto"/>
        <w:bottom w:val="none" w:sz="0" w:space="0" w:color="auto"/>
        <w:right w:val="none" w:sz="0" w:space="0" w:color="auto"/>
      </w:divBdr>
      <w:divsChild>
        <w:div w:id="432283899">
          <w:marLeft w:val="150"/>
          <w:marRight w:val="150"/>
          <w:marTop w:val="0"/>
          <w:marBottom w:val="150"/>
          <w:divBdr>
            <w:top w:val="none" w:sz="0" w:space="0" w:color="auto"/>
            <w:left w:val="none" w:sz="0" w:space="0" w:color="auto"/>
            <w:bottom w:val="none" w:sz="0" w:space="0" w:color="auto"/>
            <w:right w:val="none" w:sz="0" w:space="0" w:color="auto"/>
          </w:divBdr>
          <w:divsChild>
            <w:div w:id="1415931164">
              <w:marLeft w:val="0"/>
              <w:marRight w:val="0"/>
              <w:marTop w:val="0"/>
              <w:marBottom w:val="0"/>
              <w:divBdr>
                <w:top w:val="none" w:sz="0" w:space="0" w:color="auto"/>
                <w:left w:val="none" w:sz="0" w:space="0" w:color="auto"/>
                <w:bottom w:val="none" w:sz="0" w:space="0" w:color="auto"/>
                <w:right w:val="none" w:sz="0" w:space="0" w:color="auto"/>
              </w:divBdr>
              <w:divsChild>
                <w:div w:id="142403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numbering" Target="numbering.xml" /><Relationship Id="rId7" Type="http://schemas.openxmlformats.org/officeDocument/2006/relationships/fontTable" Target="fontTable.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5" Type="http://schemas.openxmlformats.org/officeDocument/2006/relationships/settings" Target="settings.xml" /><Relationship Id="rId4"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A877FF6AC49549BA663D6F963A0774" ma:contentTypeVersion="11" ma:contentTypeDescription="Create a new document." ma:contentTypeScope="" ma:versionID="9153dfb9f99471e0767dd83ffa4c4769">
  <xsd:schema xmlns:xsd="http://www.w3.org/2001/XMLSchema" xmlns:xs="http://www.w3.org/2001/XMLSchema" xmlns:p="http://schemas.microsoft.com/office/2006/metadata/properties" xmlns:ns3="74225cf0-6ddd-470d-a20d-534fa99ac3fa" xmlns:ns4="ab67f790-6734-4fd9-8942-29623f9faa42" targetNamespace="http://schemas.microsoft.com/office/2006/metadata/properties" ma:root="true" ma:fieldsID="b6bcb196cd69823e25d5fbcc080af6db" ns3:_="" ns4:_="">
    <xsd:import namespace="74225cf0-6ddd-470d-a20d-534fa99ac3fa"/>
    <xsd:import namespace="ab67f790-6734-4fd9-8942-29623f9faa4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225cf0-6ddd-470d-a20d-534fa99ac3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67f790-6734-4fd9-8942-29623f9faa4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190450-AA38-4A66-B446-391EFEC66E45}">
  <ds:schemaRefs>
    <ds:schemaRef ds:uri="http://schemas.microsoft.com/office/2006/metadata/contentType"/>
    <ds:schemaRef ds:uri="http://schemas.microsoft.com/office/2006/metadata/properties/metaAttributes"/>
    <ds:schemaRef ds:uri="http://www.w3.org/2000/xmlns/"/>
    <ds:schemaRef ds:uri="http://www.w3.org/2001/XMLSchema"/>
    <ds:schemaRef ds:uri="74225cf0-6ddd-470d-a20d-534fa99ac3fa"/>
    <ds:schemaRef ds:uri="ab67f790-6734-4fd9-8942-29623f9faa42"/>
  </ds:schemaRefs>
</ds:datastoreItem>
</file>

<file path=customXml/itemProps2.xml><?xml version="1.0" encoding="utf-8"?>
<ds:datastoreItem xmlns:ds="http://schemas.openxmlformats.org/officeDocument/2006/customXml" ds:itemID="{5C316E1F-950C-4095-B02C-6A20C60A5A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936</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Sherry Bowen</vt:lpstr>
    </vt:vector>
  </TitlesOfParts>
  <Company>Kaiser Permanente</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Sherry Bowen</dc:title>
  <dc:subject/>
  <dc:creator>Storeyline Resumes</dc:creator>
  <cp:keywords/>
  <cp:lastModifiedBy>Sheliah Butler</cp:lastModifiedBy>
  <cp:revision>2</cp:revision>
  <cp:lastPrinted>2017-03-11T14:45:00Z</cp:lastPrinted>
  <dcterms:created xsi:type="dcterms:W3CDTF">2021-01-08T20:14:00Z</dcterms:created>
  <dcterms:modified xsi:type="dcterms:W3CDTF">2021-01-08T20:14:00Z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0x010100ABA877FF6AC49549BA663D6F963A0774</vt:lpwstr>
  </property>
</Properties>
</file>