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E457" w14:textId="77777777" w:rsidR="0062368D" w:rsidRDefault="0062368D">
      <w:r>
        <w:rPr>
          <w:rFonts w:ascii="Arial Black" w:hAnsi="Arial Black"/>
          <w:smallCaps/>
          <w:sz w:val="36"/>
        </w:rPr>
        <w:t>Brandy Miller</w:t>
      </w:r>
    </w:p>
    <w:p w14:paraId="029BDA37" w14:textId="77777777" w:rsidR="0062368D" w:rsidRDefault="0062368D">
      <w:pPr>
        <w:rPr>
          <w:sz w:val="20"/>
        </w:rPr>
      </w:pPr>
      <w:r>
        <w:rPr>
          <w:sz w:val="20"/>
        </w:rPr>
        <w:t>214 Jeep Street  Calhoun, GA 30701  United States  brandy.miller23@gmail.com  815-821-5645</w:t>
      </w:r>
    </w:p>
    <w:p w14:paraId="300F2628" w14:textId="77777777" w:rsidR="0062368D" w:rsidRDefault="0062368D">
      <w:pPr>
        <w:rPr>
          <w:sz w:val="4"/>
        </w:rPr>
      </w:pPr>
    </w:p>
    <w:p w14:paraId="50378C86" w14:textId="77777777" w:rsidR="0062368D" w:rsidRDefault="0062368D">
      <w:pPr>
        <w:pBdr>
          <w:bottom w:val="threeDEmboss" w:sz="6" w:space="0" w:color="auto"/>
        </w:pBdr>
        <w:rPr>
          <w:sz w:val="8"/>
        </w:rPr>
      </w:pPr>
      <w:r>
        <w:rPr>
          <w:sz w:val="4"/>
        </w:rPr>
        <w:t xml:space="preserve">  </w:t>
      </w:r>
    </w:p>
    <w:p w14:paraId="7E16BFCD" w14:textId="77777777" w:rsidR="0062368D" w:rsidRDefault="0062368D">
      <w:pPr>
        <w:rPr>
          <w:sz w:val="8"/>
        </w:rPr>
      </w:pPr>
    </w:p>
    <w:p w14:paraId="49C9147B" w14:textId="77777777" w:rsidR="0062368D" w:rsidRDefault="0062368D">
      <w:pPr>
        <w:ind w:left="283"/>
        <w:rPr>
          <w:sz w:val="20"/>
        </w:rPr>
      </w:pPr>
      <w:r>
        <w:rPr>
          <w:b/>
          <w:sz w:val="20"/>
        </w:rPr>
        <w:t>Ethical and compassionate professional seeking a Registered Nurse position in a challenging and progressive health care organization. Strong communication skills and proven success in working in a team environment. Driven to increase the development of successful interpersonal relationship with patients and their families in a critical or acute care environment.</w:t>
      </w:r>
    </w:p>
    <w:p w14:paraId="42239A03" w14:textId="77777777" w:rsidR="0062368D" w:rsidRDefault="0062368D">
      <w:pPr>
        <w:rPr>
          <w:sz w:val="9"/>
        </w:rPr>
      </w:pPr>
    </w:p>
    <w:p w14:paraId="6AD82B12" w14:textId="77777777" w:rsidR="0062368D" w:rsidRDefault="0062368D">
      <w:pPr>
        <w:rPr>
          <w:sz w:val="9"/>
        </w:rPr>
      </w:pPr>
    </w:p>
    <w:p w14:paraId="01F94469" w14:textId="77777777" w:rsidR="0062368D" w:rsidRDefault="0062368D">
      <w:pPr>
        <w:pBdr>
          <w:bottom w:val="threeDEmboss" w:sz="6" w:space="0" w:color="auto"/>
        </w:pBdr>
        <w:rPr>
          <w:sz w:val="8"/>
        </w:rPr>
      </w:pPr>
      <w:r>
        <w:rPr>
          <w:rFonts w:ascii="Arial Black" w:hAnsi="Arial Black"/>
          <w:smallCaps/>
        </w:rPr>
        <w:t>Licenses and Certifications</w:t>
      </w:r>
      <w:r>
        <w:rPr>
          <w:sz w:val="9"/>
        </w:rPr>
        <w:t xml:space="preserve">  </w:t>
      </w:r>
    </w:p>
    <w:p w14:paraId="52C20ECA" w14:textId="77777777" w:rsidR="0062368D" w:rsidRDefault="0062368D">
      <w:pPr>
        <w:rPr>
          <w:sz w:val="8"/>
        </w:rPr>
      </w:pPr>
    </w:p>
    <w:p w14:paraId="79BE4063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IL and NC State Board of Nursing RN Licensure</w:t>
      </w:r>
    </w:p>
    <w:p w14:paraId="12B9011E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CPR / BLS Certified, May 2019 - Present</w:t>
      </w:r>
    </w:p>
    <w:p w14:paraId="5E6C85C8" w14:textId="77777777" w:rsidR="0062368D" w:rsidRDefault="0062368D">
      <w:pPr>
        <w:rPr>
          <w:sz w:val="9"/>
        </w:rPr>
      </w:pPr>
      <w:r>
        <w:rPr>
          <w:sz w:val="20"/>
        </w:rPr>
        <w:softHyphen/>
      </w:r>
    </w:p>
    <w:p w14:paraId="0455381B" w14:textId="77777777" w:rsidR="0062368D" w:rsidRDefault="0062368D">
      <w:pPr>
        <w:rPr>
          <w:sz w:val="9"/>
        </w:rPr>
      </w:pPr>
    </w:p>
    <w:p w14:paraId="54560D3E" w14:textId="77777777" w:rsidR="0062368D" w:rsidRDefault="0062368D">
      <w:pPr>
        <w:pBdr>
          <w:bottom w:val="threeDEmboss" w:sz="6" w:space="0" w:color="auto"/>
        </w:pBdr>
        <w:rPr>
          <w:sz w:val="8"/>
        </w:rPr>
      </w:pPr>
      <w:r>
        <w:rPr>
          <w:rFonts w:ascii="Arial Black" w:hAnsi="Arial Black"/>
          <w:smallCaps/>
        </w:rPr>
        <w:t>Academic Background</w:t>
      </w:r>
      <w:r>
        <w:rPr>
          <w:sz w:val="9"/>
        </w:rPr>
        <w:t xml:space="preserve">  </w:t>
      </w:r>
    </w:p>
    <w:p w14:paraId="0446EE86" w14:textId="77777777" w:rsidR="0062368D" w:rsidRDefault="0062368D">
      <w:pPr>
        <w:rPr>
          <w:sz w:val="8"/>
        </w:rPr>
      </w:pPr>
    </w:p>
    <w:p w14:paraId="30394CD8" w14:textId="77777777" w:rsidR="0062368D" w:rsidRDefault="0062368D">
      <w:pPr>
        <w:tabs>
          <w:tab w:val="right" w:pos="10800"/>
        </w:tabs>
        <w:ind w:left="283"/>
        <w:rPr>
          <w:sz w:val="20"/>
        </w:rPr>
      </w:pPr>
      <w:r>
        <w:rPr>
          <w:b/>
          <w:sz w:val="20"/>
        </w:rPr>
        <w:t>Associate of Science, Professional Nursing</w:t>
      </w:r>
      <w:r>
        <w:rPr>
          <w:sz w:val="20"/>
        </w:rPr>
        <w:tab/>
        <w:t>September 2020</w:t>
      </w:r>
    </w:p>
    <w:p w14:paraId="2145BCDB" w14:textId="77777777" w:rsidR="0062368D" w:rsidRDefault="0062368D">
      <w:pPr>
        <w:ind w:left="283"/>
        <w:rPr>
          <w:sz w:val="20"/>
        </w:rPr>
      </w:pPr>
      <w:r>
        <w:rPr>
          <w:sz w:val="20"/>
        </w:rPr>
        <w:t>Rasmussen College, Rockford, IL</w:t>
      </w:r>
    </w:p>
    <w:p w14:paraId="0B6AF4DB" w14:textId="77777777" w:rsidR="0062368D" w:rsidRDefault="0062368D">
      <w:pPr>
        <w:ind w:left="283"/>
        <w:rPr>
          <w:sz w:val="20"/>
        </w:rPr>
      </w:pPr>
      <w:r>
        <w:rPr>
          <w:sz w:val="20"/>
        </w:rPr>
        <w:softHyphen/>
      </w:r>
    </w:p>
    <w:p w14:paraId="21401A20" w14:textId="77777777" w:rsidR="0062368D" w:rsidRDefault="0062368D">
      <w:pPr>
        <w:ind w:left="283"/>
        <w:rPr>
          <w:sz w:val="20"/>
        </w:rPr>
      </w:pPr>
      <w:r>
        <w:rPr>
          <w:sz w:val="20"/>
        </w:rPr>
        <w:softHyphen/>
        <w:t>Dean's Lists</w:t>
      </w:r>
    </w:p>
    <w:p w14:paraId="333709AE" w14:textId="77777777" w:rsidR="0062368D" w:rsidRDefault="0062368D">
      <w:pPr>
        <w:ind w:left="283"/>
        <w:rPr>
          <w:sz w:val="20"/>
        </w:rPr>
      </w:pPr>
      <w:r>
        <w:rPr>
          <w:sz w:val="20"/>
        </w:rPr>
        <w:softHyphen/>
        <w:t>Honor Roll</w:t>
      </w:r>
    </w:p>
    <w:p w14:paraId="617B19B2" w14:textId="77777777" w:rsidR="0062368D" w:rsidRDefault="0062368D">
      <w:pPr>
        <w:rPr>
          <w:sz w:val="9"/>
        </w:rPr>
      </w:pPr>
    </w:p>
    <w:p w14:paraId="4A95B86D" w14:textId="77777777" w:rsidR="0062368D" w:rsidRDefault="0062368D">
      <w:pPr>
        <w:rPr>
          <w:sz w:val="9"/>
        </w:rPr>
      </w:pPr>
    </w:p>
    <w:p w14:paraId="6CD1039D" w14:textId="77777777" w:rsidR="0062368D" w:rsidRDefault="0062368D">
      <w:pPr>
        <w:pBdr>
          <w:bottom w:val="threeDEmboss" w:sz="6" w:space="0" w:color="auto"/>
        </w:pBdr>
        <w:rPr>
          <w:sz w:val="8"/>
        </w:rPr>
      </w:pPr>
      <w:r>
        <w:rPr>
          <w:rFonts w:ascii="Arial Black" w:hAnsi="Arial Black"/>
          <w:smallCaps/>
        </w:rPr>
        <w:t>Clinical Experience</w:t>
      </w:r>
      <w:r>
        <w:rPr>
          <w:sz w:val="9"/>
        </w:rPr>
        <w:t xml:space="preserve">  </w:t>
      </w:r>
    </w:p>
    <w:p w14:paraId="29848BF5" w14:textId="77777777" w:rsidR="0062368D" w:rsidRDefault="0062368D">
      <w:pPr>
        <w:rPr>
          <w:sz w:val="8"/>
        </w:rPr>
      </w:pPr>
    </w:p>
    <w:p w14:paraId="5CF9FB76" w14:textId="77777777" w:rsidR="0062368D" w:rsidRDefault="0062368D">
      <w:pPr>
        <w:tabs>
          <w:tab w:val="right" w:pos="10800"/>
        </w:tabs>
        <w:ind w:left="283"/>
        <w:rPr>
          <w:sz w:val="20"/>
        </w:rPr>
      </w:pPr>
      <w:r>
        <w:rPr>
          <w:b/>
          <w:sz w:val="20"/>
        </w:rPr>
        <w:t>Van Matre Rehabilitation Hospital</w:t>
      </w:r>
      <w:r>
        <w:rPr>
          <w:sz w:val="20"/>
        </w:rPr>
        <w:t>  Rockford, IL</w:t>
      </w:r>
      <w:r>
        <w:rPr>
          <w:sz w:val="20"/>
        </w:rPr>
        <w:tab/>
        <w:t>October-December 2019</w:t>
      </w:r>
    </w:p>
    <w:p w14:paraId="7D30C650" w14:textId="77777777" w:rsidR="0062368D" w:rsidRDefault="0062368D">
      <w:pPr>
        <w:tabs>
          <w:tab w:val="right" w:pos="10800"/>
        </w:tabs>
        <w:ind w:left="283"/>
        <w:rPr>
          <w:sz w:val="20"/>
        </w:rPr>
      </w:pPr>
      <w:r>
        <w:rPr>
          <w:sz w:val="20"/>
        </w:rPr>
        <w:softHyphen/>
      </w:r>
      <w:r>
        <w:rPr>
          <w:b/>
          <w:sz w:val="20"/>
        </w:rPr>
        <w:t>Wesley Willows</w:t>
      </w:r>
      <w:r>
        <w:rPr>
          <w:sz w:val="20"/>
        </w:rPr>
        <w:t>  Rockford, IL</w:t>
      </w:r>
      <w:r>
        <w:rPr>
          <w:sz w:val="20"/>
        </w:rPr>
        <w:tab/>
        <w:t>October-December 2019</w:t>
      </w:r>
    </w:p>
    <w:p w14:paraId="5334F335" w14:textId="77777777" w:rsidR="0062368D" w:rsidRDefault="0062368D">
      <w:pPr>
        <w:tabs>
          <w:tab w:val="right" w:pos="10800"/>
        </w:tabs>
        <w:ind w:left="283"/>
        <w:rPr>
          <w:sz w:val="20"/>
        </w:rPr>
      </w:pPr>
      <w:r>
        <w:rPr>
          <w:sz w:val="20"/>
        </w:rPr>
        <w:softHyphen/>
      </w:r>
      <w:r>
        <w:rPr>
          <w:b/>
          <w:sz w:val="20"/>
        </w:rPr>
        <w:t>Mercy Hospital - Med Surg</w:t>
      </w:r>
      <w:r>
        <w:rPr>
          <w:sz w:val="20"/>
        </w:rPr>
        <w:t>  Rockford, IL</w:t>
      </w:r>
      <w:r>
        <w:rPr>
          <w:sz w:val="20"/>
        </w:rPr>
        <w:tab/>
        <w:t>January-March 2020</w:t>
      </w:r>
    </w:p>
    <w:p w14:paraId="316313BE" w14:textId="77777777" w:rsidR="0062368D" w:rsidRDefault="0062368D">
      <w:pPr>
        <w:tabs>
          <w:tab w:val="right" w:pos="10800"/>
        </w:tabs>
        <w:ind w:left="283"/>
        <w:rPr>
          <w:sz w:val="20"/>
        </w:rPr>
      </w:pPr>
      <w:r>
        <w:rPr>
          <w:sz w:val="20"/>
        </w:rPr>
        <w:softHyphen/>
      </w:r>
      <w:r>
        <w:rPr>
          <w:b/>
          <w:sz w:val="20"/>
        </w:rPr>
        <w:t>Mercy Hospital - Mental Health</w:t>
      </w:r>
      <w:r>
        <w:rPr>
          <w:sz w:val="20"/>
        </w:rPr>
        <w:t>  Rockford, IL</w:t>
      </w:r>
      <w:r>
        <w:rPr>
          <w:sz w:val="20"/>
        </w:rPr>
        <w:tab/>
        <w:t>January-March 2020</w:t>
      </w:r>
    </w:p>
    <w:p w14:paraId="40F9318C" w14:textId="77777777" w:rsidR="0062368D" w:rsidRDefault="0062368D">
      <w:pPr>
        <w:tabs>
          <w:tab w:val="right" w:pos="10800"/>
        </w:tabs>
        <w:ind w:left="283"/>
        <w:rPr>
          <w:sz w:val="20"/>
        </w:rPr>
      </w:pPr>
      <w:r>
        <w:rPr>
          <w:sz w:val="20"/>
        </w:rPr>
        <w:softHyphen/>
      </w:r>
      <w:r>
        <w:rPr>
          <w:b/>
          <w:sz w:val="20"/>
        </w:rPr>
        <w:t>Clinical Work Experience</w:t>
      </w:r>
      <w:r>
        <w:rPr>
          <w:sz w:val="20"/>
        </w:rPr>
        <w:t>  </w:t>
      </w:r>
      <w:r>
        <w:rPr>
          <w:sz w:val="20"/>
        </w:rPr>
        <w:tab/>
      </w:r>
    </w:p>
    <w:p w14:paraId="32EE9350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softHyphen/>
        <w:t>Completed head to toe data collection and client cares</w:t>
      </w:r>
    </w:p>
    <w:p w14:paraId="05963A89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Promoted patient and family education, health improvement, patient safety, wellness and disease prevention</w:t>
      </w:r>
    </w:p>
    <w:p w14:paraId="6F503E68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Evaluated client's needs based on their mental health diagnosis</w:t>
      </w:r>
    </w:p>
    <w:p w14:paraId="7477152A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Assisted in patient care including activities of daily living and community based activities</w:t>
      </w:r>
    </w:p>
    <w:p w14:paraId="1773CFFD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Documented outcomes, interventions, and analyzed treatment plans for each patient</w:t>
      </w:r>
    </w:p>
    <w:p w14:paraId="50FEEDC2" w14:textId="77777777" w:rsidR="0062368D" w:rsidRDefault="0062368D">
      <w:pPr>
        <w:rPr>
          <w:sz w:val="9"/>
        </w:rPr>
      </w:pPr>
      <w:r>
        <w:rPr>
          <w:sz w:val="20"/>
        </w:rPr>
        <w:softHyphen/>
      </w:r>
    </w:p>
    <w:p w14:paraId="5EF404F0" w14:textId="77777777" w:rsidR="0062368D" w:rsidRDefault="0062368D">
      <w:pPr>
        <w:rPr>
          <w:sz w:val="9"/>
        </w:rPr>
      </w:pPr>
    </w:p>
    <w:p w14:paraId="526E66BE" w14:textId="77777777" w:rsidR="0062368D" w:rsidRDefault="0062368D">
      <w:pPr>
        <w:pBdr>
          <w:bottom w:val="threeDEmboss" w:sz="6" w:space="0" w:color="auto"/>
        </w:pBdr>
        <w:rPr>
          <w:sz w:val="8"/>
        </w:rPr>
      </w:pPr>
      <w:r>
        <w:rPr>
          <w:rFonts w:ascii="Arial Black" w:hAnsi="Arial Black"/>
          <w:smallCaps/>
        </w:rPr>
        <w:t>Experience</w:t>
      </w:r>
      <w:r>
        <w:rPr>
          <w:sz w:val="9"/>
        </w:rPr>
        <w:t xml:space="preserve">  </w:t>
      </w:r>
    </w:p>
    <w:p w14:paraId="70687504" w14:textId="77777777" w:rsidR="0062368D" w:rsidRDefault="0062368D">
      <w:pPr>
        <w:rPr>
          <w:sz w:val="8"/>
        </w:rPr>
      </w:pPr>
    </w:p>
    <w:p w14:paraId="725E0D2A" w14:textId="77777777" w:rsidR="0062368D" w:rsidRDefault="0062368D">
      <w:pPr>
        <w:tabs>
          <w:tab w:val="right" w:pos="10800"/>
        </w:tabs>
        <w:ind w:left="283"/>
        <w:rPr>
          <w:sz w:val="20"/>
        </w:rPr>
      </w:pPr>
      <w:r>
        <w:rPr>
          <w:b/>
          <w:sz w:val="20"/>
        </w:rPr>
        <w:t>Duke Regional Hospital</w:t>
      </w:r>
      <w:r>
        <w:rPr>
          <w:sz w:val="20"/>
        </w:rPr>
        <w:t>  Durham, NC</w:t>
      </w:r>
      <w:r>
        <w:rPr>
          <w:sz w:val="20"/>
        </w:rPr>
        <w:tab/>
        <w:t>December 2020-Present</w:t>
      </w:r>
    </w:p>
    <w:p w14:paraId="1D2C080F" w14:textId="77777777" w:rsidR="0062368D" w:rsidRDefault="0062368D">
      <w:pPr>
        <w:ind w:left="283"/>
        <w:rPr>
          <w:sz w:val="20"/>
        </w:rPr>
      </w:pPr>
      <w:r>
        <w:rPr>
          <w:b/>
          <w:sz w:val="20"/>
        </w:rPr>
        <w:t>Clinical Nurse</w:t>
      </w:r>
    </w:p>
    <w:p w14:paraId="3D3DEE68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softHyphen/>
        <w:t>Assess and monitor patient vital signs</w:t>
      </w:r>
    </w:p>
    <w:p w14:paraId="0BEFE626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Educate patients and their families about their diagnosis and patient safety</w:t>
      </w:r>
    </w:p>
    <w:p w14:paraId="0D5CF588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Collect and review patient symptoms to assist doctors with diagnosis</w:t>
      </w:r>
    </w:p>
    <w:p w14:paraId="42441EF3" w14:textId="77777777" w:rsidR="0062368D" w:rsidRDefault="0062368D">
      <w:pPr>
        <w:tabs>
          <w:tab w:val="right" w:pos="10800"/>
        </w:tabs>
        <w:ind w:left="283"/>
        <w:rPr>
          <w:sz w:val="20"/>
        </w:rPr>
      </w:pPr>
      <w:r>
        <w:rPr>
          <w:sz w:val="20"/>
        </w:rPr>
        <w:softHyphen/>
      </w:r>
      <w:r>
        <w:rPr>
          <w:b/>
          <w:sz w:val="20"/>
        </w:rPr>
        <w:t>OrthoIllinois</w:t>
      </w:r>
      <w:r>
        <w:rPr>
          <w:sz w:val="20"/>
        </w:rPr>
        <w:t>  Rockford, IL</w:t>
      </w:r>
      <w:r>
        <w:rPr>
          <w:sz w:val="20"/>
        </w:rPr>
        <w:tab/>
        <w:t>September 2016-November 2020</w:t>
      </w:r>
    </w:p>
    <w:p w14:paraId="4A642120" w14:textId="77777777" w:rsidR="0062368D" w:rsidRDefault="0062368D">
      <w:pPr>
        <w:ind w:left="283"/>
        <w:rPr>
          <w:sz w:val="20"/>
        </w:rPr>
      </w:pPr>
      <w:r>
        <w:rPr>
          <w:b/>
          <w:sz w:val="20"/>
        </w:rPr>
        <w:t>Clinical Roomer</w:t>
      </w:r>
    </w:p>
    <w:p w14:paraId="7E57A216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softHyphen/>
        <w:t>Roomed patients in an urgent care setting</w:t>
      </w:r>
    </w:p>
    <w:p w14:paraId="02F2218E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 xml:space="preserve">Scribed for providers and entered orders in the EHR </w:t>
      </w:r>
    </w:p>
    <w:p w14:paraId="1DFDE5EE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Educated on casting and DME</w:t>
      </w:r>
    </w:p>
    <w:p w14:paraId="306AAEC9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Returned patient phone calls and web messages</w:t>
      </w:r>
    </w:p>
    <w:p w14:paraId="07C01EE7" w14:textId="77777777" w:rsidR="0062368D" w:rsidRDefault="0062368D">
      <w:pPr>
        <w:tabs>
          <w:tab w:val="right" w:pos="10800"/>
        </w:tabs>
        <w:ind w:left="283"/>
        <w:rPr>
          <w:sz w:val="20"/>
        </w:rPr>
      </w:pPr>
      <w:r>
        <w:rPr>
          <w:sz w:val="20"/>
        </w:rPr>
        <w:softHyphen/>
      </w:r>
      <w:r>
        <w:rPr>
          <w:b/>
          <w:sz w:val="20"/>
        </w:rPr>
        <w:t>OSF St. Anthony Hospital</w:t>
      </w:r>
      <w:r>
        <w:rPr>
          <w:sz w:val="20"/>
        </w:rPr>
        <w:t>  Rockford, IL</w:t>
      </w:r>
      <w:r>
        <w:rPr>
          <w:sz w:val="20"/>
        </w:rPr>
        <w:tab/>
        <w:t>June 2015-August 2016</w:t>
      </w:r>
    </w:p>
    <w:p w14:paraId="706E3B23" w14:textId="77777777" w:rsidR="0062368D" w:rsidRDefault="0062368D">
      <w:pPr>
        <w:ind w:left="283"/>
        <w:rPr>
          <w:sz w:val="20"/>
        </w:rPr>
      </w:pPr>
      <w:r>
        <w:rPr>
          <w:b/>
          <w:sz w:val="20"/>
        </w:rPr>
        <w:t>Medical Office Assistant</w:t>
      </w:r>
    </w:p>
    <w:p w14:paraId="4FDFA8E5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softHyphen/>
        <w:t>Recorded patients' medical history, vital statistics and test results in medical records</w:t>
      </w:r>
    </w:p>
    <w:p w14:paraId="525F4AB5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Escorted patients to examination rooms and prepared them for provider</w:t>
      </w:r>
    </w:p>
    <w:p w14:paraId="2CC1E2B6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Maintained patient privacy and confidential patient information</w:t>
      </w:r>
    </w:p>
    <w:p w14:paraId="25233B9B" w14:textId="77777777" w:rsidR="0062368D" w:rsidRDefault="0062368D">
      <w:pPr>
        <w:tabs>
          <w:tab w:val="right" w:pos="10800"/>
        </w:tabs>
        <w:ind w:left="283"/>
        <w:rPr>
          <w:sz w:val="20"/>
        </w:rPr>
      </w:pPr>
      <w:r>
        <w:rPr>
          <w:sz w:val="20"/>
        </w:rPr>
        <w:softHyphen/>
      </w:r>
      <w:r>
        <w:rPr>
          <w:b/>
          <w:sz w:val="20"/>
        </w:rPr>
        <w:t>Nationwide Inbound</w:t>
      </w:r>
      <w:r>
        <w:rPr>
          <w:sz w:val="20"/>
        </w:rPr>
        <w:t>  Freeport, IL</w:t>
      </w:r>
      <w:r>
        <w:rPr>
          <w:sz w:val="20"/>
        </w:rPr>
        <w:tab/>
        <w:t>March 2012-August 2015</w:t>
      </w:r>
    </w:p>
    <w:p w14:paraId="53B27AD4" w14:textId="77777777" w:rsidR="0062368D" w:rsidRDefault="0062368D">
      <w:pPr>
        <w:ind w:left="283"/>
        <w:rPr>
          <w:sz w:val="20"/>
        </w:rPr>
      </w:pPr>
      <w:r>
        <w:rPr>
          <w:b/>
          <w:sz w:val="20"/>
        </w:rPr>
        <w:t>Customer Service Representative</w:t>
      </w:r>
    </w:p>
    <w:p w14:paraId="011F08D6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softHyphen/>
        <w:t>Collected customers' messages and made process changes to exceed customer satisfaction goals</w:t>
      </w:r>
    </w:p>
    <w:p w14:paraId="1EA2A9D9" w14:textId="77777777" w:rsidR="0062368D" w:rsidRDefault="0062368D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Provided accurate and appropriate information in response to customer inquiries</w:t>
      </w:r>
    </w:p>
    <w:p w14:paraId="615AB4D6" w14:textId="77777777" w:rsidR="0062368D" w:rsidRDefault="0062368D">
      <w:pPr>
        <w:rPr>
          <w:sz w:val="9"/>
        </w:rPr>
      </w:pPr>
      <w:r>
        <w:rPr>
          <w:sz w:val="20"/>
        </w:rPr>
        <w:softHyphen/>
      </w:r>
    </w:p>
    <w:p w14:paraId="6FD85443" w14:textId="77777777" w:rsidR="0062368D" w:rsidRDefault="0062368D">
      <w:pPr>
        <w:rPr>
          <w:sz w:val="9"/>
        </w:rPr>
      </w:pPr>
    </w:p>
    <w:p w14:paraId="592580AE" w14:textId="77777777" w:rsidR="0062368D" w:rsidRDefault="0062368D">
      <w:pPr>
        <w:pBdr>
          <w:bottom w:val="threeDEmboss" w:sz="6" w:space="0" w:color="auto"/>
        </w:pBdr>
        <w:rPr>
          <w:sz w:val="8"/>
        </w:rPr>
      </w:pPr>
      <w:r>
        <w:rPr>
          <w:rFonts w:ascii="Arial Black" w:hAnsi="Arial Black"/>
          <w:smallCaps/>
        </w:rPr>
        <w:lastRenderedPageBreak/>
        <w:t>Volunteer Experience</w:t>
      </w:r>
      <w:r>
        <w:rPr>
          <w:sz w:val="9"/>
        </w:rPr>
        <w:t xml:space="preserve">  </w:t>
      </w:r>
    </w:p>
    <w:p w14:paraId="0EC6743F" w14:textId="77777777" w:rsidR="0062368D" w:rsidRDefault="0062368D">
      <w:pPr>
        <w:rPr>
          <w:sz w:val="8"/>
        </w:rPr>
      </w:pPr>
    </w:p>
    <w:p w14:paraId="6E6650FA" w14:textId="77777777" w:rsidR="0062368D" w:rsidRDefault="0062368D">
      <w:pPr>
        <w:tabs>
          <w:tab w:val="right" w:pos="10800"/>
        </w:tabs>
        <w:ind w:left="283"/>
        <w:rPr>
          <w:sz w:val="20"/>
        </w:rPr>
      </w:pPr>
      <w:r>
        <w:rPr>
          <w:b/>
          <w:sz w:val="20"/>
        </w:rPr>
        <w:t>Student Nurse Organization Rasmussen</w:t>
      </w:r>
      <w:r>
        <w:rPr>
          <w:sz w:val="20"/>
        </w:rPr>
        <w:tab/>
        <w:t>October 2019-September 2020</w:t>
      </w:r>
    </w:p>
    <w:p w14:paraId="663D7A95" w14:textId="77777777" w:rsidR="0062368D" w:rsidRDefault="0062368D">
      <w:pPr>
        <w:ind w:left="283"/>
        <w:rPr>
          <w:sz w:val="20"/>
        </w:rPr>
      </w:pPr>
      <w:r>
        <w:rPr>
          <w:b/>
          <w:sz w:val="20"/>
        </w:rPr>
        <w:t>Volunteer/Member</w:t>
      </w:r>
    </w:p>
    <w:p w14:paraId="5F949865" w14:textId="77777777" w:rsidR="0062368D" w:rsidRDefault="0062368D">
      <w:r>
        <w:rPr>
          <w:sz w:val="9"/>
        </w:rPr>
        <w:t xml:space="preserve"> </w:t>
      </w:r>
    </w:p>
    <w:sectPr w:rsidR="0062368D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7F75" w14:textId="77777777" w:rsidR="00E45AFA" w:rsidRDefault="00E45AFA">
      <w:r>
        <w:separator/>
      </w:r>
    </w:p>
  </w:endnote>
  <w:endnote w:type="continuationSeparator" w:id="0">
    <w:p w14:paraId="74C075ED" w14:textId="77777777" w:rsidR="00E45AFA" w:rsidRDefault="00E4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5883" w14:textId="77777777" w:rsidR="00E45AFA" w:rsidRDefault="00E45AFA">
      <w:r>
        <w:separator/>
      </w:r>
    </w:p>
  </w:footnote>
  <w:footnote w:type="continuationSeparator" w:id="0">
    <w:p w14:paraId="666CCA15" w14:textId="77777777" w:rsidR="00E45AFA" w:rsidRDefault="00E4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7F37" w14:textId="77777777" w:rsidR="0062368D" w:rsidRDefault="0062368D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90E6" w14:textId="77777777" w:rsidR="0062368D" w:rsidRDefault="006236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E4"/>
    <w:rsid w:val="004F27E4"/>
    <w:rsid w:val="0062368D"/>
    <w:rsid w:val="00D33620"/>
    <w:rsid w:val="00E4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EB2190"/>
  <w14:defaultImageDpi w14:val="0"/>
  <w15:docId w15:val="{61DDA98A-EEDD-4153-A246-D7882102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MILLER</dc:creator>
  <cp:keywords/>
  <dc:description/>
  <cp:lastModifiedBy>BRANDY MILLER</cp:lastModifiedBy>
  <cp:revision>2</cp:revision>
  <dcterms:created xsi:type="dcterms:W3CDTF">2021-07-21T02:30:00Z</dcterms:created>
  <dcterms:modified xsi:type="dcterms:W3CDTF">2021-07-21T02:30:00Z</dcterms:modified>
</cp:coreProperties>
</file>