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EF" w:rsidRDefault="0017459E">
      <w:pPr>
        <w:tabs>
          <w:tab w:val="left" w:pos="360"/>
          <w:tab w:val="right" w:pos="10170"/>
        </w:tabs>
        <w:ind w:right="90"/>
        <w:jc w:val="center"/>
        <w:rPr>
          <w:sz w:val="32"/>
          <w:szCs w:val="32"/>
        </w:rPr>
      </w:pPr>
      <w:r>
        <w:rPr>
          <w:b/>
          <w:sz w:val="32"/>
          <w:szCs w:val="32"/>
        </w:rPr>
        <w:t>Joy C. Henry</w:t>
      </w:r>
    </w:p>
    <w:p w:rsidR="00995BEF" w:rsidRDefault="00995BEF">
      <w:pPr>
        <w:tabs>
          <w:tab w:val="left" w:pos="360"/>
          <w:tab w:val="right" w:pos="10170"/>
        </w:tabs>
        <w:ind w:right="90"/>
        <w:jc w:val="center"/>
        <w:rPr>
          <w:sz w:val="8"/>
          <w:szCs w:val="8"/>
        </w:rPr>
      </w:pPr>
    </w:p>
    <w:p w:rsidR="00995BEF" w:rsidRDefault="0017459E">
      <w:pPr>
        <w:tabs>
          <w:tab w:val="left" w:pos="360"/>
          <w:tab w:val="right" w:pos="10170"/>
          <w:tab w:val="right" w:pos="10710"/>
        </w:tabs>
        <w:ind w:right="90"/>
        <w:jc w:val="center"/>
        <w:rPr>
          <w:sz w:val="28"/>
          <w:szCs w:val="28"/>
        </w:rPr>
      </w:pPr>
      <w:proofErr w:type="gramStart"/>
      <w:r>
        <w:rPr>
          <w:i/>
          <w:sz w:val="22"/>
          <w:szCs w:val="22"/>
        </w:rPr>
        <w:t>henry.joy1@gmail.com</w:t>
      </w:r>
      <w:r>
        <w:rPr>
          <w:sz w:val="22"/>
          <w:szCs w:val="22"/>
        </w:rPr>
        <w:t xml:space="preserve">  ·</w:t>
      </w:r>
      <w:proofErr w:type="gramEnd"/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571-201-7674</w:t>
      </w:r>
      <w:r>
        <w:rPr>
          <w:sz w:val="22"/>
          <w:szCs w:val="22"/>
        </w:rPr>
        <w:t xml:space="preserve">  ·  </w:t>
      </w:r>
      <w:r>
        <w:rPr>
          <w:i/>
          <w:sz w:val="22"/>
          <w:szCs w:val="22"/>
        </w:rPr>
        <w:t>License Number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0001256600</w:t>
      </w:r>
    </w:p>
    <w:p w:rsidR="00995BEF" w:rsidRDefault="00995BEF">
      <w:pPr>
        <w:tabs>
          <w:tab w:val="left" w:pos="360"/>
          <w:tab w:val="left" w:pos="5040"/>
          <w:tab w:val="left" w:pos="5400"/>
          <w:tab w:val="right" w:pos="10170"/>
          <w:tab w:val="right" w:pos="10710"/>
        </w:tabs>
        <w:ind w:right="90"/>
        <w:rPr>
          <w:sz w:val="18"/>
          <w:szCs w:val="18"/>
        </w:rPr>
      </w:pPr>
    </w:p>
    <w:p w:rsidR="00995BEF" w:rsidRDefault="0017459E">
      <w:pPr>
        <w:tabs>
          <w:tab w:val="left" w:pos="360"/>
          <w:tab w:val="right" w:pos="10440"/>
        </w:tabs>
        <w:ind w:right="90"/>
        <w:rPr>
          <w:sz w:val="22"/>
          <w:szCs w:val="22"/>
        </w:rPr>
      </w:pPr>
      <w:r>
        <w:rPr>
          <w:b/>
          <w:smallCaps/>
          <w:sz w:val="22"/>
          <w:szCs w:val="22"/>
        </w:rPr>
        <w:t>Education</w:t>
      </w:r>
    </w:p>
    <w:p w:rsidR="00995BEF" w:rsidRDefault="0017459E">
      <w:pPr>
        <w:tabs>
          <w:tab w:val="left" w:pos="360"/>
          <w:tab w:val="right" w:pos="10440"/>
        </w:tabs>
        <w:ind w:right="90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603365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4318" y="3780000"/>
                          <a:ext cx="66033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603365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336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95BEF" w:rsidRDefault="0017459E">
      <w:pPr>
        <w:tabs>
          <w:tab w:val="left" w:pos="360"/>
          <w:tab w:val="right" w:pos="10440"/>
        </w:tabs>
        <w:ind w:right="90"/>
        <w:rPr>
          <w:sz w:val="21"/>
          <w:szCs w:val="21"/>
        </w:rPr>
      </w:pPr>
      <w:r>
        <w:rPr>
          <w:b/>
          <w:sz w:val="22"/>
          <w:szCs w:val="22"/>
        </w:rPr>
        <w:t>Union University, School of Nursing, Hendersonville, TN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December 2014</w:t>
      </w:r>
    </w:p>
    <w:p w:rsidR="00995BEF" w:rsidRDefault="0017459E">
      <w:pPr>
        <w:tabs>
          <w:tab w:val="left" w:pos="360"/>
          <w:tab w:val="right" w:pos="10440"/>
        </w:tabs>
        <w:ind w:right="90"/>
        <w:rPr>
          <w:sz w:val="21"/>
          <w:szCs w:val="21"/>
        </w:rPr>
      </w:pPr>
      <w:r>
        <w:rPr>
          <w:sz w:val="21"/>
          <w:szCs w:val="21"/>
        </w:rPr>
        <w:t xml:space="preserve">Accelerated Bachelor of Science in Nursing </w:t>
      </w:r>
    </w:p>
    <w:p w:rsidR="00995BEF" w:rsidRDefault="00995BEF">
      <w:pPr>
        <w:tabs>
          <w:tab w:val="left" w:pos="360"/>
          <w:tab w:val="right" w:pos="10440"/>
        </w:tabs>
        <w:ind w:right="90"/>
        <w:rPr>
          <w:sz w:val="18"/>
          <w:szCs w:val="18"/>
        </w:rPr>
      </w:pPr>
    </w:p>
    <w:p w:rsidR="00995BEF" w:rsidRDefault="0017459E">
      <w:pPr>
        <w:tabs>
          <w:tab w:val="left" w:pos="360"/>
          <w:tab w:val="right" w:pos="10440"/>
        </w:tabs>
        <w:ind w:right="90"/>
        <w:rPr>
          <w:sz w:val="22"/>
          <w:szCs w:val="22"/>
        </w:rPr>
      </w:pPr>
      <w:r>
        <w:rPr>
          <w:b/>
          <w:sz w:val="22"/>
          <w:szCs w:val="22"/>
        </w:rPr>
        <w:t xml:space="preserve">Hillsdale College, Hillsdale, MI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May 2008</w:t>
      </w:r>
    </w:p>
    <w:p w:rsidR="00995BEF" w:rsidRDefault="0017459E">
      <w:pPr>
        <w:tabs>
          <w:tab w:val="left" w:pos="360"/>
          <w:tab w:val="right" w:pos="10080"/>
          <w:tab w:val="right" w:pos="10440"/>
        </w:tabs>
        <w:ind w:right="90"/>
        <w:rPr>
          <w:sz w:val="21"/>
          <w:szCs w:val="21"/>
        </w:rPr>
      </w:pPr>
      <w:r>
        <w:rPr>
          <w:sz w:val="21"/>
          <w:szCs w:val="21"/>
        </w:rPr>
        <w:t xml:space="preserve">Bachelor of Arts in American Studies </w:t>
      </w:r>
    </w:p>
    <w:p w:rsidR="00995BEF" w:rsidRDefault="00995BEF">
      <w:pPr>
        <w:tabs>
          <w:tab w:val="left" w:pos="3945"/>
          <w:tab w:val="right" w:pos="10440"/>
        </w:tabs>
        <w:ind w:right="90"/>
        <w:rPr>
          <w:sz w:val="21"/>
          <w:szCs w:val="21"/>
        </w:rPr>
      </w:pPr>
    </w:p>
    <w:p w:rsidR="00995BEF" w:rsidRDefault="0017459E">
      <w:pPr>
        <w:tabs>
          <w:tab w:val="left" w:pos="360"/>
          <w:tab w:val="right" w:pos="10440"/>
        </w:tabs>
        <w:ind w:right="90"/>
        <w:rPr>
          <w:sz w:val="22"/>
          <w:szCs w:val="22"/>
        </w:rPr>
      </w:pPr>
      <w:r>
        <w:rPr>
          <w:b/>
          <w:smallCaps/>
          <w:sz w:val="22"/>
          <w:szCs w:val="22"/>
        </w:rPr>
        <w:t>Professional Experience</w:t>
      </w:r>
    </w:p>
    <w:p w:rsidR="000B5EAE" w:rsidRPr="00E410B3" w:rsidRDefault="0017459E" w:rsidP="00E410B3">
      <w:pPr>
        <w:tabs>
          <w:tab w:val="left" w:pos="360"/>
          <w:tab w:val="right" w:pos="10440"/>
        </w:tabs>
        <w:ind w:right="90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60336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4318" y="3780000"/>
                          <a:ext cx="660336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60336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336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152E" w:rsidRDefault="003C152E" w:rsidP="003C152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Warren Memorial Hospital:</w:t>
      </w:r>
      <w:r>
        <w:rPr>
          <w:sz w:val="21"/>
          <w:szCs w:val="21"/>
        </w:rPr>
        <w:t xml:space="preserve"> Front Royal, VA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 xml:space="preserve">02/2021-Current </w:t>
      </w:r>
    </w:p>
    <w:p w:rsidR="003C152E" w:rsidRPr="00A549FF" w:rsidRDefault="003C152E" w:rsidP="003C152E">
      <w:pPr>
        <w:numPr>
          <w:ilvl w:val="0"/>
          <w:numId w:val="1"/>
        </w:numPr>
        <w:tabs>
          <w:tab w:val="left" w:pos="360"/>
          <w:tab w:val="left" w:pos="5040"/>
          <w:tab w:val="left" w:pos="5400"/>
          <w:tab w:val="right" w:pos="10440"/>
        </w:tabs>
        <w:ind w:right="90"/>
        <w:rPr>
          <w:b/>
          <w:sz w:val="21"/>
          <w:szCs w:val="21"/>
        </w:rPr>
      </w:pPr>
      <w:r w:rsidRPr="00DD2387">
        <w:rPr>
          <w:sz w:val="21"/>
          <w:szCs w:val="21"/>
        </w:rPr>
        <w:t xml:space="preserve">Travel RN </w:t>
      </w:r>
      <w:r>
        <w:rPr>
          <w:sz w:val="21"/>
          <w:szCs w:val="21"/>
        </w:rPr>
        <w:t>Telemetry MSU</w:t>
      </w:r>
      <w:r w:rsidR="00541CE5">
        <w:rPr>
          <w:sz w:val="21"/>
          <w:szCs w:val="21"/>
        </w:rPr>
        <w:t xml:space="preserve">– </w:t>
      </w:r>
      <w:proofErr w:type="spellStart"/>
      <w:r w:rsidR="00541CE5">
        <w:rPr>
          <w:sz w:val="21"/>
          <w:szCs w:val="21"/>
        </w:rPr>
        <w:t>Covid</w:t>
      </w:r>
      <w:proofErr w:type="spellEnd"/>
      <w:r w:rsidR="00541CE5">
        <w:rPr>
          <w:sz w:val="21"/>
          <w:szCs w:val="21"/>
        </w:rPr>
        <w:t>/</w:t>
      </w:r>
      <w:bookmarkStart w:id="0" w:name="_GoBack"/>
      <w:bookmarkEnd w:id="0"/>
      <w:r w:rsidR="00541CE5">
        <w:rPr>
          <w:sz w:val="21"/>
          <w:szCs w:val="21"/>
        </w:rPr>
        <w:t>M</w:t>
      </w:r>
      <w:r w:rsidRPr="00DD2387">
        <w:rPr>
          <w:sz w:val="21"/>
          <w:szCs w:val="21"/>
        </w:rPr>
        <w:t>edical/</w:t>
      </w:r>
      <w:r w:rsidRPr="00DD2387">
        <w:rPr>
          <w:i/>
          <w:sz w:val="21"/>
          <w:szCs w:val="21"/>
        </w:rPr>
        <w:t xml:space="preserve">Surgical </w:t>
      </w:r>
      <w:r>
        <w:rPr>
          <w:i/>
          <w:sz w:val="21"/>
          <w:szCs w:val="21"/>
        </w:rPr>
        <w:t xml:space="preserve">Telemetry </w:t>
      </w:r>
      <w:r w:rsidRPr="00DD2387">
        <w:rPr>
          <w:i/>
          <w:sz w:val="21"/>
          <w:szCs w:val="21"/>
        </w:rPr>
        <w:t>Cases</w:t>
      </w:r>
      <w:r>
        <w:rPr>
          <w:sz w:val="21"/>
          <w:szCs w:val="21"/>
        </w:rPr>
        <w:t xml:space="preserve"> </w:t>
      </w:r>
    </w:p>
    <w:p w:rsidR="003C152E" w:rsidRDefault="003C152E" w:rsidP="00E410B3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b/>
          <w:sz w:val="21"/>
          <w:szCs w:val="21"/>
        </w:rPr>
      </w:pPr>
    </w:p>
    <w:p w:rsidR="00E410B3" w:rsidRDefault="00E410B3" w:rsidP="00E410B3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Spartanburg Medical Center MB:</w:t>
      </w:r>
      <w:r>
        <w:rPr>
          <w:sz w:val="21"/>
          <w:szCs w:val="21"/>
        </w:rPr>
        <w:t xml:space="preserve"> Spartanburg, SC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08/2020-</w:t>
      </w:r>
      <w:r w:rsidR="003C152E">
        <w:rPr>
          <w:sz w:val="22"/>
          <w:szCs w:val="22"/>
        </w:rPr>
        <w:t>12/2020</w:t>
      </w:r>
    </w:p>
    <w:p w:rsidR="00E410B3" w:rsidRPr="00A549FF" w:rsidRDefault="004C088C" w:rsidP="00B77FB4">
      <w:pPr>
        <w:numPr>
          <w:ilvl w:val="0"/>
          <w:numId w:val="1"/>
        </w:numPr>
        <w:tabs>
          <w:tab w:val="left" w:pos="360"/>
          <w:tab w:val="left" w:pos="5040"/>
          <w:tab w:val="left" w:pos="5400"/>
          <w:tab w:val="right" w:pos="10440"/>
        </w:tabs>
        <w:ind w:right="90"/>
        <w:rPr>
          <w:b/>
          <w:sz w:val="21"/>
          <w:szCs w:val="21"/>
        </w:rPr>
      </w:pPr>
      <w:r w:rsidRPr="00DD2387">
        <w:rPr>
          <w:sz w:val="21"/>
          <w:szCs w:val="21"/>
        </w:rPr>
        <w:t>Travel RN Tower 3– Medical/</w:t>
      </w:r>
      <w:r w:rsidR="00E410B3" w:rsidRPr="00DD2387">
        <w:rPr>
          <w:i/>
          <w:sz w:val="21"/>
          <w:szCs w:val="21"/>
        </w:rPr>
        <w:t>Surgical Cases</w:t>
      </w:r>
      <w:r w:rsidR="00DD2387">
        <w:rPr>
          <w:sz w:val="21"/>
          <w:szCs w:val="21"/>
        </w:rPr>
        <w:t xml:space="preserve"> &amp; Float RN</w:t>
      </w:r>
    </w:p>
    <w:p w:rsidR="00A549FF" w:rsidRPr="00DD2387" w:rsidRDefault="00A549FF" w:rsidP="00A549FF">
      <w:pPr>
        <w:tabs>
          <w:tab w:val="left" w:pos="360"/>
          <w:tab w:val="left" w:pos="5040"/>
          <w:tab w:val="left" w:pos="5400"/>
          <w:tab w:val="right" w:pos="10440"/>
        </w:tabs>
        <w:ind w:left="720" w:right="90"/>
        <w:rPr>
          <w:b/>
          <w:sz w:val="21"/>
          <w:szCs w:val="21"/>
        </w:rPr>
      </w:pPr>
    </w:p>
    <w:p w:rsidR="00B77FB4" w:rsidRDefault="00B77FB4" w:rsidP="00B77FB4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Virginia Hospital Center:</w:t>
      </w:r>
      <w:r>
        <w:rPr>
          <w:sz w:val="21"/>
          <w:szCs w:val="21"/>
        </w:rPr>
        <w:t xml:space="preserve"> Arlington, VA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 w:rsidR="000B5EAE">
        <w:rPr>
          <w:sz w:val="22"/>
          <w:szCs w:val="22"/>
        </w:rPr>
        <w:t>05/2020-08/2020</w:t>
      </w:r>
    </w:p>
    <w:p w:rsidR="00B77FB4" w:rsidRDefault="00B77FB4" w:rsidP="00B77FB4">
      <w:pPr>
        <w:numPr>
          <w:ilvl w:val="0"/>
          <w:numId w:val="1"/>
        </w:num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  <w:r>
        <w:rPr>
          <w:sz w:val="21"/>
          <w:szCs w:val="21"/>
        </w:rPr>
        <w:t xml:space="preserve">Travel RN 5B– </w:t>
      </w:r>
      <w:proofErr w:type="spellStart"/>
      <w:r>
        <w:rPr>
          <w:sz w:val="21"/>
          <w:szCs w:val="21"/>
        </w:rPr>
        <w:t>Covid</w:t>
      </w:r>
      <w:proofErr w:type="spellEnd"/>
      <w:r>
        <w:rPr>
          <w:sz w:val="21"/>
          <w:szCs w:val="21"/>
        </w:rPr>
        <w:t xml:space="preserve"> unit/</w:t>
      </w:r>
      <w:r>
        <w:rPr>
          <w:i/>
          <w:sz w:val="21"/>
          <w:szCs w:val="21"/>
        </w:rPr>
        <w:t>Surgical Telemetry Cases</w:t>
      </w:r>
    </w:p>
    <w:p w:rsidR="00B77FB4" w:rsidRDefault="00B77FB4" w:rsidP="00B43528">
      <w:pPr>
        <w:tabs>
          <w:tab w:val="left" w:pos="2160"/>
        </w:tabs>
        <w:ind w:left="72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Winchester Medical Center:</w:t>
      </w:r>
      <w:r>
        <w:rPr>
          <w:sz w:val="21"/>
          <w:szCs w:val="21"/>
        </w:rPr>
        <w:t xml:space="preserve"> Winchester, VA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02/2020-04/2020</w:t>
      </w:r>
    </w:p>
    <w:p w:rsidR="00995BEF" w:rsidRPr="00896DA0" w:rsidRDefault="0017459E" w:rsidP="00896DA0">
      <w:pPr>
        <w:numPr>
          <w:ilvl w:val="0"/>
          <w:numId w:val="1"/>
        </w:num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  <w:r>
        <w:rPr>
          <w:sz w:val="21"/>
          <w:szCs w:val="21"/>
        </w:rPr>
        <w:t xml:space="preserve">Travel RN 4Surgical– </w:t>
      </w:r>
      <w:r>
        <w:rPr>
          <w:i/>
          <w:sz w:val="21"/>
          <w:szCs w:val="21"/>
        </w:rPr>
        <w:t>Surgical Telemetry Cases</w:t>
      </w:r>
    </w:p>
    <w:p w:rsidR="00B43528" w:rsidRDefault="00B43528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Bon Secours Memorial Regional Medical Center:</w:t>
      </w:r>
      <w:r>
        <w:rPr>
          <w:sz w:val="21"/>
          <w:szCs w:val="21"/>
        </w:rPr>
        <w:t xml:space="preserve"> Mechanicsville, VA</w:t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12/2019-01/2020</w:t>
      </w:r>
    </w:p>
    <w:p w:rsidR="00B43528" w:rsidRDefault="0017459E" w:rsidP="00896DA0">
      <w:pPr>
        <w:numPr>
          <w:ilvl w:val="0"/>
          <w:numId w:val="1"/>
        </w:num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  <w:r>
        <w:rPr>
          <w:sz w:val="21"/>
          <w:szCs w:val="21"/>
        </w:rPr>
        <w:t xml:space="preserve">Travel RN Surgical – </w:t>
      </w:r>
      <w:r>
        <w:rPr>
          <w:i/>
          <w:sz w:val="21"/>
          <w:szCs w:val="21"/>
        </w:rPr>
        <w:t>Surgical Telemetry Cases</w:t>
      </w:r>
    </w:p>
    <w:p w:rsidR="00896DA0" w:rsidRPr="00896DA0" w:rsidRDefault="00896DA0" w:rsidP="00896DA0">
      <w:pPr>
        <w:tabs>
          <w:tab w:val="left" w:pos="360"/>
          <w:tab w:val="left" w:pos="5040"/>
          <w:tab w:val="left" w:pos="5400"/>
          <w:tab w:val="right" w:pos="10440"/>
        </w:tabs>
        <w:ind w:left="720" w:right="90"/>
        <w:rPr>
          <w:sz w:val="21"/>
          <w:szCs w:val="21"/>
        </w:rPr>
      </w:pPr>
    </w:p>
    <w:p w:rsidR="00995BEF" w:rsidRDefault="0017459E">
      <w:pPr>
        <w:tabs>
          <w:tab w:val="left" w:pos="2160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Scheduled Travel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       </w:t>
      </w:r>
      <w:r>
        <w:rPr>
          <w:sz w:val="21"/>
          <w:szCs w:val="21"/>
        </w:rPr>
        <w:t>10/2019-11/2019</w:t>
      </w:r>
    </w:p>
    <w:p w:rsidR="00A519DE" w:rsidRPr="00B43528" w:rsidRDefault="00A519DE">
      <w:pPr>
        <w:tabs>
          <w:tab w:val="left" w:pos="2160"/>
        </w:tabs>
        <w:rPr>
          <w:b/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University of Virginia Medical Center:</w:t>
      </w:r>
      <w:r>
        <w:rPr>
          <w:sz w:val="21"/>
          <w:szCs w:val="21"/>
        </w:rPr>
        <w:t xml:space="preserve"> Charlottesville, VA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03/2019-09/2019</w:t>
      </w:r>
    </w:p>
    <w:p w:rsidR="00995BEF" w:rsidRPr="00896DA0" w:rsidRDefault="0017459E" w:rsidP="00896DA0">
      <w:pPr>
        <w:numPr>
          <w:ilvl w:val="0"/>
          <w:numId w:val="1"/>
        </w:num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  <w:r>
        <w:rPr>
          <w:sz w:val="21"/>
          <w:szCs w:val="21"/>
        </w:rPr>
        <w:t xml:space="preserve">Travel RN 6West – </w:t>
      </w:r>
      <w:r>
        <w:rPr>
          <w:i/>
          <w:sz w:val="21"/>
          <w:szCs w:val="21"/>
        </w:rPr>
        <w:t>Neuro, ENT Surgical Oncology Cases</w:t>
      </w:r>
    </w:p>
    <w:p w:rsidR="00B43528" w:rsidRDefault="00B43528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Yale New Haven Hospital:</w:t>
      </w:r>
      <w:r>
        <w:rPr>
          <w:sz w:val="21"/>
          <w:szCs w:val="21"/>
        </w:rPr>
        <w:t xml:space="preserve"> New Haven, CT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10/2018-03/2019</w:t>
      </w:r>
    </w:p>
    <w:p w:rsidR="00995BEF" w:rsidRPr="00896DA0" w:rsidRDefault="0017459E" w:rsidP="00896DA0">
      <w:pPr>
        <w:numPr>
          <w:ilvl w:val="0"/>
          <w:numId w:val="1"/>
        </w:numPr>
        <w:tabs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 xml:space="preserve">Travel RN  – </w:t>
      </w:r>
      <w:r>
        <w:rPr>
          <w:i/>
          <w:sz w:val="21"/>
          <w:szCs w:val="21"/>
        </w:rPr>
        <w:t>Float RN within 22 Med/</w:t>
      </w:r>
      <w:proofErr w:type="spellStart"/>
      <w:r>
        <w:rPr>
          <w:i/>
          <w:sz w:val="21"/>
          <w:szCs w:val="21"/>
        </w:rPr>
        <w:t>Surg</w:t>
      </w:r>
      <w:proofErr w:type="spellEnd"/>
      <w:r>
        <w:rPr>
          <w:i/>
          <w:sz w:val="21"/>
          <w:szCs w:val="21"/>
        </w:rPr>
        <w:t xml:space="preserve"> Telemetry Units</w:t>
      </w:r>
    </w:p>
    <w:p w:rsidR="00995BEF" w:rsidRDefault="00995BEF" w:rsidP="00B43528">
      <w:pPr>
        <w:tabs>
          <w:tab w:val="left" w:pos="2160"/>
        </w:tabs>
        <w:ind w:left="72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Johns Hopkins Medical Center:</w:t>
      </w:r>
      <w:r>
        <w:rPr>
          <w:sz w:val="21"/>
          <w:szCs w:val="21"/>
        </w:rPr>
        <w:t xml:space="preserve"> Baltimore, MD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05/2018-09/2018</w:t>
      </w:r>
    </w:p>
    <w:p w:rsidR="00995BEF" w:rsidRPr="00896DA0" w:rsidRDefault="0017459E" w:rsidP="00896DA0">
      <w:pPr>
        <w:numPr>
          <w:ilvl w:val="0"/>
          <w:numId w:val="1"/>
        </w:numPr>
        <w:tabs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 xml:space="preserve">Travel RN  – </w:t>
      </w:r>
      <w:r>
        <w:rPr>
          <w:i/>
          <w:sz w:val="21"/>
          <w:szCs w:val="21"/>
        </w:rPr>
        <w:t>Surgical Oncology, ENT, GI, Plastic Cases</w:t>
      </w:r>
      <w:r>
        <w:rPr>
          <w:sz w:val="21"/>
          <w:szCs w:val="21"/>
        </w:rPr>
        <w:t xml:space="preserve"> </w:t>
      </w:r>
    </w:p>
    <w:p w:rsidR="00B43528" w:rsidRDefault="00B43528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Eliot Hospital:</w:t>
      </w:r>
      <w:r>
        <w:rPr>
          <w:sz w:val="21"/>
          <w:szCs w:val="21"/>
        </w:rPr>
        <w:t xml:space="preserve"> Manchester, NH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02/2018-05/2018</w:t>
      </w:r>
    </w:p>
    <w:p w:rsidR="00995BEF" w:rsidRDefault="0017459E">
      <w:pPr>
        <w:numPr>
          <w:ilvl w:val="0"/>
          <w:numId w:val="1"/>
        </w:numPr>
        <w:tabs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 xml:space="preserve">Travel RN  – </w:t>
      </w:r>
      <w:r>
        <w:rPr>
          <w:i/>
          <w:sz w:val="21"/>
          <w:szCs w:val="21"/>
        </w:rPr>
        <w:t>Ortho, Neuro and Post-Surgical Telemetry Cases</w:t>
      </w:r>
    </w:p>
    <w:p w:rsidR="00995BEF" w:rsidRDefault="00995BEF" w:rsidP="00B43528">
      <w:pPr>
        <w:tabs>
          <w:tab w:val="left" w:pos="2160"/>
        </w:tabs>
        <w:ind w:left="72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>University of Virginia Medical Center:</w:t>
      </w:r>
      <w:r>
        <w:rPr>
          <w:sz w:val="21"/>
          <w:szCs w:val="21"/>
        </w:rPr>
        <w:t xml:space="preserve"> Charlottesville, VA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04/2017-12/2017</w:t>
      </w:r>
    </w:p>
    <w:p w:rsidR="00995BEF" w:rsidRDefault="0017459E">
      <w:pPr>
        <w:numPr>
          <w:ilvl w:val="0"/>
          <w:numId w:val="1"/>
        </w:numPr>
        <w:tabs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>Travel RN 3East –</w:t>
      </w:r>
      <w:r>
        <w:rPr>
          <w:i/>
          <w:sz w:val="21"/>
          <w:szCs w:val="21"/>
        </w:rPr>
        <w:t>Geriatric, End of Life, Telemetry Cases</w:t>
      </w:r>
    </w:p>
    <w:p w:rsidR="00995BEF" w:rsidRDefault="00995BEF" w:rsidP="00B43528">
      <w:pPr>
        <w:tabs>
          <w:tab w:val="left" w:pos="2160"/>
        </w:tabs>
        <w:ind w:left="72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proofErr w:type="spellStart"/>
      <w:r>
        <w:rPr>
          <w:b/>
          <w:sz w:val="21"/>
          <w:szCs w:val="21"/>
        </w:rPr>
        <w:t>Centra</w:t>
      </w:r>
      <w:proofErr w:type="spellEnd"/>
      <w:r>
        <w:rPr>
          <w:b/>
          <w:sz w:val="21"/>
          <w:szCs w:val="21"/>
        </w:rPr>
        <w:t xml:space="preserve"> Lynchburg Regional:</w:t>
      </w:r>
      <w:r>
        <w:rPr>
          <w:sz w:val="21"/>
          <w:szCs w:val="21"/>
        </w:rPr>
        <w:t xml:space="preserve"> Lynchburg, VA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01/2017-03/2017</w:t>
      </w:r>
    </w:p>
    <w:p w:rsidR="00995BEF" w:rsidRDefault="0017459E">
      <w:pPr>
        <w:numPr>
          <w:ilvl w:val="0"/>
          <w:numId w:val="1"/>
        </w:numPr>
        <w:tabs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>Travel RN –</w:t>
      </w:r>
      <w:r>
        <w:rPr>
          <w:i/>
          <w:sz w:val="21"/>
          <w:szCs w:val="21"/>
        </w:rPr>
        <w:t>General Medical Unit, Diabetic Renal Medical Unit</w:t>
      </w:r>
      <w:r>
        <w:rPr>
          <w:sz w:val="21"/>
          <w:szCs w:val="21"/>
        </w:rPr>
        <w:t xml:space="preserve"> </w:t>
      </w:r>
    </w:p>
    <w:p w:rsidR="00B43528" w:rsidRDefault="00B43528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1"/>
          <w:szCs w:val="21"/>
        </w:rPr>
      </w:pPr>
    </w:p>
    <w:p w:rsidR="00995BEF" w:rsidRDefault="0017459E">
      <w:pPr>
        <w:tabs>
          <w:tab w:val="left" w:pos="360"/>
          <w:tab w:val="left" w:pos="5040"/>
          <w:tab w:val="left" w:pos="5400"/>
          <w:tab w:val="right" w:pos="10440"/>
        </w:tabs>
        <w:ind w:right="90"/>
        <w:rPr>
          <w:sz w:val="22"/>
          <w:szCs w:val="22"/>
        </w:rPr>
      </w:pPr>
      <w:r>
        <w:rPr>
          <w:b/>
          <w:sz w:val="21"/>
          <w:szCs w:val="21"/>
        </w:rPr>
        <w:t xml:space="preserve">Virginia Hospital Center: </w:t>
      </w:r>
      <w:r>
        <w:rPr>
          <w:sz w:val="21"/>
          <w:szCs w:val="21"/>
        </w:rPr>
        <w:t>Arlington, VA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sz w:val="22"/>
          <w:szCs w:val="22"/>
        </w:rPr>
        <w:t>03/2015-01/2017</w:t>
      </w:r>
    </w:p>
    <w:p w:rsidR="00995BEF" w:rsidRDefault="0017459E">
      <w:pPr>
        <w:numPr>
          <w:ilvl w:val="0"/>
          <w:numId w:val="1"/>
        </w:numPr>
        <w:tabs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>Staff RN –</w:t>
      </w:r>
      <w:r>
        <w:rPr>
          <w:i/>
          <w:sz w:val="21"/>
          <w:szCs w:val="21"/>
        </w:rPr>
        <w:t>Renal, Neuro, Stroke Cases</w:t>
      </w:r>
    </w:p>
    <w:p w:rsidR="00B43528" w:rsidRDefault="00B43528">
      <w:pPr>
        <w:tabs>
          <w:tab w:val="left" w:pos="360"/>
          <w:tab w:val="right" w:pos="10440"/>
        </w:tabs>
        <w:ind w:right="90"/>
        <w:rPr>
          <w:sz w:val="21"/>
          <w:szCs w:val="21"/>
        </w:rPr>
      </w:pPr>
    </w:p>
    <w:p w:rsidR="00995BEF" w:rsidRDefault="00A2653B">
      <w:pPr>
        <w:tabs>
          <w:tab w:val="left" w:pos="360"/>
          <w:tab w:val="right" w:pos="10440"/>
        </w:tabs>
        <w:ind w:right="90"/>
        <w:rPr>
          <w:sz w:val="22"/>
          <w:szCs w:val="22"/>
        </w:rPr>
      </w:pPr>
      <w:r>
        <w:rPr>
          <w:b/>
          <w:smallCaps/>
          <w:sz w:val="22"/>
          <w:szCs w:val="22"/>
        </w:rPr>
        <w:t>Certification</w:t>
      </w:r>
      <w:r w:rsidR="0017459E">
        <w:rPr>
          <w:b/>
          <w:smallCaps/>
          <w:sz w:val="22"/>
          <w:szCs w:val="22"/>
        </w:rPr>
        <w:t>/Licensure</w:t>
      </w:r>
    </w:p>
    <w:p w:rsidR="00995BEF" w:rsidRDefault="0017459E">
      <w:pPr>
        <w:tabs>
          <w:tab w:val="left" w:pos="360"/>
          <w:tab w:val="right" w:pos="10440"/>
        </w:tabs>
        <w:ind w:right="90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696075" cy="190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963" y="378000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696075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F7FA4" w:rsidRPr="003C152E" w:rsidRDefault="005F7FA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ACLS- American Heart Association </w:t>
      </w:r>
      <w:r w:rsidR="003C152E">
        <w:rPr>
          <w:b/>
          <w:sz w:val="22"/>
          <w:szCs w:val="22"/>
        </w:rPr>
        <w:tab/>
      </w:r>
      <w:r w:rsidR="003C152E">
        <w:rPr>
          <w:b/>
          <w:sz w:val="22"/>
          <w:szCs w:val="22"/>
        </w:rPr>
        <w:tab/>
      </w:r>
      <w:r w:rsidR="003C152E">
        <w:rPr>
          <w:b/>
          <w:sz w:val="22"/>
          <w:szCs w:val="22"/>
        </w:rPr>
        <w:tab/>
      </w:r>
      <w:r w:rsidR="003C152E">
        <w:rPr>
          <w:b/>
          <w:sz w:val="22"/>
          <w:szCs w:val="22"/>
        </w:rPr>
        <w:tab/>
      </w:r>
      <w:r w:rsidR="003C152E">
        <w:rPr>
          <w:b/>
          <w:sz w:val="22"/>
          <w:szCs w:val="22"/>
        </w:rPr>
        <w:tab/>
      </w:r>
      <w:r w:rsidR="003C152E">
        <w:rPr>
          <w:b/>
          <w:sz w:val="22"/>
          <w:szCs w:val="22"/>
        </w:rPr>
        <w:tab/>
      </w:r>
      <w:r w:rsidR="003C152E">
        <w:rPr>
          <w:b/>
          <w:sz w:val="22"/>
          <w:szCs w:val="22"/>
        </w:rPr>
        <w:tab/>
      </w:r>
      <w:r w:rsidR="003C152E">
        <w:rPr>
          <w:b/>
          <w:sz w:val="22"/>
          <w:szCs w:val="22"/>
        </w:rPr>
        <w:tab/>
        <w:t xml:space="preserve">    </w:t>
      </w:r>
      <w:r w:rsidR="00ED0D1A">
        <w:rPr>
          <w:sz w:val="22"/>
          <w:szCs w:val="22"/>
        </w:rPr>
        <w:t>12/2020-</w:t>
      </w:r>
      <w:r w:rsidR="00100A52">
        <w:rPr>
          <w:sz w:val="22"/>
          <w:szCs w:val="22"/>
        </w:rPr>
        <w:t xml:space="preserve"> </w:t>
      </w:r>
      <w:r w:rsidR="000F1875">
        <w:rPr>
          <w:sz w:val="22"/>
          <w:szCs w:val="22"/>
        </w:rPr>
        <w:t>12/2022</w:t>
      </w:r>
    </w:p>
    <w:p w:rsidR="00ED0D1A" w:rsidRDefault="00ED0D1A">
      <w:pPr>
        <w:rPr>
          <w:b/>
          <w:sz w:val="22"/>
          <w:szCs w:val="22"/>
        </w:rPr>
      </w:pPr>
    </w:p>
    <w:p w:rsidR="00995BEF" w:rsidRPr="000F1875" w:rsidRDefault="005F7FA4">
      <w:pPr>
        <w:rPr>
          <w:sz w:val="22"/>
          <w:szCs w:val="22"/>
        </w:rPr>
      </w:pPr>
      <w:r>
        <w:rPr>
          <w:b/>
          <w:sz w:val="22"/>
          <w:szCs w:val="22"/>
        </w:rPr>
        <w:t>BLS</w:t>
      </w:r>
      <w:r w:rsidR="0017459E">
        <w:rPr>
          <w:b/>
          <w:sz w:val="22"/>
          <w:szCs w:val="22"/>
        </w:rPr>
        <w:t xml:space="preserve"> for Healthcare Providers</w:t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  <w:t xml:space="preserve">    </w:t>
      </w:r>
      <w:r w:rsidR="00ED0D1A">
        <w:rPr>
          <w:sz w:val="22"/>
          <w:szCs w:val="22"/>
        </w:rPr>
        <w:t>12/2019-</w:t>
      </w:r>
      <w:r w:rsidR="00100A52">
        <w:rPr>
          <w:sz w:val="22"/>
          <w:szCs w:val="22"/>
        </w:rPr>
        <w:t xml:space="preserve"> </w:t>
      </w:r>
      <w:r w:rsidR="000F1875">
        <w:rPr>
          <w:sz w:val="22"/>
          <w:szCs w:val="22"/>
        </w:rPr>
        <w:t>12/2021</w:t>
      </w:r>
    </w:p>
    <w:p w:rsidR="00ED0D1A" w:rsidRDefault="00ED0D1A">
      <w:pPr>
        <w:rPr>
          <w:b/>
          <w:sz w:val="22"/>
          <w:szCs w:val="22"/>
        </w:rPr>
      </w:pPr>
    </w:p>
    <w:p w:rsidR="005F7FA4" w:rsidRPr="000F1875" w:rsidRDefault="005F7FA4">
      <w:pPr>
        <w:rPr>
          <w:sz w:val="22"/>
          <w:szCs w:val="22"/>
        </w:rPr>
      </w:pPr>
      <w:r>
        <w:rPr>
          <w:b/>
          <w:sz w:val="22"/>
          <w:szCs w:val="22"/>
        </w:rPr>
        <w:t>NIHSS</w:t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</w:r>
      <w:r w:rsidR="000F1875">
        <w:rPr>
          <w:b/>
          <w:sz w:val="22"/>
          <w:szCs w:val="22"/>
        </w:rPr>
        <w:tab/>
        <w:t xml:space="preserve">    </w:t>
      </w:r>
      <w:r w:rsidR="00ED0D1A">
        <w:rPr>
          <w:sz w:val="22"/>
          <w:szCs w:val="22"/>
        </w:rPr>
        <w:t>12/2020-</w:t>
      </w:r>
      <w:r w:rsidR="00100A52">
        <w:rPr>
          <w:sz w:val="22"/>
          <w:szCs w:val="22"/>
        </w:rPr>
        <w:t xml:space="preserve"> </w:t>
      </w:r>
      <w:r w:rsidR="000F1875">
        <w:rPr>
          <w:sz w:val="22"/>
          <w:szCs w:val="22"/>
        </w:rPr>
        <w:t>12/2021</w:t>
      </w:r>
    </w:p>
    <w:sectPr w:rsidR="005F7FA4" w:rsidRPr="000F1875">
      <w:pgSz w:w="12240" w:h="15840"/>
      <w:pgMar w:top="720" w:right="720" w:bottom="720" w:left="990" w:header="576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8AB"/>
    <w:multiLevelType w:val="multilevel"/>
    <w:tmpl w:val="58C86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F"/>
    <w:rsid w:val="000A51D7"/>
    <w:rsid w:val="000B5EAE"/>
    <w:rsid w:val="000F1875"/>
    <w:rsid w:val="00100A52"/>
    <w:rsid w:val="0017459E"/>
    <w:rsid w:val="003C152E"/>
    <w:rsid w:val="004C088C"/>
    <w:rsid w:val="00541CE5"/>
    <w:rsid w:val="005C5B91"/>
    <w:rsid w:val="005F7FA4"/>
    <w:rsid w:val="007B2FAD"/>
    <w:rsid w:val="00896DA0"/>
    <w:rsid w:val="00995BEF"/>
    <w:rsid w:val="00A2653B"/>
    <w:rsid w:val="00A26CF4"/>
    <w:rsid w:val="00A519DE"/>
    <w:rsid w:val="00A549FF"/>
    <w:rsid w:val="00B43528"/>
    <w:rsid w:val="00B77FB4"/>
    <w:rsid w:val="00DD2387"/>
    <w:rsid w:val="00E31E99"/>
    <w:rsid w:val="00E410B3"/>
    <w:rsid w:val="00E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CDA17-C45D-4ABD-8C29-4C6018B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henry</dc:creator>
  <cp:lastModifiedBy>joy henry</cp:lastModifiedBy>
  <cp:revision>15</cp:revision>
  <dcterms:created xsi:type="dcterms:W3CDTF">2020-11-13T13:54:00Z</dcterms:created>
  <dcterms:modified xsi:type="dcterms:W3CDTF">2021-08-12T13:34:00Z</dcterms:modified>
</cp:coreProperties>
</file>