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68" w:rsidRDefault="00100E5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KATHY CALDWELL</w:t>
      </w:r>
    </w:p>
    <w:p w:rsidR="00100E57" w:rsidRDefault="00100E57">
      <w:pPr>
        <w:rPr>
          <w:rFonts w:ascii="Adobe Ming Std L" w:eastAsia="Adobe Ming Std L" w:hAnsi="Adobe Ming Std L"/>
          <w:sz w:val="48"/>
          <w:szCs w:val="48"/>
        </w:rPr>
      </w:pPr>
      <w:r>
        <w:rPr>
          <w:rFonts w:ascii="Adobe Ming Std L" w:eastAsia="Adobe Ming Std L" w:hAnsi="Adobe Ming Std L"/>
          <w:sz w:val="48"/>
          <w:szCs w:val="48"/>
        </w:rPr>
        <w:t>2228 North Ave Metropolis IL 62960</w:t>
      </w:r>
    </w:p>
    <w:p w:rsidR="00100E57" w:rsidRDefault="00100E57">
      <w:pPr>
        <w:rPr>
          <w:rFonts w:ascii="Adobe Ming Std L" w:eastAsia="Adobe Ming Std L" w:hAnsi="Adobe Ming Std L"/>
          <w:sz w:val="48"/>
          <w:szCs w:val="48"/>
        </w:rPr>
      </w:pPr>
      <w:hyperlink r:id="rId4" w:history="1">
        <w:r w:rsidRPr="00904AC1">
          <w:rPr>
            <w:rStyle w:val="Hyperlink"/>
            <w:rFonts w:ascii="Adobe Ming Std L" w:eastAsia="Adobe Ming Std L" w:hAnsi="Adobe Ming Std L"/>
            <w:sz w:val="48"/>
            <w:szCs w:val="48"/>
          </w:rPr>
          <w:t>Krcaldwell76@gmail.com</w:t>
        </w:r>
      </w:hyperlink>
    </w:p>
    <w:p w:rsidR="00100E57" w:rsidRDefault="00100E57">
      <w:pPr>
        <w:rPr>
          <w:rFonts w:ascii="Adobe Ming Std L" w:eastAsia="Adobe Ming Std L" w:hAnsi="Adobe Ming Std L"/>
          <w:b/>
          <w:sz w:val="48"/>
          <w:szCs w:val="48"/>
          <w:u w:val="single"/>
        </w:rPr>
      </w:pPr>
      <w:r>
        <w:rPr>
          <w:rFonts w:ascii="Adobe Ming Std L" w:eastAsia="Adobe Ming Std L" w:hAnsi="Adobe Ming Std L"/>
          <w:b/>
          <w:sz w:val="48"/>
          <w:szCs w:val="48"/>
          <w:u w:val="single"/>
        </w:rPr>
        <w:t>SUMMARY</w:t>
      </w:r>
    </w:p>
    <w:p w:rsidR="00100E57" w:rsidRDefault="00100E57">
      <w:pPr>
        <w:rPr>
          <w:rFonts w:ascii="Adobe Ming Std L" w:eastAsia="Adobe Ming Std L" w:hAnsi="Adobe Ming Std L"/>
          <w:b/>
          <w:sz w:val="48"/>
          <w:szCs w:val="48"/>
          <w:u w:val="single"/>
        </w:rPr>
      </w:pPr>
      <w:r>
        <w:rPr>
          <w:rFonts w:ascii="Calibri Light" w:eastAsia="Adobe Ming Std L" w:hAnsi="Calibri Light" w:cs="Calibri Light"/>
          <w:sz w:val="24"/>
          <w:szCs w:val="24"/>
        </w:rPr>
        <w:t>INTERESTED IN EXPLORING NEW CARRERS IN NURSING</w:t>
      </w:r>
    </w:p>
    <w:p w:rsidR="00100E57" w:rsidRPr="00100E57" w:rsidRDefault="00100E57">
      <w:pPr>
        <w:rPr>
          <w:rFonts w:ascii="Adobe Ming Std L" w:eastAsia="Adobe Ming Std L" w:hAnsi="Adobe Ming Std L"/>
          <w:b/>
          <w:sz w:val="48"/>
          <w:szCs w:val="48"/>
          <w:u w:val="single"/>
        </w:rPr>
      </w:pPr>
      <w:r w:rsidRPr="00100E57">
        <w:rPr>
          <w:rFonts w:ascii="Adobe Ming Std L" w:eastAsia="Adobe Ming Std L" w:hAnsi="Adobe Ming Std L"/>
          <w:b/>
          <w:sz w:val="48"/>
          <w:szCs w:val="48"/>
          <w:u w:val="single"/>
        </w:rPr>
        <w:t>SKILLS</w:t>
      </w:r>
    </w:p>
    <w:p w:rsidR="00100E57" w:rsidRPr="00100E57" w:rsidRDefault="00100E57">
      <w:pPr>
        <w:rPr>
          <w:rFonts w:ascii="Calibri Light" w:eastAsia="Adobe Ming Std L" w:hAnsi="Calibri Light" w:cs="Calibri Light"/>
          <w:sz w:val="48"/>
          <w:szCs w:val="48"/>
        </w:rPr>
      </w:pPr>
      <w:r w:rsidRPr="00100E57">
        <w:rPr>
          <w:rFonts w:ascii="Calibri Light" w:eastAsia="Adobe Ming Std L" w:hAnsi="Calibri Light" w:cs="Calibri Light"/>
          <w:sz w:val="48"/>
          <w:szCs w:val="48"/>
        </w:rPr>
        <w:t>ACLS</w:t>
      </w:r>
    </w:p>
    <w:p w:rsidR="00100E57" w:rsidRPr="00100E57" w:rsidRDefault="00100E57">
      <w:pPr>
        <w:rPr>
          <w:rFonts w:ascii="Calibri Light" w:eastAsia="Adobe Ming Std L" w:hAnsi="Calibri Light" w:cs="Calibri Light"/>
          <w:sz w:val="48"/>
          <w:szCs w:val="48"/>
        </w:rPr>
      </w:pPr>
      <w:r w:rsidRPr="00100E57">
        <w:rPr>
          <w:rFonts w:ascii="Calibri Light" w:eastAsia="Adobe Ming Std L" w:hAnsi="Calibri Light" w:cs="Calibri Light"/>
          <w:sz w:val="48"/>
          <w:szCs w:val="48"/>
        </w:rPr>
        <w:t>BLS</w:t>
      </w:r>
    </w:p>
    <w:p w:rsidR="00100E57" w:rsidRPr="00100E57" w:rsidRDefault="00100E57">
      <w:pPr>
        <w:rPr>
          <w:rFonts w:ascii="Calibri Light" w:eastAsia="Adobe Ming Std L" w:hAnsi="Calibri Light" w:cs="Calibri Light"/>
          <w:sz w:val="48"/>
          <w:szCs w:val="48"/>
        </w:rPr>
      </w:pPr>
      <w:r w:rsidRPr="00100E57">
        <w:rPr>
          <w:rFonts w:ascii="Calibri Light" w:eastAsia="Adobe Ming Std L" w:hAnsi="Calibri Light" w:cs="Calibri Light"/>
          <w:sz w:val="48"/>
          <w:szCs w:val="48"/>
        </w:rPr>
        <w:t>NRP</w:t>
      </w:r>
    </w:p>
    <w:p w:rsidR="00100E57" w:rsidRPr="00100E57" w:rsidRDefault="00100E57">
      <w:pPr>
        <w:rPr>
          <w:rFonts w:ascii="Calibri Light" w:eastAsia="Adobe Ming Std L" w:hAnsi="Calibri Light" w:cs="Calibri Light"/>
          <w:sz w:val="48"/>
          <w:szCs w:val="48"/>
        </w:rPr>
      </w:pPr>
      <w:r w:rsidRPr="00100E57">
        <w:rPr>
          <w:rFonts w:ascii="Calibri Light" w:eastAsia="Adobe Ming Std L" w:hAnsi="Calibri Light" w:cs="Calibri Light"/>
          <w:sz w:val="48"/>
          <w:szCs w:val="48"/>
        </w:rPr>
        <w:t>ADVANCED FETAL MONITORING</w:t>
      </w:r>
    </w:p>
    <w:p w:rsidR="00100E57" w:rsidRPr="00100E57" w:rsidRDefault="00100E57">
      <w:pPr>
        <w:rPr>
          <w:rFonts w:ascii="Calibri Light" w:eastAsia="Adobe Ming Std L" w:hAnsi="Calibri Light" w:cs="Calibri Light"/>
          <w:sz w:val="48"/>
          <w:szCs w:val="48"/>
        </w:rPr>
      </w:pPr>
      <w:r w:rsidRPr="00100E57">
        <w:rPr>
          <w:rFonts w:ascii="Calibri Light" w:eastAsia="Adobe Ming Std L" w:hAnsi="Calibri Light" w:cs="Calibri Light"/>
          <w:sz w:val="48"/>
          <w:szCs w:val="48"/>
        </w:rPr>
        <w:t>SURGICAL SCRUB</w:t>
      </w:r>
    </w:p>
    <w:p w:rsidR="00100E57" w:rsidRPr="00100E57" w:rsidRDefault="00100E57">
      <w:pPr>
        <w:rPr>
          <w:rFonts w:ascii="Calibri Light" w:eastAsia="Adobe Ming Std L" w:hAnsi="Calibri Light" w:cs="Calibri Light"/>
          <w:sz w:val="48"/>
          <w:szCs w:val="48"/>
        </w:rPr>
      </w:pPr>
      <w:r w:rsidRPr="00100E57">
        <w:rPr>
          <w:rFonts w:ascii="Calibri Light" w:eastAsia="Adobe Ming Std L" w:hAnsi="Calibri Light" w:cs="Calibri Light"/>
          <w:sz w:val="48"/>
          <w:szCs w:val="48"/>
        </w:rPr>
        <w:t>SURGICAL CIRCULATOR</w:t>
      </w:r>
    </w:p>
    <w:p w:rsidR="00100E57" w:rsidRDefault="00100E57">
      <w:pPr>
        <w:rPr>
          <w:rFonts w:ascii="Adobe Ming Std L" w:eastAsia="Adobe Ming Std L" w:hAnsi="Adobe Ming Std L"/>
          <w:b/>
          <w:sz w:val="48"/>
          <w:szCs w:val="48"/>
          <w:u w:val="single"/>
        </w:rPr>
      </w:pPr>
      <w:r>
        <w:rPr>
          <w:rFonts w:ascii="Adobe Ming Std L" w:eastAsia="Adobe Ming Std L" w:hAnsi="Adobe Ming Std L"/>
          <w:b/>
          <w:sz w:val="48"/>
          <w:szCs w:val="48"/>
          <w:u w:val="single"/>
        </w:rPr>
        <w:t>EXPERIENCE</w:t>
      </w:r>
    </w:p>
    <w:p w:rsidR="00100E57" w:rsidRDefault="00100E57">
      <w:pPr>
        <w:rPr>
          <w:rFonts w:ascii="Adobe Ming Std L" w:eastAsia="Adobe Ming Std L" w:hAnsi="Adobe Ming Std L"/>
          <w:sz w:val="48"/>
          <w:szCs w:val="48"/>
        </w:rPr>
      </w:pPr>
      <w:r>
        <w:rPr>
          <w:rFonts w:ascii="Adobe Ming Std L" w:eastAsia="Adobe Ming Std L" w:hAnsi="Adobe Ming Std L"/>
          <w:sz w:val="48"/>
          <w:szCs w:val="48"/>
        </w:rPr>
        <w:t>12/2014 TO CURRENT/BAPTIST HEALTH PADUCAH KY LABOR AND DELIVERY</w:t>
      </w:r>
    </w:p>
    <w:p w:rsidR="00100E57" w:rsidRDefault="00100E57">
      <w:pPr>
        <w:rPr>
          <w:rFonts w:ascii="Adobe Ming Std L" w:eastAsia="Adobe Ming Std L" w:hAnsi="Adobe Ming Std L"/>
          <w:sz w:val="48"/>
          <w:szCs w:val="48"/>
        </w:rPr>
      </w:pPr>
      <w:r>
        <w:rPr>
          <w:rFonts w:ascii="Adobe Ming Std L" w:eastAsia="Adobe Ming Std L" w:hAnsi="Adobe Ming Std L"/>
          <w:sz w:val="48"/>
          <w:szCs w:val="48"/>
        </w:rPr>
        <w:lastRenderedPageBreak/>
        <w:t xml:space="preserve">3/2003-1/2014 </w:t>
      </w:r>
    </w:p>
    <w:p w:rsidR="00100E57" w:rsidRDefault="00100E57">
      <w:pPr>
        <w:rPr>
          <w:rFonts w:asciiTheme="majorHAnsi" w:eastAsia="Adobe Ming Std L" w:hAnsiTheme="majorHAnsi" w:cstheme="majorHAnsi"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 xml:space="preserve">Self-employed /house cleaning business </w:t>
      </w:r>
    </w:p>
    <w:p w:rsidR="00100E57" w:rsidRDefault="00100E57">
      <w:pPr>
        <w:rPr>
          <w:rFonts w:ascii="Adobe Ming Std L" w:eastAsia="Adobe Ming Std L" w:hAnsi="Adobe Ming Std L" w:cstheme="majorHAnsi"/>
          <w:sz w:val="48"/>
          <w:szCs w:val="48"/>
        </w:rPr>
      </w:pPr>
      <w:r w:rsidRPr="00E32DDE">
        <w:rPr>
          <w:rFonts w:ascii="Adobe Ming Std L" w:eastAsia="Adobe Ming Std L" w:hAnsi="Adobe Ming Std L" w:cstheme="majorHAnsi"/>
          <w:sz w:val="48"/>
          <w:szCs w:val="48"/>
        </w:rPr>
        <w:t>1/200</w:t>
      </w:r>
      <w:r w:rsidR="00E32DDE" w:rsidRPr="00E32DDE">
        <w:rPr>
          <w:rFonts w:ascii="Adobe Ming Std L" w:eastAsia="Adobe Ming Std L" w:hAnsi="Adobe Ming Std L" w:cstheme="majorHAnsi"/>
          <w:sz w:val="48"/>
          <w:szCs w:val="48"/>
        </w:rPr>
        <w:t>0-3/2003</w:t>
      </w:r>
    </w:p>
    <w:p w:rsidR="00E32DDE" w:rsidRDefault="00E32DDE">
      <w:pPr>
        <w:rPr>
          <w:rFonts w:asciiTheme="majorHAnsi" w:eastAsia="Adobe Ming Std L" w:hAnsiTheme="majorHAnsi" w:cstheme="majorHAnsi"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>Paducah Women’s Care /OB/GYN</w:t>
      </w:r>
    </w:p>
    <w:p w:rsidR="00E32DDE" w:rsidRDefault="00E32DDE">
      <w:pPr>
        <w:rPr>
          <w:rFonts w:ascii="Adobe Ming Std L" w:eastAsia="Adobe Ming Std L" w:hAnsi="Adobe Ming Std L" w:cstheme="majorHAnsi"/>
          <w:sz w:val="48"/>
          <w:szCs w:val="48"/>
        </w:rPr>
      </w:pPr>
      <w:r>
        <w:rPr>
          <w:rFonts w:ascii="Adobe Ming Std L" w:eastAsia="Adobe Ming Std L" w:hAnsi="Adobe Ming Std L" w:cstheme="majorHAnsi"/>
          <w:sz w:val="48"/>
          <w:szCs w:val="48"/>
        </w:rPr>
        <w:t>7/1997-1/2000</w:t>
      </w:r>
    </w:p>
    <w:p w:rsidR="00E32DDE" w:rsidRPr="00E32DDE" w:rsidRDefault="00E32DDE">
      <w:pPr>
        <w:rPr>
          <w:rFonts w:ascii="Adobe Ming Std L" w:eastAsia="Adobe Ming Std L" w:hAnsi="Adobe Ming Std L" w:cstheme="majorHAnsi"/>
          <w:sz w:val="24"/>
          <w:szCs w:val="24"/>
        </w:rPr>
      </w:pPr>
      <w:r>
        <w:rPr>
          <w:rFonts w:ascii="Adobe Ming Std L" w:eastAsia="Adobe Ming Std L" w:hAnsi="Adobe Ming Std L" w:cstheme="majorHAnsi"/>
          <w:sz w:val="24"/>
          <w:szCs w:val="24"/>
        </w:rPr>
        <w:t>Lourdes OB /Pediactrics</w:t>
      </w:r>
      <w:bookmarkStart w:id="0" w:name="_GoBack"/>
      <w:bookmarkEnd w:id="0"/>
    </w:p>
    <w:p w:rsidR="00100E57" w:rsidRPr="00100E57" w:rsidRDefault="00100E57">
      <w:pPr>
        <w:rPr>
          <w:rFonts w:ascii="Adobe Ming Std L" w:eastAsia="Adobe Ming Std L" w:hAnsi="Adobe Ming Std L"/>
          <w:sz w:val="48"/>
          <w:szCs w:val="48"/>
        </w:rPr>
      </w:pPr>
    </w:p>
    <w:p w:rsidR="00100E57" w:rsidRDefault="00100E57">
      <w:pPr>
        <w:rPr>
          <w:rFonts w:ascii="Adobe Ming Std L" w:eastAsia="Adobe Ming Std L" w:hAnsi="Adobe Ming Std L"/>
          <w:b/>
          <w:sz w:val="48"/>
          <w:szCs w:val="48"/>
          <w:u w:val="single"/>
        </w:rPr>
      </w:pPr>
      <w:r>
        <w:rPr>
          <w:rFonts w:ascii="Adobe Ming Std L" w:eastAsia="Adobe Ming Std L" w:hAnsi="Adobe Ming Std L"/>
          <w:b/>
          <w:sz w:val="48"/>
          <w:szCs w:val="48"/>
          <w:u w:val="single"/>
        </w:rPr>
        <w:t>EDUCATION AND TRAINING</w:t>
      </w:r>
    </w:p>
    <w:p w:rsidR="00100E57" w:rsidRDefault="00100E57">
      <w:pPr>
        <w:rPr>
          <w:rFonts w:ascii="Adobe Ming Std L" w:eastAsia="Adobe Ming Std L" w:hAnsi="Adobe Ming Std L"/>
          <w:sz w:val="48"/>
          <w:szCs w:val="48"/>
        </w:rPr>
      </w:pPr>
      <w:r>
        <w:rPr>
          <w:rFonts w:ascii="Adobe Ming Std L" w:eastAsia="Adobe Ming Std L" w:hAnsi="Adobe Ming Std L"/>
          <w:sz w:val="48"/>
          <w:szCs w:val="48"/>
        </w:rPr>
        <w:t>5/2015</w:t>
      </w:r>
      <w:r>
        <w:rPr>
          <w:rFonts w:ascii="Adobe Ming Std L" w:eastAsia="Adobe Ming Std L" w:hAnsi="Adobe Ming Std L"/>
          <w:sz w:val="48"/>
          <w:szCs w:val="48"/>
        </w:rPr>
        <w:t>/WEST KY COMMUNITY AND TECH COLLEGE RN ASSOCIATE OF SCIENCE</w:t>
      </w:r>
    </w:p>
    <w:p w:rsidR="00100E57" w:rsidRDefault="00100E57">
      <w:pPr>
        <w:rPr>
          <w:rFonts w:ascii="Adobe Ming Std L" w:eastAsia="Adobe Ming Std L" w:hAnsi="Adobe Ming Std L"/>
          <w:sz w:val="48"/>
          <w:szCs w:val="48"/>
        </w:rPr>
      </w:pPr>
      <w:r>
        <w:rPr>
          <w:rFonts w:ascii="Adobe Ming Std L" w:eastAsia="Adobe Ming Std L" w:hAnsi="Adobe Ming Std L"/>
          <w:sz w:val="48"/>
          <w:szCs w:val="48"/>
        </w:rPr>
        <w:t>5/2018/WESTERN GOVERNERS UNIVERSITY BACHELOR OF SCIENCE: NURSING</w:t>
      </w:r>
    </w:p>
    <w:p w:rsidR="00100E57" w:rsidRPr="00100E57" w:rsidRDefault="00100E57">
      <w:pPr>
        <w:rPr>
          <w:rFonts w:ascii="Adobe Ming Std L" w:eastAsia="Adobe Ming Std L" w:hAnsi="Adobe Ming Std L"/>
          <w:sz w:val="48"/>
          <w:szCs w:val="48"/>
        </w:rPr>
      </w:pPr>
    </w:p>
    <w:p w:rsidR="00100E57" w:rsidRPr="00100E57" w:rsidRDefault="00100E57">
      <w:pPr>
        <w:rPr>
          <w:rFonts w:ascii="Adobe Ming Std L" w:eastAsia="Adobe Ming Std L" w:hAnsi="Adobe Ming Std L"/>
          <w:sz w:val="48"/>
          <w:szCs w:val="48"/>
        </w:rPr>
      </w:pPr>
    </w:p>
    <w:sectPr w:rsidR="00100E57" w:rsidRPr="0010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A8"/>
    <w:rsid w:val="00100E57"/>
    <w:rsid w:val="00326C68"/>
    <w:rsid w:val="00DF00A8"/>
    <w:rsid w:val="00E3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BBA6"/>
  <w15:chartTrackingRefBased/>
  <w15:docId w15:val="{454E1732-5EF7-4CAF-801E-5E5D4FA7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caldwell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Kathy (WBH)</dc:creator>
  <cp:keywords/>
  <dc:description/>
  <cp:lastModifiedBy>Caldwell, Kathy (WBH)</cp:lastModifiedBy>
  <cp:revision>1</cp:revision>
  <dcterms:created xsi:type="dcterms:W3CDTF">2019-10-18T07:27:00Z</dcterms:created>
  <dcterms:modified xsi:type="dcterms:W3CDTF">2019-10-18T08:10:00Z</dcterms:modified>
</cp:coreProperties>
</file>