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Taylor S. Vernon, RN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2930 S. Beck Drive, Tucson, AZ 85730</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(520) 829-2858</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taylorsuzann@gmail.com</w:t>
      </w:r>
    </w:p>
    <w:p w:rsidR="00000000" w:rsidDel="00000000" w:rsidP="00000000" w:rsidRDefault="00000000" w:rsidRPr="00000000" w14:paraId="00000007">
      <w:pPr>
        <w:pageBreakBefore w:val="0"/>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8">
      <w:pPr>
        <w:pageBreakBefore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Professional Summary</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dedicated and experienced worker with the drive to maintain a professional and positive relationship with patients, families and staff. Prioritizes the need to deliver quality, compassionate and safe nursing care. Comfortable exercising initiative and collaborating with members on the healthcare team. Qualifications include:</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Excellent time management.</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Skilled in patient care and assessments, identifying abnormalities and implementing proper care for patients with a variety of health issues.</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Problem analysis, use of judgment and ability to solve problems efficiently.</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Accuracy and attention to details.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pageBreakBefore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Employment History</w:t>
      </w:r>
    </w:p>
    <w:p w:rsidR="00000000" w:rsidDel="00000000" w:rsidP="00000000" w:rsidRDefault="00000000" w:rsidRPr="00000000" w14:paraId="0000001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Haven Hospice                                                                                                                Tucson, AZ</w:t>
      </w:r>
    </w:p>
    <w:p w:rsidR="00000000" w:rsidDel="00000000" w:rsidP="00000000" w:rsidRDefault="00000000" w:rsidRPr="00000000" w14:paraId="00000012">
      <w:pPr>
        <w:pageBreakBefore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Registered Nurse Case Manager                                                                     March 2021- Current</w:t>
      </w:r>
    </w:p>
    <w:p w:rsidR="00000000" w:rsidDel="00000000" w:rsidP="00000000" w:rsidRDefault="00000000" w:rsidRPr="00000000" w14:paraId="00000013">
      <w:pPr>
        <w:pageBreakBefore w:val="0"/>
        <w:numPr>
          <w:ilvl w:val="0"/>
          <w:numId w:val="5"/>
        </w:numPr>
        <w:spacing w:after="0" w:afterAutospacing="0"/>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Provide compassionate nursing care to patients and support family members during final stages of life.</w:t>
      </w:r>
    </w:p>
    <w:p w:rsidR="00000000" w:rsidDel="00000000" w:rsidP="00000000" w:rsidRDefault="00000000" w:rsidRPr="00000000" w14:paraId="00000014">
      <w:pPr>
        <w:pageBreakBefore w:val="0"/>
        <w:numPr>
          <w:ilvl w:val="0"/>
          <w:numId w:val="5"/>
        </w:numPr>
        <w:spacing w:after="0" w:afterAutospacing="0"/>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Perform ongoing evaluations and assessments to revise initial plan of care as the needs of the patient change. </w:t>
      </w:r>
    </w:p>
    <w:p w:rsidR="00000000" w:rsidDel="00000000" w:rsidP="00000000" w:rsidRDefault="00000000" w:rsidRPr="00000000" w14:paraId="00000015">
      <w:pPr>
        <w:pageBreakBefore w:val="0"/>
        <w:numPr>
          <w:ilvl w:val="0"/>
          <w:numId w:val="5"/>
        </w:numPr>
        <w:spacing w:after="0" w:afterAutospacing="0"/>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Educate patients and family on end of life progression; safe and effective medication administration technique. </w:t>
      </w:r>
    </w:p>
    <w:p w:rsidR="00000000" w:rsidDel="00000000" w:rsidP="00000000" w:rsidRDefault="00000000" w:rsidRPr="00000000" w14:paraId="00000016">
      <w:pPr>
        <w:pageBreakBefore w:val="0"/>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Determine hospice eligibility, admit patients in collaboration with physician and IDG. </w:t>
      </w:r>
    </w:p>
    <w:p w:rsidR="00000000" w:rsidDel="00000000" w:rsidP="00000000" w:rsidRDefault="00000000" w:rsidRPr="00000000" w14:paraId="00000017">
      <w:pPr>
        <w:pageBreakBefore w:val="0"/>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Carondelet St. Joseph’s Hospital                                                                                     Tucson, AZ</w:t>
      </w:r>
    </w:p>
    <w:p w:rsidR="00000000" w:rsidDel="00000000" w:rsidP="00000000" w:rsidRDefault="00000000" w:rsidRPr="00000000" w14:paraId="00000019">
      <w:pPr>
        <w:pageBreakBefore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Registered Nurse: Medical/Surgical/Trauma Intensive Care Unit                    April 2020- Current</w:t>
      </w:r>
    </w:p>
    <w:p w:rsidR="00000000" w:rsidDel="00000000" w:rsidP="00000000" w:rsidRDefault="00000000" w:rsidRPr="00000000" w14:paraId="0000001A">
      <w:pPr>
        <w:pageBreakBefore w:val="0"/>
        <w:numPr>
          <w:ilvl w:val="0"/>
          <w:numId w:val="4"/>
        </w:numPr>
        <w:spacing w:after="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Consult and coordinate with healthcare team members to assess, plan, implement and evaluate patient care plans of the critically ill.</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Developed autonomy decision making skills </w:t>
      </w:r>
      <w:r w:rsidDel="00000000" w:rsidR="00000000" w:rsidRPr="00000000">
        <w:rPr>
          <w:rFonts w:ascii="Times New Roman" w:cs="Times New Roman" w:eastAsia="Times New Roman" w:hAnsi="Times New Roman"/>
          <w:sz w:val="24"/>
          <w:szCs w:val="24"/>
          <w:rtl w:val="0"/>
        </w:rPr>
        <w:t xml:space="preserve">in vital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moments. </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and record detailed flowsheets of patient’s conditions.</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Assist in insertion </w:t>
      </w:r>
      <w:r w:rsidDel="00000000" w:rsidR="00000000" w:rsidRPr="00000000">
        <w:rPr>
          <w:rFonts w:ascii="Times New Roman" w:cs="Times New Roman" w:eastAsia="Times New Roman" w:hAnsi="Times New Roman"/>
          <w:sz w:val="24"/>
          <w:szCs w:val="24"/>
          <w:rtl w:val="0"/>
        </w:rPr>
        <w:t xml:space="preserve">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central lines</w:t>
      </w:r>
      <w:r w:rsidDel="00000000" w:rsidR="00000000" w:rsidRPr="00000000">
        <w:rPr>
          <w:rFonts w:ascii="Times New Roman" w:cs="Times New Roman" w:eastAsia="Times New Roman" w:hAnsi="Times New Roman"/>
          <w:sz w:val="24"/>
          <w:szCs w:val="24"/>
          <w:rtl w:val="0"/>
        </w:rPr>
        <w:t xml:space="preserve">, arterial lines, dialysis catheters and intubation.</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Experienced in complex wound dressing changes of the surgical and non-surgical patient.</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Communicate and </w:t>
      </w:r>
      <w:r w:rsidDel="00000000" w:rsidR="00000000" w:rsidRPr="00000000">
        <w:rPr>
          <w:rFonts w:ascii="Times New Roman" w:cs="Times New Roman" w:eastAsia="Times New Roman" w:hAnsi="Times New Roman"/>
          <w:sz w:val="24"/>
          <w:szCs w:val="24"/>
          <w:rtl w:val="0"/>
        </w:rPr>
        <w:t xml:space="preserve">explain the status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critically ill to families in</w:t>
      </w:r>
      <w:r w:rsidDel="00000000" w:rsidR="00000000" w:rsidRPr="00000000">
        <w:rPr>
          <w:rFonts w:ascii="Times New Roman" w:cs="Times New Roman" w:eastAsia="Times New Roman" w:hAnsi="Times New Roman"/>
          <w:sz w:val="24"/>
          <w:szCs w:val="24"/>
          <w:rtl w:val="0"/>
        </w:rPr>
        <w:t xml:space="preserve"> comprehendable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terms.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ageBreakBefore w:val="0"/>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z w:val="24"/>
          <w:szCs w:val="24"/>
          <w:rtl w:val="0"/>
        </w:rPr>
        <w:t xml:space="preserve">Registered Nurse: Telemetry                                                                          July 2019- April 2020</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Analyze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cardiac rhythms, implement proper treatments for arrhythmias and monitor patient’s response.</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Recognize signs and symptoms of cardiopulmonary and respiratory emergencies, competent initiating standard interventions to stabilize patients.</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Monitor patients before, during and after invasive procedures. </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a safe and therapeutic environment for patient’s and their families.</w:t>
      </w:r>
      <w:r w:rsidDel="00000000" w:rsidR="00000000" w:rsidRPr="00000000">
        <w:rPr>
          <w:rtl w:val="0"/>
        </w:rPr>
      </w:r>
    </w:p>
    <w:p w:rsidR="00000000" w:rsidDel="00000000" w:rsidP="00000000" w:rsidRDefault="00000000" w:rsidRPr="00000000" w14:paraId="00000026">
      <w:pPr>
        <w:pageBreakBefore w:val="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7">
      <w:pPr>
        <w:pageBreakBefore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Patient Care Technician: Telemetry                                                               April 2018- July 2019 </w:t>
      </w:r>
    </w:p>
    <w:p w:rsidR="00000000" w:rsidDel="00000000" w:rsidP="00000000" w:rsidRDefault="00000000" w:rsidRPr="00000000" w14:paraId="0000002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Aided with activities of daily living while promoting rehabilitation for cardiac patients.</w:t>
      </w:r>
    </w:p>
    <w:p w:rsidR="00000000" w:rsidDel="00000000" w:rsidP="00000000" w:rsidRDefault="00000000" w:rsidRPr="00000000" w14:paraId="0000002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Managed and prioritized a patient load of up to 14 patients.</w:t>
      </w:r>
    </w:p>
    <w:p w:rsidR="00000000" w:rsidDel="00000000" w:rsidP="00000000" w:rsidRDefault="00000000" w:rsidRPr="00000000" w14:paraId="0000002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Experienced in operating 12 lead EKGs, Accu-Chek meters, and telemetry monitors.</w:t>
      </w:r>
    </w:p>
    <w:p w:rsidR="00000000" w:rsidDel="00000000" w:rsidP="00000000" w:rsidRDefault="00000000" w:rsidRPr="00000000" w14:paraId="0000002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Orientated student nurse interns and patient care technicians. </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D">
      <w:pPr>
        <w:pageBreakBefore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u w:val="single"/>
          <w:rtl w:val="0"/>
        </w:rPr>
        <w:t xml:space="preserve">Education</w:t>
      </w:r>
      <w:r w:rsidDel="00000000" w:rsidR="00000000" w:rsidRPr="00000000">
        <w:rPr>
          <w:rtl w:val="0"/>
        </w:rPr>
      </w:r>
    </w:p>
    <w:p w:rsidR="00000000" w:rsidDel="00000000" w:rsidP="00000000" w:rsidRDefault="00000000" w:rsidRPr="00000000" w14:paraId="0000002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Pima Community College                                                                                               Tucson, AZ</w:t>
      </w:r>
    </w:p>
    <w:p w:rsidR="00000000" w:rsidDel="00000000" w:rsidP="00000000" w:rsidRDefault="00000000" w:rsidRPr="00000000" w14:paraId="0000002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Associate Degree in Nursing (ADN)                                                                                 May 2019</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Phi Theta Kappa honor society member.</w:t>
      </w:r>
    </w:p>
    <w:p w:rsidR="00000000" w:rsidDel="00000000" w:rsidP="00000000" w:rsidRDefault="00000000" w:rsidRPr="00000000" w14:paraId="00000031">
      <w:pPr>
        <w:pageBreakBefore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Peer Tutor – Anatomy and Physiology                                                  August 2016- January 2017</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Selected to tutor students in the biology lab.</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Aided in student preparation and understanding of anatomy and physiology.</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pageBreakBefore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Licenses and Certifications</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Registered Nurse, State of Arizona, July 2019.</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Basic Life Support (BLS) and Advanced Cardiovascular Life Support (ACLS) certifications.</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ECG Rhythm Interpretation certification.</w:t>
      </w:r>
    </w:p>
    <w:p w:rsidR="00000000" w:rsidDel="00000000" w:rsidP="00000000" w:rsidRDefault="00000000" w:rsidRPr="00000000" w14:paraId="00000039">
      <w:pPr>
        <w:pageBreakBefore w:val="0"/>
        <w:rPr>
          <w:rFonts w:ascii="Times New Roman" w:cs="Times New Roman" w:eastAsia="Times New Roman" w:hAnsi="Times New Roman"/>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Taylor S. Vernon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Rule="auto"/>
    </w:pPr>
    <w:rPr>
      <w:b w:val="1"/>
      <w:color w:val="345a8a"/>
      <w:sz w:val="32"/>
      <w:szCs w:val="32"/>
    </w:rPr>
  </w:style>
  <w:style w:type="paragraph" w:styleId="Heading2">
    <w:name w:val="heading 2"/>
    <w:basedOn w:val="Normal"/>
    <w:next w:val="Normal"/>
    <w:pPr>
      <w:pageBreakBefore w:val="0"/>
      <w:spacing w:before="200" w:lineRule="auto"/>
    </w:pPr>
    <w:rPr>
      <w:b w:val="1"/>
      <w:color w:val="4f81bd"/>
      <w:sz w:val="26"/>
      <w:szCs w:val="26"/>
    </w:rPr>
  </w:style>
  <w:style w:type="paragraph" w:styleId="Heading3">
    <w:name w:val="heading 3"/>
    <w:basedOn w:val="Normal"/>
    <w:next w:val="Normal"/>
    <w:pPr>
      <w:pageBreakBefore w:val="0"/>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300" w:lineRule="auto"/>
    </w:pPr>
    <w:rPr>
      <w:color w:val="17365d"/>
      <w:sz w:val="52"/>
      <w:szCs w:val="52"/>
    </w:rPr>
  </w:style>
  <w:style w:type="paragraph" w:styleId="Subtitle">
    <w:name w:val="Subtitle"/>
    <w:basedOn w:val="Normal"/>
    <w:next w:val="Normal"/>
    <w:pPr>
      <w:pageBreakBefore w:val="0"/>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