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</w:pPr>
      <w:r>
        <w:rPr>
          <w:b/>
          <w:rFonts w:ascii="Andalus" w:hAnsi="Andalus"/>
          <w:sz w:val="32"/>
          <w:szCs w:val="32"/>
        </w:rPr>
        <w:t xml:space="preserve">Lillian Bush, RN, BSN </w:t>
      </w:r>
    </w:p>
    <w:p>
      <w:pPr>
        <w:pStyle w:val="Normal"/>
        <w:jc w:val="center"/>
      </w:pPr>
      <w:r>
        <w:t>1154 187th St.</w:t>
      </w:r>
    </w:p>
    <w:p>
      <w:pPr>
        <w:pStyle w:val="Normal"/>
        <w:jc w:val="center"/>
      </w:pPr>
      <w:r>
        <w:rPr>
          <w:sz w:val="22"/>
          <w:szCs w:val="22"/>
        </w:rPr>
        <w:t>Homewood, IL 60430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(312) </w:t>
      </w:r>
      <w:r>
        <w:rPr>
          <w:sz w:val="22"/>
          <w:szCs w:val="22"/>
        </w:rPr>
        <w:t>523-1861</w:t>
      </w:r>
    </w:p>
    <w:p>
      <w:pPr>
        <w:pStyle w:val="Normal"/>
        <w:jc w:val="center"/>
        <w:rPr>
          <w:u w:val="single"/>
          <w:color w:val="333399"/>
        </w:rPr>
      </w:pPr>
      <w:r>
        <w:rPr>
          <w:u w:val="single"/>
          <w:color w:val="333399"/>
          <w:sz w:val="22"/>
        </w:rPr>
        <w:t>lillian.bush@uchospitals.edu</w:t>
      </w:r>
    </w:p>
    <w:p>
      <w:pPr>
        <w:pStyle w:val="Normal"/>
        <w:jc w:val="center"/>
      </w:pPr>
      <w:hyperlink r:id="rId8">
        <w:r>
          <w:rPr>
            <w:rStyle w:val="Hyperlink"/>
          </w:rPr>
          <w:t>lillianbushrn@gmail.com</w:t>
        </w:r>
      </w:hyperlink>
    </w:p>
    <w:p>
      <w:pPr>
        <w:pStyle w:val="Normal"/>
      </w:pPr>
    </w:p>
    <w:p>
      <w:pPr>
        <w:pStyle w:val="Normal"/>
      </w:pPr>
      <w:r>
        <w:rPr>
          <w:b/>
        </w:rPr>
        <w:t xml:space="preserve">SKILL HIGHLIGHTS: </w:t>
      </w:r>
    </w:p>
    <w:p>
      <w:pPr>
        <w:pStyle w:val="Normal"/>
      </w:pPr>
      <w:r>
        <w:rPr>
          <w:b/>
        </w:rPr>
      </w:r>
    </w:p>
    <w:p>
      <w:pPr>
        <w:pStyle w:val="Normal"/>
        <w:numPr>
          <w:ilvl w:val="0"/>
          <w:numId w:val="1814054357"/>
        </w:numPr>
      </w:pPr>
      <w:r>
        <w:t xml:space="preserve">Administer chemotherapy and chemo trial medications </w:t>
      </w:r>
    </w:p>
    <w:p>
      <w:pPr>
        <w:pStyle w:val="Normal"/>
        <w:numPr>
          <w:ilvl w:val="0"/>
          <w:numId w:val="1814054357"/>
        </w:numPr>
      </w:pPr>
      <w:r>
        <w:t xml:space="preserve">Care for patients post stem cell transplant and CAR-T                      </w:t>
      </w:r>
    </w:p>
    <w:p>
      <w:pPr>
        <w:pStyle w:val="Normal"/>
        <w:numPr>
          <w:ilvl w:val="0"/>
          <w:numId w:val="857963677"/>
        </w:numPr>
        <w:rPr>
          <w:b/>
        </w:rPr>
      </w:pPr>
      <w:r>
        <w:rPr/>
        <w:t xml:space="preserve">Medication administration </w:t>
      </w:r>
    </w:p>
    <w:p>
      <w:pPr>
        <w:pStyle w:val="Normal"/>
        <w:numPr>
          <w:ilvl w:val="0"/>
          <w:numId w:val="857963677"/>
        </w:numPr>
        <w:rPr>
          <w:b/>
        </w:rPr>
      </w:pPr>
      <w:r>
        <w:rPr/>
        <w:t>Computer charting</w:t>
      </w:r>
    </w:p>
    <w:p>
      <w:pPr>
        <w:pStyle w:val="Normal"/>
        <w:numPr>
          <w:ilvl w:val="0"/>
          <w:numId w:val="857963677"/>
        </w:numPr>
        <w:rPr>
          <w:b/>
        </w:rPr>
      </w:pPr>
      <w:r>
        <w:rPr/>
        <w:t>IV administration</w:t>
      </w:r>
    </w:p>
    <w:p>
      <w:pPr>
        <w:pStyle w:val="Normal"/>
        <w:numPr>
          <w:ilvl w:val="0"/>
          <w:numId w:val="857963677"/>
        </w:numPr>
        <w:rPr>
          <w:b/>
        </w:rPr>
      </w:pPr>
      <w:r>
        <w:rPr/>
        <w:t>HIPPA compliance</w:t>
      </w:r>
    </w:p>
    <w:p>
      <w:pPr>
        <w:pStyle w:val="Normal"/>
        <w:numPr>
          <w:ilvl w:val="0"/>
          <w:numId w:val="857963677"/>
        </w:numPr>
        <w:rPr>
          <w:b/>
        </w:rPr>
      </w:pPr>
      <w:r>
        <w:rPr/>
        <w:t xml:space="preserve">Procedural assistance </w:t>
      </w:r>
    </w:p>
    <w:p>
      <w:pPr>
        <w:pStyle w:val="Normal"/>
        <w:numPr>
          <w:ilvl w:val="0"/>
          <w:numId w:val="857963677"/>
        </w:numPr>
        <w:rPr>
          <w:b/>
        </w:rPr>
      </w:pPr>
      <w:r>
        <w:rPr/>
        <w:t xml:space="preserve">Code Blue assistance </w:t>
      </w:r>
    </w:p>
    <w:p>
      <w:pPr>
        <w:pStyle w:val="Normal"/>
        <w:numPr>
          <w:ilvl w:val="0"/>
          <w:numId w:val="857963677"/>
        </w:numPr>
      </w:pPr>
      <w:r>
        <w:t>LVAD care and maintainence</w:t>
      </w:r>
    </w:p>
    <w:p>
      <w:pPr>
        <w:pStyle w:val="Normal"/>
        <w:rPr>
          <w:b/>
          <w:sz w:val="22"/>
          <w:szCs w:val="22"/>
        </w:rPr>
      </w:pP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EXPERIENCE:</w:t>
      </w:r>
    </w:p>
    <w:p>
      <w:pPr>
        <w:pStyle w:val="Normal"/>
      </w:pPr>
      <w:r>
        <w:rPr>
          <w:b/>
          <w:sz w:val="22"/>
        </w:rPr>
      </w:r>
    </w:p>
    <w:p>
      <w:pPr>
        <w:pStyle w:val="Normal"/>
        <w:numPr>
          <w:ilvl w:val="0"/>
          <w:numId w:val="1814054357"/>
        </w:numPr>
        <w:rPr>
          <w:sz w:val="22"/>
          <w:szCs w:val="22"/>
        </w:rPr>
      </w:pPr>
      <w:r>
        <w:rPr>
          <w:sz w:val="22"/>
          <w:szCs w:val="22"/>
        </w:rPr>
        <w:t>Provide initial interaction with patients and admit them into the healthcare setting.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Verifies and carries out </w:t>
      </w:r>
      <w:r>
        <w:rPr>
          <w:sz w:val="22"/>
          <w:szCs w:val="22"/>
        </w:rPr>
        <w:t>physician’s</w:t>
      </w:r>
      <w:r>
        <w:rPr>
          <w:sz w:val="22"/>
          <w:szCs w:val="22"/>
        </w:rPr>
        <w:t xml:space="preserve"> orders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Monitor patient condition for acute changes</w:t>
      </w:r>
      <w:r>
        <w:rPr>
          <w:sz w:val="22"/>
          <w:szCs w:val="22"/>
        </w:rPr>
        <w:t xml:space="preserve"> throughout shift and </w:t>
      </w:r>
      <w:r>
        <w:rPr>
          <w:sz w:val="22"/>
          <w:szCs w:val="22"/>
        </w:rPr>
        <w:t>notify physician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Collect blood specimen from PICC line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Perform PICC line dressing changes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Administer TPN via central line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Administer blood products safely and effectively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Administer and provide care for patients on cardiac and insulin drips</w:t>
      </w:r>
    </w:p>
    <w:p>
      <w:pPr>
        <w:pStyle w:val="Normal"/>
        <w:numPr>
          <w:ilvl w:val="0"/>
          <w:numId w:val="1782452359"/>
        </w:numPr>
        <w:rPr>
          <w:sz w:val="22"/>
          <w:szCs w:val="22"/>
        </w:rPr>
      </w:pPr>
      <w:r>
        <w:rPr>
          <w:sz w:val="22"/>
          <w:szCs w:val="22"/>
        </w:rPr>
        <w:t xml:space="preserve">Provide peritoneal dialysis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Assess patient’s </w:t>
      </w:r>
      <w:r>
        <w:rPr>
          <w:sz w:val="22"/>
          <w:szCs w:val="22"/>
        </w:rPr>
        <w:t xml:space="preserve">plan of care and compare with patient status and collaborate with MD to make changes accordingly 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Assesses and </w:t>
      </w:r>
      <w:r>
        <w:rPr>
          <w:sz w:val="22"/>
          <w:szCs w:val="22"/>
        </w:rPr>
        <w:t xml:space="preserve">monitors patient vital signs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Implements evidence based interventions for patient care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Documents patient activity and status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Administers medication in a safe and timely manner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Insert NG-tube and ensure placement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Performs G-tube &amp; NG-tube care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 xml:space="preserve">Administers IV fluids and medications 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Collaborates with wound care team, therapist, and other healthcare professionals in providing patient treatment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Initiate wound assessment and obtain treatment orders from MD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Provides high quality customer service to patients and their families</w:t>
      </w:r>
    </w:p>
    <w:p>
      <w:pPr>
        <w:pStyle w:val="Normal"/>
        <w:numPr>
          <w:ilvl w:val="0"/>
          <w:numId w:val="1782452359"/>
        </w:numPr>
      </w:pPr>
      <w:r>
        <w:rPr>
          <w:sz w:val="22"/>
          <w:szCs w:val="22"/>
        </w:rPr>
        <w:t>Processes patient discharges and provides patient education</w:t>
      </w:r>
    </w:p>
    <w:p>
      <w:pPr>
        <w:pStyle w:val="Normal"/>
        <w:rPr>
          <w:b/>
          <w:sz w:val="22"/>
          <w:szCs w:val="22"/>
        </w:rPr>
      </w:pPr>
    </w:p>
    <w:p>
      <w:pPr>
        <w:pStyle w:val="Normal"/>
      </w:pPr>
      <w:r>
        <w:rPr>
          <w:b/>
          <w:sz w:val="22"/>
        </w:rPr>
      </w:r>
    </w:p>
    <w:p>
      <w:pPr>
        <w:pStyle w:val="Normal"/>
      </w:pPr>
      <w:r>
        <w:rPr>
          <w:b/>
          <w:sz w:val="22"/>
        </w:rPr>
      </w:r>
    </w:p>
    <w:p>
      <w:pPr>
        <w:pStyle w:val="Normal"/>
      </w:pPr>
      <w:r>
        <w:rPr>
          <w:b/>
          <w:sz w:val="22"/>
        </w:rPr>
      </w:r>
    </w:p>
    <w:p>
      <w:pPr>
        <w:pStyle w:val="Normal"/>
      </w:pPr>
      <w:r>
        <w:rPr>
          <w:b/>
          <w:sz w:val="22"/>
        </w:rPr>
        <w:t xml:space="preserve">University of Chicago Medical Center, </w:t>
      </w:r>
      <w:r>
        <w:rPr>
          <w:b w:val="0"/>
          <w:sz w:val="22"/>
        </w:rPr>
        <w:t>Chicago, IL</w:t>
      </w:r>
    </w:p>
    <w:p>
      <w:pPr>
        <w:pStyle w:val="Normal"/>
        <w:rPr>
          <w:i/>
        </w:rPr>
      </w:pPr>
      <w:r>
        <w:rPr>
          <w:b w:val="0"/>
          <w:i/>
          <w:u w:val="single"/>
          <w:sz w:val="22"/>
        </w:rPr>
        <w:t xml:space="preserve">Registered Nurse </w:t>
      </w:r>
      <w:r>
        <w:rPr>
          <w:b w:val="0"/>
          <w:i/>
          <w:sz w:val="22"/>
        </w:rPr>
        <w:t>October 2016- Present</w:t>
      </w:r>
    </w:p>
    <w:p>
      <w:pPr>
        <w:pStyle w:val="Normal"/>
        <w:rPr>
          <w:i w:val="0"/>
        </w:rPr>
      </w:pPr>
      <w:r>
        <w:rPr>
          <w:b w:val="0"/>
          <w:i w:val="0"/>
          <w:sz w:val="22"/>
        </w:rPr>
        <w:t>Responsible for caring for patients with a variety of healthcare issues, primarily with a hem/onc diagnosis.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Advocate Health Care </w:t>
      </w:r>
    </w:p>
    <w:p>
      <w:pPr>
        <w:pStyle w:val="Normal"/>
      </w:pPr>
      <w:r>
        <w:rPr>
          <w:b/>
          <w:i/>
          <w:sz w:val="22"/>
          <w:szCs w:val="22"/>
        </w:rPr>
        <w:t>Christ Medical Center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Oak Lawn, IL</w:t>
      </w:r>
    </w:p>
    <w:p>
      <w:pPr>
        <w:pStyle w:val="Normal"/>
      </w:pPr>
      <w:r>
        <w:rPr>
          <w:i/>
          <w:u w:val="single"/>
          <w:sz w:val="22"/>
          <w:szCs w:val="22"/>
        </w:rPr>
        <w:t>Registered Nurse</w:t>
      </w:r>
      <w:r>
        <w:rPr>
          <w:i/>
          <w:sz w:val="22"/>
          <w:szCs w:val="22"/>
        </w:rPr>
        <w:t xml:space="preserve"> April 2014- 2016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Responsible for providing </w:t>
      </w:r>
      <w:r>
        <w:rPr>
          <w:sz w:val="22"/>
          <w:szCs w:val="22"/>
        </w:rPr>
        <w:t>high</w:t>
      </w:r>
      <w:r>
        <w:rPr>
          <w:sz w:val="22"/>
          <w:szCs w:val="22"/>
        </w:rPr>
        <w:t xml:space="preserve"> quality care for </w:t>
      </w:r>
      <w:r>
        <w:rPr>
          <w:sz w:val="22"/>
          <w:szCs w:val="22"/>
        </w:rPr>
        <w:t xml:space="preserve">critically ill </w:t>
      </w:r>
      <w:r>
        <w:rPr>
          <w:sz w:val="22"/>
          <w:szCs w:val="22"/>
        </w:rPr>
        <w:t>pa</w:t>
      </w:r>
      <w:r>
        <w:rPr>
          <w:sz w:val="22"/>
          <w:szCs w:val="22"/>
        </w:rPr>
        <w:t>tients in a fast pace, Level 1 trauma,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hospital</w:t>
      </w:r>
      <w:r>
        <w:rPr>
          <w:sz w:val="22"/>
          <w:szCs w:val="22"/>
        </w:rPr>
        <w:t xml:space="preserve"> as a telemetry float nurse on a variety </w:t>
      </w:r>
      <w:r>
        <w:rPr>
          <w:sz w:val="22"/>
          <w:szCs w:val="22"/>
        </w:rPr>
        <w:t>of units (</w:t>
      </w:r>
      <w:r>
        <w:rPr>
          <w:sz w:val="22"/>
          <w:szCs w:val="22"/>
        </w:rPr>
        <w:t>ICU, step down, and med/surg)</w:t>
      </w:r>
      <w:r>
        <w:rPr>
          <w:sz w:val="22"/>
          <w:szCs w:val="22"/>
        </w:rPr>
        <w:t>.</w:t>
      </w:r>
    </w:p>
    <w:p>
      <w:pPr>
        <w:pStyle w:val="Normal"/>
      </w:pPr>
      <w:r>
        <w:rPr>
          <w:b/>
          <w:i/>
          <w:sz w:val="22"/>
          <w:szCs w:val="22"/>
        </w:rPr>
        <w:t>Advocate South Suburban Hospital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Hazel Crest, IL</w:t>
      </w:r>
    </w:p>
    <w:p>
      <w:pPr>
        <w:pStyle w:val="Normal"/>
      </w:pPr>
      <w:r>
        <w:rPr>
          <w:i/>
          <w:u w:val="single"/>
          <w:sz w:val="22"/>
          <w:szCs w:val="22"/>
        </w:rPr>
        <w:t xml:space="preserve">Registered Nurse </w:t>
      </w:r>
      <w:r>
        <w:rPr>
          <w:i/>
          <w:sz w:val="22"/>
          <w:szCs w:val="22"/>
        </w:rPr>
        <w:t xml:space="preserve">June 2013- April 2014 </w:t>
      </w:r>
    </w:p>
    <w:p>
      <w:pPr>
        <w:pStyle w:val="Normal"/>
      </w:pPr>
      <w:r>
        <w:rPr>
          <w:sz w:val="22"/>
          <w:szCs w:val="22"/>
        </w:rPr>
        <w:t>Res</w:t>
      </w:r>
      <w:r>
        <w:rPr>
          <w:sz w:val="22"/>
          <w:szCs w:val="22"/>
        </w:rPr>
        <w:t>ponsible for providing high</w:t>
      </w:r>
      <w:r>
        <w:rPr>
          <w:sz w:val="22"/>
          <w:szCs w:val="22"/>
        </w:rPr>
        <w:t xml:space="preserve"> quality care for patients in </w:t>
      </w:r>
      <w:r>
        <w:rPr>
          <w:rStyle w:val="st"/>
          <w:color w:val="222222"/>
          <w:sz w:val="22"/>
          <w:szCs w:val="22"/>
        </w:rPr>
        <w:t xml:space="preserve">acute care setting </w:t>
      </w:r>
      <w:r>
        <w:rPr>
          <w:sz w:val="22"/>
          <w:szCs w:val="22"/>
        </w:rPr>
        <w:t>on a medical/ surgical unit.</w:t>
      </w:r>
    </w:p>
    <w:p>
      <w:pPr>
        <w:pStyle w:val="Normal"/>
        <w:rPr>
          <w:sz w:val="22"/>
          <w:szCs w:val="22"/>
        </w:rPr>
      </w:pPr>
    </w:p>
    <w:p>
      <w:pPr>
        <w:pStyle w:val="Normal"/>
      </w:pPr>
      <w:r>
        <w:rPr>
          <w:b/>
          <w:sz w:val="22"/>
          <w:szCs w:val="22"/>
        </w:rPr>
        <w:t>Little Company of Mary Hospital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Evergreen Park, IL</w:t>
      </w:r>
    </w:p>
    <w:p>
      <w:pPr>
        <w:pStyle w:val="Normal"/>
        <w:rPr>
          <w:i/>
          <w:sz w:val="22"/>
          <w:szCs w:val="22"/>
        </w:rPr>
      </w:pPr>
      <w:r>
        <w:rPr>
          <w:i/>
          <w:u w:val="single"/>
          <w:sz w:val="22"/>
          <w:szCs w:val="22"/>
        </w:rPr>
        <w:t xml:space="preserve">Registered Nurse </w:t>
      </w:r>
      <w:r>
        <w:rPr>
          <w:i/>
          <w:sz w:val="22"/>
          <w:szCs w:val="22"/>
        </w:rPr>
        <w:t>October 2014- October 2015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Responsible for providing high quality care for patients in an acute care setting as a telemetry nurse on a per diem basis. </w:t>
      </w:r>
    </w:p>
    <w:p>
      <w:pPr>
        <w:pStyle w:val="Normal"/>
        <w:rPr>
          <w:sz w:val="22"/>
          <w:szCs w:val="22"/>
        </w:rPr>
      </w:pPr>
    </w:p>
    <w:p>
      <w:pPr>
        <w:pStyle w:val="Normal"/>
      </w:pPr>
      <w:r>
        <w:rPr>
          <w:b/>
          <w:sz w:val="22"/>
          <w:szCs w:val="22"/>
        </w:rPr>
        <w:t xml:space="preserve">Renaissance at 87th, </w:t>
      </w:r>
      <w:r>
        <w:rPr>
          <w:sz w:val="22"/>
          <w:szCs w:val="22"/>
        </w:rPr>
        <w:t>Chicago, IL</w:t>
      </w:r>
    </w:p>
    <w:p>
      <w:pPr>
        <w:pStyle w:val="Normal"/>
      </w:pPr>
      <w:r>
        <w:rPr>
          <w:i/>
          <w:u w:val="single"/>
          <w:sz w:val="22"/>
          <w:szCs w:val="22"/>
        </w:rPr>
        <w:t xml:space="preserve">Licensed Practical Nurse </w:t>
      </w:r>
      <w:r>
        <w:rPr>
          <w:i/>
          <w:u w:val="single"/>
          <w:sz w:val="22"/>
          <w:szCs w:val="22"/>
        </w:rPr>
        <w:t>/ Registered Nurse</w:t>
      </w:r>
      <w:r>
        <w:rPr>
          <w:i/>
          <w:sz w:val="22"/>
          <w:szCs w:val="22"/>
        </w:rPr>
        <w:t xml:space="preserve">  July 2008- September 2012</w:t>
      </w:r>
    </w:p>
    <w:p>
      <w:pPr>
        <w:pStyle w:val="Normal"/>
      </w:pPr>
      <w:r>
        <w:rPr>
          <w:sz w:val="22"/>
          <w:szCs w:val="22"/>
        </w:rPr>
        <w:t xml:space="preserve">Responsible for providing effective quality care for patients in </w:t>
      </w:r>
      <w:r>
        <w:rPr>
          <w:rStyle w:val="st"/>
          <w:color w:val="222222"/>
          <w:sz w:val="22"/>
          <w:szCs w:val="22"/>
        </w:rPr>
        <w:t>JCAHO</w:t>
      </w:r>
      <w:r>
        <w:rPr>
          <w:sz w:val="22"/>
          <w:szCs w:val="22"/>
        </w:rPr>
        <w:t xml:space="preserve"> accredited sub-acute/ rehabilitation facility including care for post-operative patients, hospice care and patients in isolation.  </w:t>
      </w:r>
    </w:p>
    <w:p>
      <w:pPr>
        <w:pStyle w:val="Normal"/>
        <w:ind w:left="720"/>
        <w:rPr>
          <w:sz w:val="22"/>
          <w:szCs w:val="22"/>
        </w:rPr>
      </w:pPr>
    </w:p>
    <w:p>
      <w:pPr>
        <w:pStyle w:val="Normal"/>
        <w:ind w:left="720"/>
        <w:rPr>
          <w:sz w:val="22"/>
          <w:szCs w:val="22"/>
        </w:rPr>
      </w:pPr>
    </w:p>
    <w:p>
      <w:pPr>
        <w:pStyle w:val="Normal"/>
        <w:ind w:left="720"/>
        <w:rPr>
          <w:sz w:val="22"/>
          <w:szCs w:val="22"/>
        </w:rPr>
      </w:pPr>
    </w:p>
    <w:p>
      <w:pPr>
        <w:pStyle w:val="Normal"/>
        <w:ind w:left="720"/>
        <w:rPr>
          <w:sz w:val="22"/>
          <w:szCs w:val="22"/>
        </w:rPr>
      </w:pPr>
    </w:p>
    <w:p>
      <w:pPr>
        <w:pStyle w:val="Normal"/>
        <w:jc w:val="center"/>
        <w:ind w:left="720"/>
      </w:pPr>
      <w:r>
        <w:rPr>
          <w:b/>
          <w:sz w:val="22"/>
          <w:szCs w:val="22"/>
        </w:rPr>
        <w:t>EDUCATION</w:t>
      </w:r>
    </w:p>
    <w:p>
      <w:pPr>
        <w:pStyle w:val="Normal"/>
        <w:rPr>
          <w:b/>
          <w:sz w:val="22"/>
          <w:szCs w:val="22"/>
        </w:rPr>
      </w:pPr>
    </w:p>
    <w:p>
      <w:pPr>
        <w:pStyle w:val="Normal"/>
        <w:jc w:val="center"/>
      </w:pPr>
      <w:r>
        <w:rPr>
          <w:b/>
          <w:sz w:val="22"/>
          <w:szCs w:val="22"/>
        </w:rPr>
        <w:t>Saint Xavier University</w:t>
      </w:r>
      <w:r>
        <w:rPr>
          <w:sz w:val="22"/>
          <w:szCs w:val="22"/>
        </w:rPr>
        <w:t>, Chicago, IL</w:t>
      </w:r>
    </w:p>
    <w:p>
      <w:pPr>
        <w:pStyle w:val="Normal"/>
        <w:jc w:val="center"/>
      </w:pPr>
      <w:r>
        <w:rPr>
          <w:sz w:val="22"/>
          <w:szCs w:val="22"/>
        </w:rPr>
        <w:t xml:space="preserve">Bachelors of Science Nursing - </w:t>
      </w:r>
      <w:r>
        <w:rPr>
          <w:sz w:val="22"/>
          <w:szCs w:val="22"/>
        </w:rPr>
        <w:t>December 2011</w:t>
      </w:r>
    </w:p>
    <w:p>
      <w:pPr>
        <w:pStyle w:val="Normal"/>
        <w:jc w:val="center"/>
      </w:pPr>
      <w:r>
        <w:rPr>
          <w:i/>
          <w:sz w:val="22"/>
          <w:szCs w:val="22"/>
        </w:rPr>
        <w:t>National Society of Collegiate Scholars</w:t>
      </w:r>
    </w:p>
    <w:p>
      <w:pPr>
        <w:pStyle w:val="Normal"/>
        <w:jc w:val="center"/>
      </w:pPr>
      <w:r>
        <w:rPr>
          <w:i/>
          <w:sz w:val="22"/>
          <w:szCs w:val="22"/>
        </w:rPr>
        <w:t>Deans Lists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</w:pPr>
      <w:r>
        <w:rPr>
          <w:b/>
          <w:sz w:val="22"/>
          <w:szCs w:val="22"/>
        </w:rPr>
        <w:t xml:space="preserve">NCLEX-RN: </w:t>
      </w:r>
      <w:r>
        <w:rPr>
          <w:i/>
          <w:sz w:val="22"/>
          <w:szCs w:val="22"/>
        </w:rPr>
        <w:t>Passed 3-12-2012</w:t>
      </w:r>
    </w:p>
    <w:p>
      <w:pPr>
        <w:pStyle w:val="Normal"/>
        <w:jc w:val="center"/>
        <w:rPr>
          <w:b/>
          <w:sz w:val="22"/>
          <w:szCs w:val="22"/>
        </w:rPr>
      </w:pPr>
    </w:p>
    <w:p>
      <w:pPr>
        <w:pStyle w:val="Normal"/>
        <w:jc w:val="center"/>
      </w:pPr>
      <w:r>
        <w:rPr>
          <w:b/>
          <w:sz w:val="22"/>
          <w:szCs w:val="22"/>
        </w:rPr>
        <w:t>Chicago Public Schools,</w:t>
      </w:r>
      <w:r>
        <w:rPr>
          <w:sz w:val="22"/>
          <w:szCs w:val="22"/>
        </w:rPr>
        <w:t xml:space="preserve"> Chicago, IL</w:t>
      </w:r>
    </w:p>
    <w:p>
      <w:pPr>
        <w:pStyle w:val="Normal"/>
        <w:jc w:val="center"/>
      </w:pPr>
      <w:r>
        <w:rPr>
          <w:i/>
          <w:sz w:val="22"/>
          <w:szCs w:val="22"/>
        </w:rPr>
        <w:t xml:space="preserve">Practical Nursing Program - </w:t>
      </w:r>
      <w:r>
        <w:rPr>
          <w:sz w:val="22"/>
          <w:szCs w:val="22"/>
        </w:rPr>
        <w:t xml:space="preserve"> June 2007</w:t>
      </w:r>
    </w:p>
    <w:p>
      <w:pPr>
        <w:pStyle w:val="Normal"/>
        <w:jc w:val="center"/>
      </w:pPr>
      <w:r>
        <w:rPr>
          <w:b/>
          <w:sz w:val="22"/>
          <w:szCs w:val="22"/>
        </w:rPr>
        <w:t xml:space="preserve">NCLEX-PN: </w:t>
      </w:r>
      <w:r>
        <w:rPr>
          <w:i/>
          <w:sz w:val="22"/>
          <w:szCs w:val="22"/>
        </w:rPr>
        <w:t>Passed 3-2008</w:t>
      </w:r>
    </w:p>
    <w:p>
      <w:pPr>
        <w:pStyle w:val="Normal"/>
        <w:jc w:val="center"/>
        <w:rPr>
          <w:sz w:val="22"/>
          <w:szCs w:val="22"/>
        </w:rPr>
      </w:pPr>
    </w:p>
    <w:p>
      <w:pPr>
        <w:pStyle w:val="Normal"/>
        <w:jc w:val="center"/>
        <w:rPr>
          <w:b/>
          <w:sz w:val="22"/>
          <w:szCs w:val="22"/>
        </w:rPr>
      </w:pPr>
    </w:p>
    <w:p>
      <w:pPr>
        <w:pStyle w:val="Normal"/>
        <w:jc w:val="center"/>
        <w:rPr>
          <w:b/>
          <w:sz w:val="22"/>
          <w:szCs w:val="22"/>
        </w:rPr>
      </w:pPr>
    </w:p>
    <w:sectPr>
      <w:pgSz w:w="12240" w:h="15840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Andalus"/>
  <w:font w:name="Batang"/>
  <w:font w:name="Courier New"/>
  <w:font w:name="Wingdings"/>
  <w:font w:name="MS Mincho"/>
  <w:font w:name="Tahoma"/>
  <w:font w:name="Cambria Math"/>
  <w:font w:name="Calibri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singleLevel"/>
    <w:lvl w:ilvl="0">
      <w:numFmt w:val="bullet"/>
      <w:lvlText w:val="-"/>
      <w:start w:val="0"/>
      <w:rPr>
        <w:rFonts w:ascii="Times New Roman" w:hAnsi="Times New Roman"/>
      </w:rPr>
      <w:pPr>
        <w:ind w:left="720"/>
        <w:ind w:hanging="360"/>
      </w:pPr>
    </w:lvl>
  </w:abstractNum>
  <w:abstractNum w:abstractNumId="2">
    <w:multiLevelType w:val="singleLevel"/>
    <w:lvl w:ilvl="0">
      <w:numFmt w:val="bullet"/>
      <w:lvlText w:val="-"/>
      <w:start w:val="0"/>
      <w:rPr>
        <w:rFonts w:ascii="Times New Roman" w:hAnsi="Times New Roman"/>
      </w:rPr>
      <w:pPr>
        <w:ind w:left="720"/>
        <w:ind w:hanging="360"/>
      </w:pPr>
    </w:lvl>
  </w:abstractNum>
  <w:abstractNum w:abstractNumId="3">
    <w:multiLevelType w:val="hybridMultilevel"/>
    <w:lvl w:ilvl="0">
      <w:numFmt w:val="decimal"/>
      <w:lvlText w:val=""/>
      <w:start w:val="0"/>
      <w:rPr/>
      <w:pPr>
        <w:ind w:left="432"/>
        <w:ind w:hanging="432"/>
      </w:pPr>
    </w:lvl>
    <w:lvl w:ilvl="1">
      <w:numFmt w:val="decimal"/>
      <w:lvlText w:val=""/>
      <w:start w:val="0"/>
      <w:rPr/>
      <w:pPr>
        <w:ind w:left="576"/>
        <w:ind w:hanging="576"/>
      </w:pPr>
    </w:lvl>
    <w:lvl w:ilvl="2">
      <w:numFmt w:val="decimal"/>
      <w:lvlText w:val=""/>
      <w:start w:val="0"/>
      <w:rPr/>
      <w:pPr>
        <w:ind w:left="720"/>
        <w:ind w:hanging="720"/>
      </w:pPr>
    </w:lvl>
    <w:lvl w:ilvl="3">
      <w:numFmt w:val="decimal"/>
      <w:lvlText w:val=""/>
      <w:start w:val="0"/>
      <w:rPr/>
      <w:pPr>
        <w:ind w:left="864"/>
        <w:ind w:hanging="864"/>
      </w:pPr>
    </w:lvl>
    <w:lvl w:ilvl="4">
      <w:numFmt w:val="decimal"/>
      <w:lvlText w:val=""/>
      <w:start w:val="0"/>
      <w:rPr/>
      <w:pPr>
        <w:ind w:left="1008"/>
        <w:ind w:hanging="1008"/>
      </w:pPr>
    </w:lvl>
    <w:lvl w:ilvl="5">
      <w:numFmt w:val="decimal"/>
      <w:lvlText w:val=""/>
      <w:start w:val="0"/>
      <w:rPr/>
      <w:pPr>
        <w:ind w:left="1152"/>
        <w:ind w:hanging="1152"/>
      </w:pPr>
    </w:lvl>
    <w:lvl w:ilvl="6">
      <w:numFmt w:val="decimal"/>
      <w:lvlText w:val=""/>
      <w:start w:val="0"/>
      <w:rPr/>
      <w:pPr>
        <w:ind w:left="1296"/>
        <w:ind w:hanging="1296"/>
      </w:pPr>
    </w:lvl>
    <w:lvl w:ilvl="7">
      <w:numFmt w:val="decimal"/>
      <w:lvlText w:val=""/>
      <w:start w:val="0"/>
      <w:rPr/>
      <w:pPr>
        <w:ind w:left="1440"/>
        <w:ind w:hanging="1440"/>
      </w:pPr>
    </w:lvl>
    <w:lvl w:ilvl="8">
      <w:numFmt w:val="decimal"/>
      <w:lvlText w:val=""/>
      <w:start w:val="0"/>
      <w:rPr/>
      <w:pPr>
        <w:ind w:left="1584"/>
        <w:ind w:hanging="1584"/>
      </w:pPr>
    </w:lvl>
  </w:abstractNum>
  <w:abstractNum w:abstractNumId="146753451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76219272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108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80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52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324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96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68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40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612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840"/>
        <w:ind w:hanging="360"/>
      </w:pPr>
    </w:lvl>
  </w:abstractNum>
  <w:abstractNum w:abstractNumId="857963677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78245235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814054357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146753451">
    <w:abstractNumId w:val="146753451"/>
  </w:num>
  <w:num w:numId="762192728">
    <w:abstractNumId w:val="762192728"/>
  </w:num>
  <w:num w:numId="857963677">
    <w:abstractNumId w:val="857963677"/>
  </w:num>
  <w:num w:numId="1782452359">
    <w:abstractNumId w:val="1782452359"/>
  </w:num>
  <w:num w:numId="1814054357">
    <w:abstractNumId w:val="1814054357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  <w:tblPr>
      <w:tblStyle w:val="TableNormal"/>
      <w:tblLook w:val="1E0"/>
    </w:tblPr>
  </w:style>
  <w:style w:type="numbering" w:styleId="NoList">
    <w:name w:val="No List"/>
    <w:qFormat/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2z0">
    <w:name w:val="WW8Num2z0"/>
    <w:qFormat/>
    <w:rPr>
      <w:rFonts w:ascii="Times New Roman" w:hAnsi="Times New Roman"/>
    </w:rPr>
  </w:style>
  <w:style w:type="character" w:styleId="WW8Num2z1">
    <w:name w:val="WW8Num2z1"/>
    <w:qFormat/>
    <w:rPr>
      <w:rFonts w:ascii="Courier New" w:hAnsi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2z3">
    <w:name w:val="WW8Num2z3"/>
    <w:qFormat/>
    <w:rPr>
      <w:rFonts w:ascii="Symbol" w:hAnsi="Symbol"/>
    </w:rPr>
  </w:style>
  <w:style w:type="character" w:styleId="WW8Num3z0">
    <w:name w:val="WW8Num3z0"/>
    <w:qFormat/>
    <w:rPr>
      <w:rFonts w:ascii="Times New Roman" w:hAnsi="Times New Roman"/>
    </w:rPr>
  </w:style>
  <w:style w:type="character" w:styleId="WW8Num3z1">
    <w:name w:val="WW8Num3z1"/>
    <w:qFormat/>
    <w:rPr>
      <w:rFonts w:ascii="Courier New" w:hAnsi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3z3">
    <w:name w:val="WW8Num3z3"/>
    <w:qFormat/>
    <w:rPr>
      <w:rFonts w:ascii="Symbol" w:hAnsi="Symbol"/>
    </w:rPr>
  </w:style>
  <w:style w:type="character" w:styleId="WW8Num4z0">
    <w:name w:val="WW8Num4z0"/>
    <w:qFormat/>
    <w:rPr>
      <w:rFonts w:ascii="Symbol" w:hAnsi="Symbol"/>
    </w:rPr>
  </w:style>
  <w:style w:type="character" w:styleId="WW8Num4z1">
    <w:name w:val="WW8Num4z1"/>
    <w:qFormat/>
    <w:rPr>
      <w:rFonts w:ascii="Courier New" w:hAnsi="Courier New"/>
    </w:rPr>
  </w:style>
  <w:style w:type="character" w:styleId="WW8Num4z2">
    <w:name w:val="WW8Num4z2"/>
    <w:qFormat/>
    <w:rPr>
      <w:rFonts w:ascii="Wingdings" w:hAnsi="Wingdings"/>
    </w:rPr>
  </w:style>
  <w:style w:type="character" w:styleId="WW8Num5z0">
    <w:name w:val="WW8Num5z0"/>
    <w:qFormat/>
    <w:rPr>
      <w:rFonts w:ascii="Symbol" w:hAnsi="Symbol"/>
    </w:rPr>
  </w:style>
  <w:style w:type="character" w:styleId="WW8Num5z1">
    <w:name w:val="WW8Num5z1"/>
    <w:qFormat/>
    <w:rPr>
      <w:rFonts w:ascii="Courier New" w:hAnsi="Courier New"/>
    </w:rPr>
  </w:style>
  <w:style w:type="character" w:styleId="WW8Num5z2">
    <w:name w:val="WW8Num5z2"/>
    <w:qFormat/>
    <w:rPr>
      <w:rFonts w:ascii="Wingdings" w:hAnsi="Wingdings"/>
    </w:rPr>
  </w:style>
  <w:style w:type="character" w:styleId="WW8Num6z0">
    <w:name w:val="WW8Num6z0"/>
    <w:qFormat/>
    <w:rPr>
      <w:rFonts w:ascii="Times New Roman" w:hAnsi="Times New Roman"/>
    </w:rPr>
  </w:style>
  <w:style w:type="character" w:styleId="WW8Num6z1">
    <w:name w:val="WW8Num6z1"/>
    <w:qFormat/>
    <w:rPr>
      <w:rFonts w:ascii="Courier New" w:hAnsi="Courier New"/>
    </w:rPr>
  </w:style>
  <w:style w:type="character" w:styleId="WW8Num6z2">
    <w:name w:val="WW8Num6z2"/>
    <w:qFormat/>
    <w:rPr>
      <w:rFonts w:ascii="Wingdings" w:hAnsi="Wingdings"/>
    </w:rPr>
  </w:style>
  <w:style w:type="character" w:styleId="WW8Num6z3">
    <w:name w:val="WW8Num6z3"/>
    <w:qFormat/>
    <w:rPr>
      <w:rFonts w:ascii="Symbol" w:hAnsi="Symbol"/>
    </w:rPr>
  </w:style>
  <w:style w:type="character" w:styleId="WW8Num7z0">
    <w:name w:val="WW8Num7z0"/>
    <w:qFormat/>
    <w:rPr>
      <w:rFonts w:ascii="Times New Roman" w:hAnsi="Times New Roman"/>
    </w:rPr>
  </w:style>
  <w:style w:type="character" w:styleId="WW8Num7z1">
    <w:name w:val="WW8Num7z1"/>
    <w:qFormat/>
    <w:rPr>
      <w:rFonts w:ascii="Courier New" w:hAnsi="Courier New"/>
    </w:rPr>
  </w:style>
  <w:style w:type="character" w:styleId="WW8Num7z2">
    <w:name w:val="WW8Num7z2"/>
    <w:qFormat/>
    <w:rPr>
      <w:rFonts w:ascii="Wingdings" w:hAnsi="Wingdings"/>
    </w:rPr>
  </w:style>
  <w:style w:type="character" w:styleId="WW8Num7z3">
    <w:name w:val="WW8Num7z3"/>
    <w:qFormat/>
    <w:rPr>
      <w:rFonts w:ascii="Symbol" w:hAnsi="Symbol"/>
    </w:rPr>
  </w:style>
  <w:style w:type="character" w:styleId="WW8Num8z0">
    <w:name w:val="WW8Num8z0"/>
    <w:qFormat/>
    <w:rPr>
      <w:rFonts w:ascii="Symbol" w:hAnsi="Symbol"/>
    </w:rPr>
  </w:style>
  <w:style w:type="character" w:styleId="WW8Num8z1">
    <w:name w:val="WW8Num8z1"/>
    <w:qFormat/>
    <w:rPr>
      <w:rFonts w:ascii="Courier New" w:hAnsi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WW8Num9z0">
    <w:name w:val="WW8Num9z0"/>
    <w:qFormat/>
    <w:rPr>
      <w:rFonts w:ascii="Wingdings" w:hAnsi="Wingdings"/>
    </w:rPr>
  </w:style>
  <w:style w:type="character" w:styleId="WW8Num9z1">
    <w:name w:val="WW8Num9z1"/>
    <w:qFormat/>
    <w:rPr>
      <w:rFonts w:ascii="Courier New" w:hAnsi="Courier New"/>
    </w:rPr>
  </w:style>
  <w:style w:type="character" w:styleId="WW8Num9z3">
    <w:name w:val="WW8Num9z3"/>
    <w:qFormat/>
    <w:rPr>
      <w:rFonts w:ascii="Symbol" w:hAnsi="Symbol"/>
    </w:rPr>
  </w:style>
  <w:style w:type="character" w:styleId="WW8Num10z0">
    <w:name w:val="WW8Num10z0"/>
    <w:qFormat/>
    <w:rPr>
      <w:rFonts w:ascii="Symbol" w:hAnsi="Symbol"/>
    </w:rPr>
  </w:style>
  <w:style w:type="character" w:styleId="WW8Num10z1">
    <w:name w:val="WW8Num10z1"/>
    <w:qFormat/>
    <w:rPr>
      <w:rFonts w:ascii="Courier New" w:hAnsi="Courier New"/>
    </w:rPr>
  </w:style>
  <w:style w:type="character" w:styleId="WW8Num10z2">
    <w:name w:val="WW8Num10z2"/>
    <w:qFormat/>
    <w:rPr>
      <w:rFonts w:ascii="Wingdings" w:hAnsi="Wingdings"/>
    </w:rPr>
  </w:style>
  <w:style w:type="character" w:styleId="WW8Num11z0">
    <w:name w:val="WW8Num11z0"/>
    <w:qFormat/>
    <w:rPr>
      <w:rFonts w:ascii="Symbol" w:hAnsi="Symbol"/>
    </w:rPr>
  </w:style>
  <w:style w:type="character" w:styleId="WW8Num11z1">
    <w:name w:val="WW8Num11z1"/>
    <w:qFormat/>
    <w:rPr>
      <w:rFonts w:ascii="Courier New" w:hAnsi="Courier New"/>
    </w:rPr>
  </w:style>
  <w:style w:type="character" w:styleId="WW8Num11z2">
    <w:name w:val="WW8Num11z2"/>
    <w:qFormat/>
    <w:rPr>
      <w:rFonts w:ascii="Wingdings" w:hAnsi="Wingdings"/>
    </w:rPr>
  </w:style>
  <w:style w:type="character" w:styleId="DefaultParagraphFont1">
    <w:name w:val="Default Paragraph Font"/>
    <w:qFormat/>
  </w:style>
  <w:style w:type="character" w:styleId="Hyperlink">
    <w:name w:val="Hyperlink"/>
    <w:qFormat/>
    <w:rPr>
      <w:u w:val="single"/>
      <w:color w:val="0000FF"/>
    </w:rPr>
  </w:style>
  <w:style w:type="character" w:styleId="st">
    <w:name w:val="st"/>
    <w:qFormat/>
    <w:basedOn w:val="DefaultParagraphFont1"/>
  </w:style>
  <w:style w:type="paragraph" w:styleId="Heading">
    <w:name w:val="Heading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qFormat/>
    <w:basedOn w:val="Normal"/>
    <w:pPr>
      <w:spacing w:before="0" w:after="120"/>
    </w:pPr>
  </w:style>
  <w:style w:type="paragraph" w:styleId="List">
    <w:name w:val="List"/>
    <w:qFormat/>
    <w:basedOn w:val="BodyText"/>
    <w:pPr/>
    <w:rPr/>
  </w:style>
  <w:style w:type="paragraph" w:styleId="Caption">
    <w:name w:val="Caption"/>
    <w:qFormat/>
    <w:basedOn w:val="Normal"/>
    <w:pPr>
      <w:spacing w:before="120" w:after="120"/>
    </w:pPr>
    <w:rPr>
      <w:i/>
      <w:sz w:val="24"/>
      <w:szCs w:val="24"/>
    </w:rPr>
  </w:style>
  <w:style w:type="paragraph" w:styleId="Index">
    <w:name w:val="Index"/>
    <w:qFormat/>
    <w:basedOn w:val="Normal"/>
    <w:pPr/>
    <w:rPr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argetMode="External" Type="http://schemas.openxmlformats.org/officeDocument/2006/relationships/hyperlink" Target="mailto:lillianbushrn@gmail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