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0245E60" w14:textId="77777777" w:rsidTr="00754D09">
        <w:trPr>
          <w:trHeight w:hRule="exact" w:val="1894"/>
        </w:trPr>
        <w:tc>
          <w:tcPr>
            <w:tcW w:w="9360" w:type="dxa"/>
            <w:tcMar>
              <w:top w:w="0" w:type="dxa"/>
              <w:bottom w:w="0" w:type="dxa"/>
            </w:tcMar>
          </w:tcPr>
          <w:p w14:paraId="336A580C" w14:textId="4903A14D" w:rsidR="00692703" w:rsidRPr="00CF1A49" w:rsidRDefault="0008335C" w:rsidP="00913946">
            <w:pPr>
              <w:pStyle w:val="Title"/>
            </w:pPr>
            <w:r>
              <w:t>Lori M.</w:t>
            </w:r>
            <w:r w:rsidR="00692703" w:rsidRPr="00CF1A49">
              <w:t xml:space="preserve"> </w:t>
            </w:r>
            <w:r>
              <w:rPr>
                <w:rStyle w:val="IntenseEmphasis"/>
              </w:rPr>
              <w:t>Schultz</w:t>
            </w:r>
          </w:p>
          <w:p w14:paraId="11C0827A" w14:textId="48E7BFFF" w:rsidR="00692703" w:rsidRPr="00CF1A49" w:rsidRDefault="00BE4264" w:rsidP="00913946">
            <w:pPr>
              <w:pStyle w:val="ContactInfo"/>
              <w:contextualSpacing w:val="0"/>
            </w:pPr>
            <w:r>
              <w:t>65</w:t>
            </w:r>
            <w:r w:rsidR="00A51F7C">
              <w:t xml:space="preserve">0 </w:t>
            </w:r>
            <w:r>
              <w:t>North Montgomery</w:t>
            </w:r>
            <w:r w:rsidR="0008335C">
              <w:t xml:space="preserve"> St. Port Washington, WI  53074</w:t>
            </w:r>
            <w:r w:rsidR="00692703" w:rsidRPr="00CF1A49">
              <w:t xml:space="preserve"> </w:t>
            </w:r>
            <w:sdt>
              <w:sdtPr>
                <w:alias w:val="Divider dot:"/>
                <w:tag w:val="Divider dot:"/>
                <w:id w:val="-1459182552"/>
                <w:placeholder>
                  <w:docPart w:val="3A403C495E1F4D3EB33FC7AB0616E7F1"/>
                </w:placeholder>
                <w:temporary/>
                <w:showingPlcHdr/>
                <w15:appearance w15:val="hidden"/>
              </w:sdtPr>
              <w:sdtEndPr/>
              <w:sdtContent>
                <w:r w:rsidR="00692703" w:rsidRPr="00CF1A49">
                  <w:t>·</w:t>
                </w:r>
              </w:sdtContent>
            </w:sdt>
            <w:r w:rsidR="00692703" w:rsidRPr="00CF1A49">
              <w:t xml:space="preserve"> </w:t>
            </w:r>
            <w:r w:rsidR="0008335C">
              <w:t>414-429-3572</w:t>
            </w:r>
          </w:p>
          <w:p w14:paraId="215A4C0D" w14:textId="2941BAA3" w:rsidR="00692703" w:rsidRPr="00CF1A49" w:rsidRDefault="00BF11D8" w:rsidP="00913946">
            <w:pPr>
              <w:pStyle w:val="ContactInfoEmphasis"/>
              <w:contextualSpacing w:val="0"/>
            </w:pPr>
            <w:r>
              <w:t>Lorischultz65@yahoo.com</w:t>
            </w:r>
            <w:r w:rsidR="00692703" w:rsidRPr="00CF1A49">
              <w:t xml:space="preserve">  </w:t>
            </w:r>
          </w:p>
        </w:tc>
      </w:tr>
      <w:tr w:rsidR="009571D8" w:rsidRPr="00CF1A49" w14:paraId="31A4B4CF" w14:textId="77777777" w:rsidTr="00692703">
        <w:tc>
          <w:tcPr>
            <w:tcW w:w="9360" w:type="dxa"/>
            <w:tcMar>
              <w:top w:w="432" w:type="dxa"/>
            </w:tcMar>
          </w:tcPr>
          <w:p w14:paraId="2E453F93" w14:textId="58EDFE47" w:rsidR="001755A8" w:rsidRPr="00BD2D57" w:rsidRDefault="0008335C" w:rsidP="00913946">
            <w:pPr>
              <w:contextualSpacing w:val="0"/>
              <w:rPr>
                <w:sz w:val="28"/>
                <w:szCs w:val="28"/>
              </w:rPr>
            </w:pPr>
            <w:r w:rsidRPr="00BD2D57">
              <w:rPr>
                <w:sz w:val="28"/>
                <w:szCs w:val="28"/>
              </w:rPr>
              <w:t>Patient-focused and dedicated Registered Nurse seeking a varied and challenging position to enhance my nursing practice</w:t>
            </w:r>
            <w:r w:rsidR="003A0D64" w:rsidRPr="00BD2D57">
              <w:rPr>
                <w:sz w:val="28"/>
                <w:szCs w:val="28"/>
              </w:rPr>
              <w:t xml:space="preserve"> and allow for increased growth and refinement of my nursing skills</w:t>
            </w:r>
            <w:r w:rsidR="00881CE2" w:rsidRPr="00BD2D57">
              <w:rPr>
                <w:sz w:val="28"/>
                <w:szCs w:val="28"/>
              </w:rPr>
              <w:t>.  Strong team player and patient advocate</w:t>
            </w:r>
            <w:r w:rsidR="00BD2D57">
              <w:rPr>
                <w:sz w:val="28"/>
                <w:szCs w:val="28"/>
              </w:rPr>
              <w:t>.</w:t>
            </w:r>
          </w:p>
        </w:tc>
      </w:tr>
    </w:tbl>
    <w:p w14:paraId="16B92AD7" w14:textId="24A65DA3" w:rsidR="004E01EB" w:rsidRPr="00CF1A49" w:rsidRDefault="00853164" w:rsidP="004E01EB">
      <w:pPr>
        <w:pStyle w:val="Heading1"/>
      </w:pPr>
      <w:sdt>
        <w:sdtPr>
          <w:alias w:val="Experience:"/>
          <w:tag w:val="Experience:"/>
          <w:id w:val="-1983300934"/>
          <w:placeholder>
            <w:docPart w:val="63B5B9F8883646DF90F256B18D607C0D"/>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0DD53AD" w14:textId="77777777" w:rsidTr="00ED7210">
        <w:trPr>
          <w:trHeight w:val="4972"/>
        </w:trPr>
        <w:tc>
          <w:tcPr>
            <w:tcW w:w="9355" w:type="dxa"/>
          </w:tcPr>
          <w:p w14:paraId="2A041557" w14:textId="77777777" w:rsidR="004D0CF8" w:rsidRDefault="00084078" w:rsidP="001D0BF1">
            <w:pPr>
              <w:pStyle w:val="Heading3"/>
              <w:contextualSpacing w:val="0"/>
              <w:outlineLvl w:val="2"/>
            </w:pPr>
            <w:r>
              <w:t xml:space="preserve">DECEMBER 2020-PRESENT  </w:t>
            </w:r>
          </w:p>
          <w:p w14:paraId="5FB57715" w14:textId="28803A7B" w:rsidR="00695952" w:rsidRDefault="004D0CF8" w:rsidP="001D0BF1">
            <w:pPr>
              <w:pStyle w:val="Heading3"/>
              <w:contextualSpacing w:val="0"/>
              <w:outlineLvl w:val="2"/>
              <w:rPr>
                <w:rFonts w:ascii="Georgia Pro Cond Semibold" w:hAnsi="Georgia Pro Cond Semibold"/>
                <w:sz w:val="24"/>
              </w:rPr>
            </w:pPr>
            <w:r w:rsidRPr="00400796">
              <w:rPr>
                <w:color w:val="156138" w:themeColor="accent1" w:themeShade="BF"/>
                <w:sz w:val="28"/>
                <w:szCs w:val="28"/>
              </w:rPr>
              <w:t>REGISTERED NURSE</w:t>
            </w:r>
            <w:r>
              <w:t xml:space="preserve">, </w:t>
            </w:r>
            <w:r w:rsidR="00084078" w:rsidRPr="00400796">
              <w:rPr>
                <w:rFonts w:ascii="Georgia Pro Cond Semibold" w:hAnsi="Georgia Pro Cond Semibold"/>
                <w:sz w:val="24"/>
              </w:rPr>
              <w:t>IOWA METHODIST MEDICAL CENTER</w:t>
            </w:r>
          </w:p>
          <w:p w14:paraId="472C01B1" w14:textId="137D53FE" w:rsidR="00917A9D" w:rsidRPr="0070757F" w:rsidRDefault="0070757F" w:rsidP="0070757F">
            <w:pPr>
              <w:spacing w:after="160" w:line="259" w:lineRule="auto"/>
              <w:contextualSpacing w:val="0"/>
              <w:rPr>
                <w:rFonts w:ascii="Georgia Pro Cond" w:eastAsia="Calibri" w:hAnsi="Georgia Pro Cond" w:cs="Times New Roman"/>
                <w:color w:val="auto"/>
              </w:rPr>
            </w:pPr>
            <w:r w:rsidRPr="0070757F">
              <w:rPr>
                <w:rFonts w:ascii="Georgia Pro Cond" w:eastAsia="Calibri" w:hAnsi="Georgia Pro Cond" w:cs="Times New Roman"/>
                <w:color w:val="auto"/>
              </w:rPr>
              <w:t>Assesses, triages and coordinates care of patients in a Level 1, 25 bed ED. Patient ratio 1:</w:t>
            </w:r>
            <w:r w:rsidR="00754D09" w:rsidRPr="0070757F">
              <w:rPr>
                <w:rFonts w:ascii="Georgia Pro Cond" w:eastAsia="Calibri" w:hAnsi="Georgia Pro Cond" w:cs="Times New Roman"/>
                <w:color w:val="auto"/>
              </w:rPr>
              <w:t>4.</w:t>
            </w:r>
          </w:p>
          <w:p w14:paraId="3B0BF201" w14:textId="584BA156" w:rsidR="00695952" w:rsidRDefault="00E32F0A" w:rsidP="001D0BF1">
            <w:pPr>
              <w:pStyle w:val="Heading3"/>
              <w:contextualSpacing w:val="0"/>
              <w:outlineLvl w:val="2"/>
            </w:pPr>
            <w:r>
              <w:t>OCTOBER 2020-DECEMBER</w:t>
            </w:r>
            <w:r w:rsidR="00E73CDB">
              <w:t xml:space="preserve"> 2020</w:t>
            </w:r>
          </w:p>
          <w:p w14:paraId="567D147D" w14:textId="4CEA1F24" w:rsidR="000C0954" w:rsidRDefault="00E73CDB" w:rsidP="001D0BF1">
            <w:pPr>
              <w:pStyle w:val="Heading3"/>
              <w:contextualSpacing w:val="0"/>
              <w:outlineLvl w:val="2"/>
              <w:rPr>
                <w:rFonts w:ascii="Georgia Pro Cond Semibold" w:hAnsi="Georgia Pro Cond Semibold"/>
                <w:sz w:val="24"/>
              </w:rPr>
            </w:pPr>
            <w:r w:rsidRPr="00BD731D">
              <w:rPr>
                <w:color w:val="156138" w:themeColor="accent1" w:themeShade="BF"/>
                <w:sz w:val="28"/>
                <w:szCs w:val="28"/>
              </w:rPr>
              <w:t>RE</w:t>
            </w:r>
            <w:r w:rsidR="00C551E4" w:rsidRPr="00BD731D">
              <w:rPr>
                <w:color w:val="156138" w:themeColor="accent1" w:themeShade="BF"/>
                <w:sz w:val="28"/>
                <w:szCs w:val="28"/>
              </w:rPr>
              <w:t>GISTERED NURSE</w:t>
            </w:r>
            <w:r w:rsidR="00C551E4">
              <w:rPr>
                <w:color w:val="156138" w:themeColor="accent1" w:themeShade="BF"/>
                <w:sz w:val="28"/>
                <w:szCs w:val="28"/>
              </w:rPr>
              <w:t xml:space="preserve">, </w:t>
            </w:r>
            <w:r w:rsidR="00BA1F3C" w:rsidRPr="00BA1F3C">
              <w:rPr>
                <w:rFonts w:ascii="Georgia Pro Cond Semibold" w:hAnsi="Georgia Pro Cond Semibold"/>
                <w:sz w:val="24"/>
              </w:rPr>
              <w:t>AURORA</w:t>
            </w:r>
            <w:r w:rsidR="00BA1F3C">
              <w:rPr>
                <w:rFonts w:ascii="Georgia Pro Cond Semibold" w:hAnsi="Georgia Pro Cond Semibold"/>
                <w:sz w:val="24"/>
              </w:rPr>
              <w:t xml:space="preserve"> GRAFTON MEDICAL CENTER</w:t>
            </w:r>
            <w:r w:rsidR="0004621C">
              <w:rPr>
                <w:rFonts w:ascii="Georgia Pro Cond Semibold" w:hAnsi="Georgia Pro Cond Semibold"/>
                <w:sz w:val="24"/>
              </w:rPr>
              <w:t>-EMERGENCY DEPT.</w:t>
            </w:r>
          </w:p>
          <w:p w14:paraId="4CB984EA" w14:textId="2DDA3DC3" w:rsidR="00F559E4" w:rsidRPr="00CD6B43" w:rsidRDefault="002F6C90" w:rsidP="00CD6B43">
            <w:pPr>
              <w:spacing w:after="160" w:line="259" w:lineRule="auto"/>
              <w:rPr>
                <w:rFonts w:ascii="Calibri" w:eastAsia="Calibri" w:hAnsi="Calibri" w:cs="Times New Roman"/>
                <w:color w:val="auto"/>
              </w:rPr>
            </w:pPr>
            <w:r w:rsidRPr="002F6C90">
              <w:rPr>
                <w:rFonts w:ascii="Calibri" w:eastAsia="Calibri" w:hAnsi="Calibri" w:cs="Times New Roman"/>
                <w:color w:val="auto"/>
              </w:rPr>
              <w:t>Assesses, triages and coordinates care of patients in a Level 2, 18 bed ED. Patient ratio 1:</w:t>
            </w:r>
            <w:r w:rsidR="000176F8" w:rsidRPr="002F6C90">
              <w:rPr>
                <w:rFonts w:ascii="Calibri" w:eastAsia="Calibri" w:hAnsi="Calibri" w:cs="Times New Roman"/>
                <w:color w:val="auto"/>
              </w:rPr>
              <w:t>4.</w:t>
            </w:r>
          </w:p>
          <w:p w14:paraId="04850D57" w14:textId="544FD2D3" w:rsidR="00BF11D8" w:rsidRDefault="00BF11D8" w:rsidP="001D0BF1">
            <w:pPr>
              <w:pStyle w:val="Heading3"/>
              <w:contextualSpacing w:val="0"/>
              <w:outlineLvl w:val="2"/>
            </w:pPr>
            <w:r>
              <w:t>May 2019-</w:t>
            </w:r>
            <w:r w:rsidR="00DA3F7D">
              <w:t>D</w:t>
            </w:r>
            <w:r w:rsidR="00971ACA">
              <w:t>ECEMBER 2020</w:t>
            </w:r>
          </w:p>
          <w:p w14:paraId="16407989" w14:textId="3CB9B0E1" w:rsidR="00BF11D8" w:rsidRDefault="00BF11D8" w:rsidP="001D0BF1">
            <w:pPr>
              <w:pStyle w:val="Heading3"/>
              <w:contextualSpacing w:val="0"/>
              <w:outlineLvl w:val="2"/>
              <w:rPr>
                <w:rFonts w:ascii="Georgia Pro Cond Semibold" w:hAnsi="Georgia Pro Cond Semibold"/>
                <w:szCs w:val="22"/>
              </w:rPr>
            </w:pPr>
            <w:r w:rsidRPr="00A70246">
              <w:rPr>
                <w:color w:val="156138" w:themeColor="accent1" w:themeShade="BF"/>
                <w:sz w:val="28"/>
                <w:szCs w:val="28"/>
              </w:rPr>
              <w:t>REGISTERED NURSE</w:t>
            </w:r>
            <w:r>
              <w:rPr>
                <w:color w:val="156138" w:themeColor="accent1" w:themeShade="BF"/>
                <w:sz w:val="26"/>
                <w:szCs w:val="26"/>
              </w:rPr>
              <w:t>,</w:t>
            </w:r>
            <w:r w:rsidRPr="00C80CAB">
              <w:rPr>
                <w:rFonts w:ascii="Georgia Pro Cond Semibold" w:hAnsi="Georgia Pro Cond Semibold"/>
                <w:color w:val="156138" w:themeColor="accent1" w:themeShade="BF"/>
                <w:sz w:val="26"/>
                <w:szCs w:val="26"/>
              </w:rPr>
              <w:t xml:space="preserve"> </w:t>
            </w:r>
            <w:r w:rsidRPr="00C80CAB">
              <w:rPr>
                <w:rFonts w:ascii="Georgia Pro Cond Semibold" w:hAnsi="Georgia Pro Cond Semibold"/>
                <w:szCs w:val="22"/>
              </w:rPr>
              <w:t>Aurora</w:t>
            </w:r>
            <w:r w:rsidR="00C80CAB">
              <w:rPr>
                <w:rFonts w:ascii="Georgia Pro Cond Semibold" w:hAnsi="Georgia Pro Cond Semibold"/>
                <w:szCs w:val="22"/>
              </w:rPr>
              <w:t xml:space="preserve"> Grafton MEdical Center-ICU</w:t>
            </w:r>
          </w:p>
          <w:p w14:paraId="498838A8" w14:textId="1B3F8365" w:rsidR="00ED7210" w:rsidRPr="00CD324B" w:rsidRDefault="00ED7210" w:rsidP="00ED7210">
            <w:pPr>
              <w:rPr>
                <w:rFonts w:ascii="Georgia Pro Cond" w:eastAsia="Calibri" w:hAnsi="Georgia Pro Cond" w:cs="Times New Roman"/>
                <w:color w:val="000000" w:themeColor="text1"/>
              </w:rPr>
            </w:pPr>
            <w:r w:rsidRPr="00CD324B">
              <w:rPr>
                <w:rFonts w:ascii="Georgia Pro Cond" w:eastAsia="Calibri" w:hAnsi="Georgia Pro Cond" w:cs="Times New Roman"/>
                <w:color w:val="000000" w:themeColor="text1"/>
              </w:rPr>
              <w:t>Ass</w:t>
            </w:r>
            <w:r w:rsidR="00CF618F">
              <w:rPr>
                <w:rFonts w:ascii="Georgia Pro Cond" w:eastAsia="Calibri" w:hAnsi="Georgia Pro Cond" w:cs="Times New Roman"/>
                <w:color w:val="000000" w:themeColor="text1"/>
              </w:rPr>
              <w:t>essment, admission, coordination of care, development of care plan</w:t>
            </w:r>
            <w:r w:rsidR="00E81A3D">
              <w:rPr>
                <w:rFonts w:ascii="Georgia Pro Cond" w:eastAsia="Calibri" w:hAnsi="Georgia Pro Cond" w:cs="Times New Roman"/>
                <w:color w:val="000000" w:themeColor="text1"/>
              </w:rPr>
              <w:t xml:space="preserve"> for patients in a general medical 18 bed ICU</w:t>
            </w:r>
            <w:r w:rsidR="00F86CA8">
              <w:rPr>
                <w:rFonts w:ascii="Georgia Pro Cond" w:eastAsia="Calibri" w:hAnsi="Georgia Pro Cond" w:cs="Times New Roman"/>
                <w:color w:val="000000" w:themeColor="text1"/>
              </w:rPr>
              <w:t xml:space="preserve">. </w:t>
            </w:r>
          </w:p>
          <w:p w14:paraId="42A48C14" w14:textId="77777777" w:rsidR="00C80CAB" w:rsidRPr="00C80CAB" w:rsidRDefault="00C80CAB" w:rsidP="001D0BF1">
            <w:pPr>
              <w:pStyle w:val="Heading3"/>
              <w:contextualSpacing w:val="0"/>
              <w:outlineLvl w:val="2"/>
              <w:rPr>
                <w:rFonts w:ascii="Georgia Pro Cond Semibold" w:hAnsi="Georgia Pro Cond Semibold"/>
                <w:color w:val="auto"/>
                <w:szCs w:val="22"/>
              </w:rPr>
            </w:pPr>
          </w:p>
          <w:p w14:paraId="58AD3213" w14:textId="70B94CD9" w:rsidR="001D0BF1" w:rsidRPr="00CF1A49" w:rsidRDefault="003A0D64" w:rsidP="001D0BF1">
            <w:pPr>
              <w:pStyle w:val="Heading3"/>
              <w:contextualSpacing w:val="0"/>
              <w:outlineLvl w:val="2"/>
            </w:pPr>
            <w:r>
              <w:t>January 2015</w:t>
            </w:r>
            <w:r w:rsidR="001D0BF1" w:rsidRPr="00CF1A49">
              <w:t xml:space="preserve"> –</w:t>
            </w:r>
            <w:r w:rsidR="00BF11D8">
              <w:t>May 2019</w:t>
            </w:r>
          </w:p>
          <w:p w14:paraId="0766F70C" w14:textId="07286D19" w:rsidR="001D0BF1" w:rsidRPr="00D36ACD" w:rsidRDefault="003A0D64" w:rsidP="001D0BF1">
            <w:pPr>
              <w:pStyle w:val="Heading2"/>
              <w:contextualSpacing w:val="0"/>
              <w:outlineLvl w:val="1"/>
              <w:rPr>
                <w:rFonts w:asciiTheme="majorHAnsi" w:hAnsiTheme="majorHAnsi"/>
                <w:color w:val="3A3A3A" w:themeColor="background2" w:themeShade="40"/>
                <w:sz w:val="22"/>
                <w:szCs w:val="22"/>
              </w:rPr>
            </w:pPr>
            <w:r w:rsidRPr="00A70246">
              <w:rPr>
                <w:sz w:val="28"/>
                <w:szCs w:val="28"/>
              </w:rPr>
              <w:t>Registered Nurse</w:t>
            </w:r>
            <w:r w:rsidR="001D0BF1" w:rsidRPr="00CF1A49">
              <w:t xml:space="preserve">, </w:t>
            </w:r>
            <w:r w:rsidRPr="00D36ACD">
              <w:rPr>
                <w:rStyle w:val="SubtleReference"/>
                <w:rFonts w:asciiTheme="majorHAnsi" w:hAnsiTheme="majorHAnsi"/>
                <w:color w:val="3A3A3A" w:themeColor="background2" w:themeShade="40"/>
                <w:sz w:val="22"/>
                <w:szCs w:val="22"/>
              </w:rPr>
              <w:t>Aurora Sinai Medical Center-Emergency Department</w:t>
            </w:r>
          </w:p>
          <w:p w14:paraId="1420294E" w14:textId="090DE63A" w:rsidR="00FE4612" w:rsidRPr="00CF1A49" w:rsidRDefault="003A0D64" w:rsidP="001D0BF1">
            <w:pPr>
              <w:contextualSpacing w:val="0"/>
            </w:pPr>
            <w:r w:rsidRPr="00052D5B">
              <w:rPr>
                <w:color w:val="000000" w:themeColor="text1"/>
              </w:rPr>
              <w:t>Assesse</w:t>
            </w:r>
            <w:r w:rsidR="00B20A51" w:rsidRPr="00052D5B">
              <w:rPr>
                <w:color w:val="000000" w:themeColor="text1"/>
              </w:rPr>
              <w:t>s</w:t>
            </w:r>
            <w:r w:rsidRPr="00052D5B">
              <w:rPr>
                <w:color w:val="000000" w:themeColor="text1"/>
              </w:rPr>
              <w:t>, triage</w:t>
            </w:r>
            <w:r w:rsidR="00B20A51" w:rsidRPr="00052D5B">
              <w:rPr>
                <w:color w:val="000000" w:themeColor="text1"/>
              </w:rPr>
              <w:t>s</w:t>
            </w:r>
            <w:r w:rsidRPr="00052D5B">
              <w:rPr>
                <w:color w:val="000000" w:themeColor="text1"/>
              </w:rPr>
              <w:t xml:space="preserve"> and coordinate</w:t>
            </w:r>
            <w:r w:rsidR="00B20A51" w:rsidRPr="00052D5B">
              <w:rPr>
                <w:color w:val="000000" w:themeColor="text1"/>
              </w:rPr>
              <w:t>s</w:t>
            </w:r>
            <w:r w:rsidRPr="00052D5B">
              <w:rPr>
                <w:color w:val="000000" w:themeColor="text1"/>
              </w:rPr>
              <w:t xml:space="preserve"> care of patients in a </w:t>
            </w:r>
            <w:r w:rsidR="005479DF" w:rsidRPr="00052D5B">
              <w:rPr>
                <w:color w:val="000000" w:themeColor="text1"/>
              </w:rPr>
              <w:t xml:space="preserve">Level 3 </w:t>
            </w:r>
            <w:r w:rsidRPr="00052D5B">
              <w:rPr>
                <w:color w:val="000000" w:themeColor="text1"/>
              </w:rPr>
              <w:t>27-bed inner-city</w:t>
            </w:r>
            <w:r w:rsidR="00FE4612" w:rsidRPr="00052D5B">
              <w:rPr>
                <w:color w:val="000000" w:themeColor="text1"/>
              </w:rPr>
              <w:t xml:space="preserve"> ED with 180+ visits per day, preceptor for nurse externs and new employees throughout orientation period</w:t>
            </w:r>
            <w:r w:rsidR="00BE4264" w:rsidRPr="00052D5B">
              <w:rPr>
                <w:color w:val="000000" w:themeColor="text1"/>
              </w:rPr>
              <w:t>, occasional charge nurse</w:t>
            </w:r>
            <w:r w:rsidR="00C80CAB" w:rsidRPr="00052D5B">
              <w:rPr>
                <w:color w:val="000000" w:themeColor="text1"/>
              </w:rPr>
              <w:t xml:space="preserve"> </w:t>
            </w:r>
          </w:p>
        </w:tc>
      </w:tr>
      <w:tr w:rsidR="00D36ACD" w:rsidRPr="00CF1A49" w14:paraId="125E50F0" w14:textId="77777777" w:rsidTr="00D66A52">
        <w:tc>
          <w:tcPr>
            <w:tcW w:w="9355" w:type="dxa"/>
          </w:tcPr>
          <w:p w14:paraId="17B192ED" w14:textId="6D415FCB" w:rsidR="00D36ACD" w:rsidRDefault="00D36ACD" w:rsidP="001D0BF1">
            <w:pPr>
              <w:pStyle w:val="Heading3"/>
              <w:outlineLvl w:val="2"/>
            </w:pPr>
          </w:p>
        </w:tc>
      </w:tr>
      <w:tr w:rsidR="00F61DF9" w:rsidRPr="00CF1A49" w14:paraId="50626D17" w14:textId="77777777" w:rsidTr="00F61DF9">
        <w:tc>
          <w:tcPr>
            <w:tcW w:w="9355" w:type="dxa"/>
            <w:tcMar>
              <w:top w:w="216" w:type="dxa"/>
            </w:tcMar>
          </w:tcPr>
          <w:p w14:paraId="35DFF27C" w14:textId="6F1E4258" w:rsidR="00F61DF9" w:rsidRPr="00CF1A49" w:rsidRDefault="00FE4612" w:rsidP="00F61DF9">
            <w:pPr>
              <w:pStyle w:val="Heading3"/>
              <w:contextualSpacing w:val="0"/>
              <w:outlineLvl w:val="2"/>
            </w:pPr>
            <w:r>
              <w:t>February 2007</w:t>
            </w:r>
            <w:r w:rsidR="00F61DF9" w:rsidRPr="00CF1A49">
              <w:t xml:space="preserve"> – </w:t>
            </w:r>
            <w:r>
              <w:t>September 2016</w:t>
            </w:r>
          </w:p>
          <w:p w14:paraId="6B664255" w14:textId="3A21552E" w:rsidR="00F61DF9" w:rsidRPr="0000459D" w:rsidRDefault="00FE4612" w:rsidP="00F61DF9">
            <w:pPr>
              <w:pStyle w:val="Heading2"/>
              <w:contextualSpacing w:val="0"/>
              <w:outlineLvl w:val="1"/>
              <w:rPr>
                <w:rFonts w:asciiTheme="majorHAnsi" w:hAnsiTheme="majorHAnsi"/>
                <w:sz w:val="24"/>
                <w:szCs w:val="24"/>
              </w:rPr>
            </w:pPr>
            <w:r>
              <w:t>A-EMT</w:t>
            </w:r>
            <w:r w:rsidR="00F61DF9" w:rsidRPr="00CF1A49">
              <w:t xml:space="preserve">, </w:t>
            </w:r>
            <w:r w:rsidRPr="0000459D">
              <w:rPr>
                <w:rStyle w:val="SubtleReference"/>
                <w:rFonts w:asciiTheme="majorHAnsi" w:hAnsiTheme="majorHAnsi"/>
                <w:color w:val="3A3A3A" w:themeColor="background2" w:themeShade="40"/>
                <w:sz w:val="24"/>
                <w:szCs w:val="24"/>
              </w:rPr>
              <w:t>Port Washington Fire Department</w:t>
            </w:r>
          </w:p>
          <w:p w14:paraId="083E9F92" w14:textId="579969CF" w:rsidR="00F61DF9" w:rsidRDefault="00FE4612" w:rsidP="00F61DF9">
            <w:r>
              <w:t>Provide emergency medical care to patients per Ozaukee County protocols and State of Wisconsin Standards and Procedures</w:t>
            </w:r>
          </w:p>
          <w:p w14:paraId="337D21B6" w14:textId="62831217" w:rsidR="00FE4612" w:rsidRDefault="00FE4612" w:rsidP="00F61DF9"/>
          <w:p w14:paraId="708EF998" w14:textId="77777777" w:rsidR="00FE4612" w:rsidRPr="0000459D" w:rsidRDefault="00FE4612" w:rsidP="00F61DF9">
            <w:pPr>
              <w:rPr>
                <w:rFonts w:asciiTheme="majorHAnsi" w:hAnsiTheme="majorHAnsi"/>
              </w:rPr>
            </w:pPr>
          </w:p>
          <w:p w14:paraId="2F0F15F1" w14:textId="7EC125AE" w:rsidR="00D36ACD" w:rsidRPr="00CF1A49" w:rsidRDefault="00D36ACD" w:rsidP="00D36ACD">
            <w:pPr>
              <w:pStyle w:val="Heading3"/>
              <w:contextualSpacing w:val="0"/>
              <w:outlineLvl w:val="2"/>
            </w:pPr>
            <w:r>
              <w:t>2002-2015</w:t>
            </w:r>
            <w:r w:rsidRPr="00CF1A49">
              <w:t xml:space="preserve"> </w:t>
            </w:r>
          </w:p>
          <w:p w14:paraId="70C99B4F" w14:textId="1E582F81" w:rsidR="00D36ACD" w:rsidRDefault="00D36ACD" w:rsidP="00D36ACD">
            <w:pPr>
              <w:pStyle w:val="Heading2"/>
              <w:contextualSpacing w:val="0"/>
              <w:outlineLvl w:val="1"/>
              <w:rPr>
                <w:rStyle w:val="SubtleReference"/>
              </w:rPr>
            </w:pPr>
            <w:r>
              <w:t>home health aide</w:t>
            </w:r>
            <w:r w:rsidRPr="00CF1A49">
              <w:t xml:space="preserve">, </w:t>
            </w:r>
            <w:r>
              <w:rPr>
                <w:rStyle w:val="SubtleReference"/>
              </w:rPr>
              <w:t>ozaukee county department of aging</w:t>
            </w:r>
          </w:p>
          <w:p w14:paraId="60D1FC30" w14:textId="700043FA" w:rsidR="00D36ACD" w:rsidRDefault="00D36ACD" w:rsidP="00D36ACD">
            <w:pPr>
              <w:contextualSpacing w:val="0"/>
            </w:pPr>
            <w:r>
              <w:t>Provided assistance to clients in their home per the individual service plan.  Assistance included but was not limited to ADL’s, medication assistance, bathing, feeding, transferring, wound care and meal preparation. Clients ranged in age from 3 years-100 years</w:t>
            </w:r>
          </w:p>
          <w:p w14:paraId="38231CD7" w14:textId="720F62AC" w:rsidR="00D36ACD" w:rsidRDefault="00D36ACD" w:rsidP="00D36ACD">
            <w:pPr>
              <w:pStyle w:val="Heading2"/>
              <w:contextualSpacing w:val="0"/>
              <w:outlineLvl w:val="1"/>
            </w:pPr>
          </w:p>
          <w:p w14:paraId="4D07C00E" w14:textId="3AF0D372" w:rsidR="00495A5B" w:rsidRPr="00CF1A49" w:rsidRDefault="00495A5B" w:rsidP="00495A5B">
            <w:pPr>
              <w:pStyle w:val="Heading3"/>
              <w:contextualSpacing w:val="0"/>
              <w:outlineLvl w:val="2"/>
            </w:pPr>
            <w:r>
              <w:lastRenderedPageBreak/>
              <w:t>2000-2004</w:t>
            </w:r>
            <w:r w:rsidRPr="00CF1A49">
              <w:t xml:space="preserve"> </w:t>
            </w:r>
          </w:p>
          <w:p w14:paraId="3D5FC9DA" w14:textId="1CFE0AEA" w:rsidR="00495A5B" w:rsidRPr="00CF1A49" w:rsidRDefault="00495A5B" w:rsidP="00495A5B">
            <w:pPr>
              <w:pStyle w:val="Heading2"/>
              <w:contextualSpacing w:val="0"/>
              <w:outlineLvl w:val="1"/>
            </w:pPr>
            <w:r>
              <w:t>Manager/cna</w:t>
            </w:r>
            <w:r w:rsidRPr="00CF1A49">
              <w:t xml:space="preserve">, </w:t>
            </w:r>
            <w:r>
              <w:rPr>
                <w:rStyle w:val="SubtleReference"/>
              </w:rPr>
              <w:t>ellen’s home cbrf</w:t>
            </w:r>
          </w:p>
          <w:p w14:paraId="52084B82" w14:textId="691AB472" w:rsidR="00495A5B" w:rsidRDefault="00495A5B" w:rsidP="00495A5B">
            <w:pPr>
              <w:contextualSpacing w:val="0"/>
            </w:pPr>
            <w:r>
              <w:t xml:space="preserve">Supervision of eight employees, coordinating new admissions, documenting and developing ISP’s per state </w:t>
            </w:r>
            <w:r w:rsidR="00B20A51">
              <w:t>requirements</w:t>
            </w:r>
            <w:r>
              <w:t xml:space="preserve">, medication administration, conducting tours for prospective residents and their families, </w:t>
            </w:r>
            <w:r w:rsidR="00A51F7C">
              <w:t>caregiving</w:t>
            </w:r>
            <w:r>
              <w:t xml:space="preserve"> for up to 12 residents, menu planning, grocery shopping and meal preparation</w:t>
            </w:r>
          </w:p>
          <w:p w14:paraId="534966D4" w14:textId="7CEB9269" w:rsidR="00D36ACD" w:rsidRPr="00CF1A49" w:rsidRDefault="00D36ACD" w:rsidP="00495A5B">
            <w:pPr>
              <w:pStyle w:val="Heading2"/>
              <w:contextualSpacing w:val="0"/>
              <w:outlineLvl w:val="1"/>
            </w:pPr>
          </w:p>
          <w:p w14:paraId="4D0B9510" w14:textId="23C2A68E" w:rsidR="00FE4612" w:rsidRPr="00FE4612" w:rsidRDefault="00FE4612" w:rsidP="00F61DF9">
            <w:pPr>
              <w:rPr>
                <w:b/>
              </w:rPr>
            </w:pPr>
          </w:p>
        </w:tc>
      </w:tr>
    </w:tbl>
    <w:p w14:paraId="009D76E7" w14:textId="77777777" w:rsidR="00A51F7C" w:rsidRDefault="00A51F7C" w:rsidP="0097790C">
      <w:pPr>
        <w:pStyle w:val="Heading1"/>
      </w:pPr>
    </w:p>
    <w:p w14:paraId="6AFFE2DF" w14:textId="5760A91B" w:rsidR="00DA59AA" w:rsidRPr="00CF1A49" w:rsidRDefault="00495A5B" w:rsidP="0097790C">
      <w:pPr>
        <w:pStyle w:val="Heading1"/>
      </w:pPr>
      <w:r>
        <w:t>educatio</w:t>
      </w:r>
      <w:r w:rsidR="003D609F">
        <w:t>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084BFD8" w14:textId="77777777" w:rsidTr="00B20A51">
        <w:tc>
          <w:tcPr>
            <w:tcW w:w="9290" w:type="dxa"/>
          </w:tcPr>
          <w:p w14:paraId="75AF64D8" w14:textId="06F4BF12" w:rsidR="001D0BF1" w:rsidRPr="00CF1A49" w:rsidRDefault="00495A5B" w:rsidP="001D0BF1">
            <w:pPr>
              <w:pStyle w:val="Heading3"/>
              <w:contextualSpacing w:val="0"/>
              <w:outlineLvl w:val="2"/>
            </w:pPr>
            <w:r>
              <w:t>February</w:t>
            </w:r>
            <w:r w:rsidR="001D0BF1" w:rsidRPr="00CF1A49">
              <w:t xml:space="preserve"> </w:t>
            </w:r>
            <w:r>
              <w:t>2018</w:t>
            </w:r>
          </w:p>
          <w:p w14:paraId="3236EF3D" w14:textId="40896922" w:rsidR="007538DC" w:rsidRPr="00CF1A49" w:rsidRDefault="00495A5B" w:rsidP="00A51F7C">
            <w:pPr>
              <w:pStyle w:val="Heading2"/>
              <w:contextualSpacing w:val="0"/>
              <w:outlineLvl w:val="1"/>
            </w:pPr>
            <w:r>
              <w:t>bachelor of science nursing</w:t>
            </w:r>
            <w:r w:rsidR="001D0BF1" w:rsidRPr="00CF1A49">
              <w:t xml:space="preserve">, </w:t>
            </w:r>
            <w:r>
              <w:rPr>
                <w:rStyle w:val="SubtleReference"/>
              </w:rPr>
              <w:t>westsern govenors university</w:t>
            </w:r>
          </w:p>
        </w:tc>
      </w:tr>
      <w:tr w:rsidR="00F61DF9" w:rsidRPr="00CF1A49" w14:paraId="30B3F448" w14:textId="77777777" w:rsidTr="00B20A51">
        <w:tc>
          <w:tcPr>
            <w:tcW w:w="9290" w:type="dxa"/>
            <w:tcMar>
              <w:top w:w="216" w:type="dxa"/>
            </w:tcMar>
          </w:tcPr>
          <w:p w14:paraId="7FC07C49" w14:textId="7AF186DB" w:rsidR="00F61DF9" w:rsidRPr="00CF1A49" w:rsidRDefault="00495A5B" w:rsidP="00F61DF9">
            <w:pPr>
              <w:pStyle w:val="Heading3"/>
              <w:contextualSpacing w:val="0"/>
              <w:outlineLvl w:val="2"/>
            </w:pPr>
            <w:r>
              <w:t>december</w:t>
            </w:r>
            <w:r w:rsidR="00F61DF9" w:rsidRPr="00CF1A49">
              <w:t xml:space="preserve"> </w:t>
            </w:r>
            <w:r>
              <w:t>2014</w:t>
            </w:r>
          </w:p>
          <w:p w14:paraId="166CECEA" w14:textId="0ABA1713" w:rsidR="00F61DF9" w:rsidRPr="00CF1A49" w:rsidRDefault="00495A5B" w:rsidP="00F61DF9">
            <w:pPr>
              <w:pStyle w:val="Heading2"/>
              <w:contextualSpacing w:val="0"/>
              <w:outlineLvl w:val="1"/>
            </w:pPr>
            <w:r>
              <w:t>associate degree nursing</w:t>
            </w:r>
            <w:r w:rsidR="00F61DF9" w:rsidRPr="00CF1A49">
              <w:t xml:space="preserve">, </w:t>
            </w:r>
            <w:r>
              <w:rPr>
                <w:rStyle w:val="SubtleReference"/>
              </w:rPr>
              <w:t>milwaukee area technical college</w:t>
            </w:r>
          </w:p>
          <w:p w14:paraId="32F6B540" w14:textId="77777777" w:rsidR="00F61DF9" w:rsidRDefault="00B20A51" w:rsidP="00F61DF9">
            <w:r>
              <w:t>Phi Theta Kappa Honor Society 2014</w:t>
            </w:r>
          </w:p>
          <w:p w14:paraId="6B133DCC" w14:textId="2627ADBE" w:rsidR="00B20A51" w:rsidRDefault="00B20A51" w:rsidP="00F61DF9">
            <w:r>
              <w:t>National Technical Honor Society 2014</w:t>
            </w:r>
          </w:p>
          <w:p w14:paraId="0178D515" w14:textId="229F42AE" w:rsidR="00B20A51" w:rsidRDefault="00B20A51" w:rsidP="00F61DF9">
            <w:r>
              <w:t>Dean’s List 2012, 2013</w:t>
            </w:r>
          </w:p>
          <w:p w14:paraId="522C8B76" w14:textId="77777777" w:rsidR="00B20A51" w:rsidRDefault="00B20A51" w:rsidP="00F61DF9">
            <w:r>
              <w:t>Provost’s List 2014</w:t>
            </w:r>
          </w:p>
          <w:p w14:paraId="6BC99DB4" w14:textId="25B2A9E5" w:rsidR="002B3AAF" w:rsidRDefault="002B3AAF" w:rsidP="00F61DF9"/>
        </w:tc>
      </w:tr>
      <w:tr w:rsidR="00B20A51" w:rsidRPr="00CF1A49" w14:paraId="1CC223AF" w14:textId="77777777" w:rsidTr="00B20A51">
        <w:tblPrEx>
          <w:tblBorders>
            <w:left w:val="none" w:sz="0" w:space="0" w:color="auto"/>
          </w:tblBorders>
          <w:tblCellMar>
            <w:left w:w="108" w:type="dxa"/>
            <w:right w:w="108" w:type="dxa"/>
          </w:tblCellMar>
        </w:tblPrEx>
        <w:tc>
          <w:tcPr>
            <w:tcW w:w="9290" w:type="dxa"/>
          </w:tcPr>
          <w:p w14:paraId="39406F33" w14:textId="2BAA0C03" w:rsidR="00B20A51" w:rsidRPr="00CF1A49" w:rsidRDefault="00B20A51" w:rsidP="007157EF">
            <w:pPr>
              <w:pStyle w:val="Heading3"/>
              <w:contextualSpacing w:val="0"/>
              <w:outlineLvl w:val="2"/>
            </w:pPr>
            <w:r>
              <w:t xml:space="preserve">         june</w:t>
            </w:r>
            <w:r w:rsidRPr="00CF1A49">
              <w:t xml:space="preserve"> </w:t>
            </w:r>
            <w:r>
              <w:t>2008</w:t>
            </w:r>
          </w:p>
          <w:p w14:paraId="542B8107" w14:textId="4769CF9B" w:rsidR="002B3AAF" w:rsidRDefault="00B20A51" w:rsidP="002B3AAF">
            <w:pPr>
              <w:pStyle w:val="Heading2"/>
              <w:contextualSpacing w:val="0"/>
              <w:outlineLvl w:val="1"/>
              <w:rPr>
                <w:b w:val="0"/>
                <w:color w:val="3A3A3A" w:themeColor="background2" w:themeShade="40"/>
              </w:rPr>
            </w:pPr>
            <w:r>
              <w:t xml:space="preserve">       </w:t>
            </w:r>
            <w:r w:rsidR="002B3AAF">
              <w:t>a-emt</w:t>
            </w:r>
            <w:r w:rsidRPr="00CF1A49">
              <w:t xml:space="preserve">, </w:t>
            </w:r>
            <w:r w:rsidR="002B3AAF" w:rsidRPr="002B3AAF">
              <w:rPr>
                <w:b w:val="0"/>
                <w:color w:val="3A3A3A" w:themeColor="background2" w:themeShade="40"/>
              </w:rPr>
              <w:t>lakeland technical college</w:t>
            </w:r>
          </w:p>
          <w:p w14:paraId="414E41C1" w14:textId="47BFD9D5" w:rsidR="002B3AAF" w:rsidRDefault="002B3AAF" w:rsidP="002B3AAF">
            <w:pPr>
              <w:pStyle w:val="Heading2"/>
              <w:contextualSpacing w:val="0"/>
              <w:outlineLvl w:val="1"/>
              <w:rPr>
                <w:color w:val="3A3A3A" w:themeColor="background2" w:themeShade="40"/>
              </w:rPr>
            </w:pPr>
            <w:r>
              <w:rPr>
                <w:color w:val="3A3A3A" w:themeColor="background2" w:themeShade="40"/>
              </w:rPr>
              <w:t xml:space="preserve">        </w:t>
            </w:r>
          </w:p>
          <w:p w14:paraId="4444DA21" w14:textId="18B59B79" w:rsidR="002B3AAF" w:rsidRPr="00CF1A49" w:rsidRDefault="002B3AAF" w:rsidP="002B3AAF">
            <w:pPr>
              <w:pStyle w:val="Heading3"/>
              <w:contextualSpacing w:val="0"/>
              <w:outlineLvl w:val="2"/>
            </w:pPr>
            <w:r>
              <w:rPr>
                <w:color w:val="3A3A3A" w:themeColor="background2" w:themeShade="40"/>
              </w:rPr>
              <w:t xml:space="preserve">        may</w:t>
            </w:r>
            <w:r w:rsidRPr="00CF1A49">
              <w:t xml:space="preserve"> </w:t>
            </w:r>
            <w:r>
              <w:t>2007</w:t>
            </w:r>
          </w:p>
          <w:p w14:paraId="547161CF" w14:textId="46C21BB7" w:rsidR="00B20A51" w:rsidRPr="00CF1A49" w:rsidRDefault="002B3AAF" w:rsidP="00147666">
            <w:pPr>
              <w:pStyle w:val="Heading2"/>
              <w:contextualSpacing w:val="0"/>
            </w:pPr>
            <w:r>
              <w:t xml:space="preserve">       emt-basic</w:t>
            </w:r>
            <w:r w:rsidRPr="00CF1A49">
              <w:t xml:space="preserve">, </w:t>
            </w:r>
            <w:r>
              <w:rPr>
                <w:rStyle w:val="SubtleReference"/>
              </w:rPr>
              <w:t>milwaukee area technical college</w:t>
            </w:r>
          </w:p>
        </w:tc>
      </w:tr>
    </w:tbl>
    <w:p w14:paraId="02AF4B99" w14:textId="5C667C46" w:rsidR="00486277" w:rsidRPr="00CF1A49" w:rsidRDefault="00160899" w:rsidP="00486277">
      <w:pPr>
        <w:pStyle w:val="Heading1"/>
      </w:pPr>
      <w:r>
        <w:t>licences and certifications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D5375CF" w14:textId="77777777" w:rsidTr="00CF1A49">
        <w:tc>
          <w:tcPr>
            <w:tcW w:w="4675" w:type="dxa"/>
          </w:tcPr>
          <w:p w14:paraId="19F3CD1B" w14:textId="14C1B39B" w:rsidR="001E3120" w:rsidRPr="006E1507" w:rsidRDefault="004311F4" w:rsidP="006E1507">
            <w:pPr>
              <w:pStyle w:val="ListBullet"/>
              <w:contextualSpacing w:val="0"/>
            </w:pPr>
            <w:r>
              <w:t xml:space="preserve">REGISTERED NURSE </w:t>
            </w:r>
          </w:p>
          <w:p w14:paraId="391031D8" w14:textId="56B346CC" w:rsidR="001F4E6D" w:rsidRPr="006E1507" w:rsidRDefault="001F4E6D" w:rsidP="00BE4264">
            <w:pPr>
              <w:pStyle w:val="ListBullet"/>
              <w:numPr>
                <w:ilvl w:val="0"/>
                <w:numId w:val="0"/>
              </w:numPr>
              <w:contextualSpacing w:val="0"/>
            </w:pPr>
          </w:p>
        </w:tc>
        <w:tc>
          <w:tcPr>
            <w:tcW w:w="4675" w:type="dxa"/>
            <w:tcMar>
              <w:left w:w="360" w:type="dxa"/>
            </w:tcMar>
          </w:tcPr>
          <w:p w14:paraId="3D54FC51" w14:textId="4CE01B80" w:rsidR="003A0632" w:rsidRPr="006E1507" w:rsidRDefault="004311F4" w:rsidP="006E1507">
            <w:pPr>
              <w:pStyle w:val="ListBullet"/>
              <w:contextualSpacing w:val="0"/>
            </w:pPr>
            <w:r>
              <w:t>NIHSS</w:t>
            </w:r>
          </w:p>
          <w:p w14:paraId="006088E5" w14:textId="27438AFA" w:rsidR="001E3120" w:rsidRPr="006E1507" w:rsidRDefault="004311F4" w:rsidP="006E1507">
            <w:pPr>
              <w:pStyle w:val="ListBullet"/>
              <w:contextualSpacing w:val="0"/>
            </w:pPr>
            <w:r>
              <w:t>BLS, ACLS, PALS</w:t>
            </w:r>
          </w:p>
          <w:p w14:paraId="396ABD3E" w14:textId="77777777" w:rsidR="001E3120" w:rsidRDefault="004311F4" w:rsidP="006E1507">
            <w:pPr>
              <w:pStyle w:val="ListBullet"/>
              <w:contextualSpacing w:val="0"/>
            </w:pPr>
            <w:r>
              <w:t>TNCC</w:t>
            </w:r>
          </w:p>
          <w:p w14:paraId="12706806" w14:textId="0987F8FB" w:rsidR="00BF11D8" w:rsidRPr="006E1507" w:rsidRDefault="00BF11D8" w:rsidP="006E1507">
            <w:pPr>
              <w:pStyle w:val="ListBullet"/>
              <w:contextualSpacing w:val="0"/>
            </w:pPr>
            <w:r>
              <w:t>TCAR</w:t>
            </w:r>
          </w:p>
        </w:tc>
      </w:tr>
    </w:tbl>
    <w:p w14:paraId="452FE8C5" w14:textId="6BCEB31A" w:rsidR="004311F4" w:rsidRDefault="00BF11D8" w:rsidP="006E1507">
      <w:r>
        <w:t xml:space="preserve">                                                                                                      </w:t>
      </w:r>
    </w:p>
    <w:p w14:paraId="61FD08C0" w14:textId="1EF7DE2A" w:rsidR="004311F4" w:rsidRDefault="004311F4" w:rsidP="004311F4">
      <w:pPr>
        <w:pStyle w:val="Heading1"/>
      </w:pPr>
      <w:r>
        <w:t>AWARDS AND NOMINATIONS</w:t>
      </w:r>
    </w:p>
    <w:p w14:paraId="2612B525" w14:textId="77777777" w:rsidR="004311F4" w:rsidRPr="00CF1A49" w:rsidRDefault="004311F4" w:rsidP="004311F4">
      <w:pPr>
        <w:pStyle w:val="Heading1"/>
      </w:pP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4311F4" w:rsidRPr="006E1507" w14:paraId="227B7C59" w14:textId="77777777" w:rsidTr="007157EF">
        <w:tc>
          <w:tcPr>
            <w:tcW w:w="4675" w:type="dxa"/>
          </w:tcPr>
          <w:p w14:paraId="2AFF08E9" w14:textId="1CD3A7AD" w:rsidR="004311F4" w:rsidRPr="006E1507" w:rsidRDefault="004311F4" w:rsidP="007157EF">
            <w:pPr>
              <w:pStyle w:val="ListBullet"/>
              <w:contextualSpacing w:val="0"/>
            </w:pPr>
            <w:r>
              <w:t>NOMINATED FOR ‘OUTSTANDING REGISTERED NURSE’ KEP AWARDS, AURORA SINAI MEDICAL CENTER 2016</w:t>
            </w:r>
          </w:p>
          <w:p w14:paraId="15058FF0" w14:textId="73407167" w:rsidR="004311F4" w:rsidRPr="006E1507" w:rsidRDefault="004311F4" w:rsidP="007157EF">
            <w:pPr>
              <w:pStyle w:val="ListBullet"/>
              <w:contextualSpacing w:val="0"/>
            </w:pPr>
            <w:r>
              <w:t>‘EMT OF THE YEAR’, PORT WASHINGTON FIRE DEPARTMENT 2014</w:t>
            </w:r>
          </w:p>
        </w:tc>
        <w:tc>
          <w:tcPr>
            <w:tcW w:w="4675" w:type="dxa"/>
            <w:tcMar>
              <w:left w:w="360" w:type="dxa"/>
            </w:tcMar>
          </w:tcPr>
          <w:p w14:paraId="3FAB1CC5" w14:textId="14E5465C" w:rsidR="004311F4" w:rsidRPr="006E1507" w:rsidRDefault="004311F4" w:rsidP="004311F4">
            <w:pPr>
              <w:pStyle w:val="ListBullet"/>
              <w:numPr>
                <w:ilvl w:val="0"/>
                <w:numId w:val="0"/>
              </w:numPr>
              <w:ind w:left="360"/>
              <w:contextualSpacing w:val="0"/>
            </w:pPr>
          </w:p>
        </w:tc>
      </w:tr>
    </w:tbl>
    <w:p w14:paraId="5C2A0252" w14:textId="0A273828" w:rsidR="004311F4" w:rsidRPr="004311F4" w:rsidRDefault="004311F4" w:rsidP="004311F4">
      <w:pPr>
        <w:tabs>
          <w:tab w:val="left" w:pos="7962"/>
        </w:tabs>
      </w:pPr>
    </w:p>
    <w:sectPr w:rsidR="004311F4" w:rsidRPr="004311F4"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1560C" w14:textId="77777777" w:rsidR="00853164" w:rsidRDefault="00853164" w:rsidP="0068194B">
      <w:r>
        <w:separator/>
      </w:r>
    </w:p>
    <w:p w14:paraId="7F7EB3DE" w14:textId="77777777" w:rsidR="00853164" w:rsidRDefault="00853164"/>
    <w:p w14:paraId="3AC73D9E" w14:textId="77777777" w:rsidR="00853164" w:rsidRDefault="00853164"/>
  </w:endnote>
  <w:endnote w:type="continuationSeparator" w:id="0">
    <w:p w14:paraId="2424EE1C" w14:textId="77777777" w:rsidR="00853164" w:rsidRDefault="00853164" w:rsidP="0068194B">
      <w:r>
        <w:continuationSeparator/>
      </w:r>
    </w:p>
    <w:p w14:paraId="37CF7CC4" w14:textId="77777777" w:rsidR="00853164" w:rsidRDefault="00853164"/>
    <w:p w14:paraId="2DF247D1" w14:textId="77777777" w:rsidR="00853164" w:rsidRDefault="00853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Georgia Pro Cond Semibold"/>
    <w:charset w:val="00"/>
    <w:family w:val="roman"/>
    <w:pitch w:val="variable"/>
    <w:sig w:usb0="80000287" w:usb1="00000043" w:usb2="00000000" w:usb3="00000000" w:csb0="0000009F" w:csb1="00000000"/>
  </w:font>
  <w:font w:name="Georgia Pro Cond">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3B62A16B" w14:textId="3DD6288E" w:rsidR="002B2958" w:rsidRDefault="002B2958">
        <w:pPr>
          <w:pStyle w:val="Footer"/>
        </w:pPr>
        <w:r>
          <w:fldChar w:fldCharType="begin"/>
        </w:r>
        <w:r>
          <w:instrText xml:space="preserve"> PAGE   \* MERGEFORMAT </w:instrText>
        </w:r>
        <w:r>
          <w:fldChar w:fldCharType="separate"/>
        </w:r>
        <w:r w:rsidR="002E6C4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EADC" w14:textId="77777777" w:rsidR="00853164" w:rsidRDefault="00853164" w:rsidP="0068194B">
      <w:r>
        <w:separator/>
      </w:r>
    </w:p>
    <w:p w14:paraId="45A5AB99" w14:textId="77777777" w:rsidR="00853164" w:rsidRDefault="00853164"/>
    <w:p w14:paraId="7FB4F6D4" w14:textId="77777777" w:rsidR="00853164" w:rsidRDefault="00853164"/>
  </w:footnote>
  <w:footnote w:type="continuationSeparator" w:id="0">
    <w:p w14:paraId="07839618" w14:textId="77777777" w:rsidR="00853164" w:rsidRDefault="00853164" w:rsidP="0068194B">
      <w:r>
        <w:continuationSeparator/>
      </w:r>
    </w:p>
    <w:p w14:paraId="5E21C120" w14:textId="77777777" w:rsidR="00853164" w:rsidRDefault="00853164"/>
    <w:p w14:paraId="4FFAE17C" w14:textId="77777777" w:rsidR="00853164" w:rsidRDefault="00853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F2EF7"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0686EB8" wp14:editId="716C731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A872F92"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5C"/>
    <w:rsid w:val="000001EF"/>
    <w:rsid w:val="0000459D"/>
    <w:rsid w:val="00007322"/>
    <w:rsid w:val="00007728"/>
    <w:rsid w:val="000176F8"/>
    <w:rsid w:val="00017EA2"/>
    <w:rsid w:val="00024584"/>
    <w:rsid w:val="00024730"/>
    <w:rsid w:val="0004621C"/>
    <w:rsid w:val="00052D5B"/>
    <w:rsid w:val="00055E95"/>
    <w:rsid w:val="0007021F"/>
    <w:rsid w:val="0008335C"/>
    <w:rsid w:val="00084078"/>
    <w:rsid w:val="0009061E"/>
    <w:rsid w:val="000B2BA5"/>
    <w:rsid w:val="000C0954"/>
    <w:rsid w:val="000E65EE"/>
    <w:rsid w:val="000F2F8C"/>
    <w:rsid w:val="0010006E"/>
    <w:rsid w:val="001045A8"/>
    <w:rsid w:val="00114A91"/>
    <w:rsid w:val="001427E1"/>
    <w:rsid w:val="00147666"/>
    <w:rsid w:val="00160899"/>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493D"/>
    <w:rsid w:val="0020597D"/>
    <w:rsid w:val="00213B4C"/>
    <w:rsid w:val="00221A17"/>
    <w:rsid w:val="002253B0"/>
    <w:rsid w:val="00236D54"/>
    <w:rsid w:val="00241D8C"/>
    <w:rsid w:val="00241FDB"/>
    <w:rsid w:val="00242B40"/>
    <w:rsid w:val="00244DE7"/>
    <w:rsid w:val="0024720C"/>
    <w:rsid w:val="002617AE"/>
    <w:rsid w:val="002638D0"/>
    <w:rsid w:val="002647D3"/>
    <w:rsid w:val="00275EAE"/>
    <w:rsid w:val="0027730D"/>
    <w:rsid w:val="00294998"/>
    <w:rsid w:val="00297F18"/>
    <w:rsid w:val="002A1945"/>
    <w:rsid w:val="002B2958"/>
    <w:rsid w:val="002B3AAF"/>
    <w:rsid w:val="002B3FC8"/>
    <w:rsid w:val="002D23C5"/>
    <w:rsid w:val="002D6137"/>
    <w:rsid w:val="002E6C47"/>
    <w:rsid w:val="002E7E61"/>
    <w:rsid w:val="002F05E5"/>
    <w:rsid w:val="002F254D"/>
    <w:rsid w:val="002F30E4"/>
    <w:rsid w:val="002F6C90"/>
    <w:rsid w:val="00307140"/>
    <w:rsid w:val="00316DFF"/>
    <w:rsid w:val="00325B57"/>
    <w:rsid w:val="00336056"/>
    <w:rsid w:val="003544E1"/>
    <w:rsid w:val="00366398"/>
    <w:rsid w:val="003A0632"/>
    <w:rsid w:val="003A0D64"/>
    <w:rsid w:val="003A30E5"/>
    <w:rsid w:val="003A6ADF"/>
    <w:rsid w:val="003B5928"/>
    <w:rsid w:val="003D380F"/>
    <w:rsid w:val="003D609F"/>
    <w:rsid w:val="003E160D"/>
    <w:rsid w:val="003F1D5F"/>
    <w:rsid w:val="00400796"/>
    <w:rsid w:val="00405128"/>
    <w:rsid w:val="0040631B"/>
    <w:rsid w:val="00406CFF"/>
    <w:rsid w:val="00416B25"/>
    <w:rsid w:val="00420592"/>
    <w:rsid w:val="004311F4"/>
    <w:rsid w:val="004319E0"/>
    <w:rsid w:val="00437E8C"/>
    <w:rsid w:val="00440225"/>
    <w:rsid w:val="00444DFB"/>
    <w:rsid w:val="004726B0"/>
    <w:rsid w:val="004726BC"/>
    <w:rsid w:val="00474105"/>
    <w:rsid w:val="00480E6E"/>
    <w:rsid w:val="00486277"/>
    <w:rsid w:val="00494CF6"/>
    <w:rsid w:val="00495A5B"/>
    <w:rsid w:val="00495F8D"/>
    <w:rsid w:val="004A1FAE"/>
    <w:rsid w:val="004A32FF"/>
    <w:rsid w:val="004B06EB"/>
    <w:rsid w:val="004B6AD0"/>
    <w:rsid w:val="004C2D5D"/>
    <w:rsid w:val="004C33E1"/>
    <w:rsid w:val="004D0CF8"/>
    <w:rsid w:val="004E01EB"/>
    <w:rsid w:val="004E2794"/>
    <w:rsid w:val="004F655A"/>
    <w:rsid w:val="00510392"/>
    <w:rsid w:val="00513E2A"/>
    <w:rsid w:val="005479DF"/>
    <w:rsid w:val="00566A35"/>
    <w:rsid w:val="0056701E"/>
    <w:rsid w:val="00567492"/>
    <w:rsid w:val="005740D7"/>
    <w:rsid w:val="00594620"/>
    <w:rsid w:val="005A0F26"/>
    <w:rsid w:val="005A1B10"/>
    <w:rsid w:val="005A6850"/>
    <w:rsid w:val="005B1B1B"/>
    <w:rsid w:val="005C5932"/>
    <w:rsid w:val="005D3CA7"/>
    <w:rsid w:val="005D4CC1"/>
    <w:rsid w:val="005E5A34"/>
    <w:rsid w:val="005F4B91"/>
    <w:rsid w:val="005F55D2"/>
    <w:rsid w:val="0062312F"/>
    <w:rsid w:val="00625F2C"/>
    <w:rsid w:val="006618E9"/>
    <w:rsid w:val="0068194B"/>
    <w:rsid w:val="00692703"/>
    <w:rsid w:val="00695952"/>
    <w:rsid w:val="006A1962"/>
    <w:rsid w:val="006B5D48"/>
    <w:rsid w:val="006B7D7B"/>
    <w:rsid w:val="006C1A5E"/>
    <w:rsid w:val="006E1507"/>
    <w:rsid w:val="0070757F"/>
    <w:rsid w:val="00712D8B"/>
    <w:rsid w:val="007273B7"/>
    <w:rsid w:val="00733E0A"/>
    <w:rsid w:val="0074273E"/>
    <w:rsid w:val="0074403D"/>
    <w:rsid w:val="00746D44"/>
    <w:rsid w:val="007538DC"/>
    <w:rsid w:val="00754D09"/>
    <w:rsid w:val="00757803"/>
    <w:rsid w:val="0079206B"/>
    <w:rsid w:val="0079385C"/>
    <w:rsid w:val="00796076"/>
    <w:rsid w:val="007C0566"/>
    <w:rsid w:val="007C606B"/>
    <w:rsid w:val="007E6A61"/>
    <w:rsid w:val="00801140"/>
    <w:rsid w:val="00803404"/>
    <w:rsid w:val="008326D3"/>
    <w:rsid w:val="00834955"/>
    <w:rsid w:val="00853164"/>
    <w:rsid w:val="00853BC5"/>
    <w:rsid w:val="00855B59"/>
    <w:rsid w:val="00860461"/>
    <w:rsid w:val="0086487C"/>
    <w:rsid w:val="00870B20"/>
    <w:rsid w:val="00881CE2"/>
    <w:rsid w:val="008829F8"/>
    <w:rsid w:val="00885897"/>
    <w:rsid w:val="008A6538"/>
    <w:rsid w:val="008C7056"/>
    <w:rsid w:val="008F3B14"/>
    <w:rsid w:val="00901899"/>
    <w:rsid w:val="0090344B"/>
    <w:rsid w:val="00905715"/>
    <w:rsid w:val="0091321E"/>
    <w:rsid w:val="00913946"/>
    <w:rsid w:val="00917A9D"/>
    <w:rsid w:val="0092726B"/>
    <w:rsid w:val="00933226"/>
    <w:rsid w:val="00934FD4"/>
    <w:rsid w:val="009361BA"/>
    <w:rsid w:val="00944F78"/>
    <w:rsid w:val="009510E7"/>
    <w:rsid w:val="00952C89"/>
    <w:rsid w:val="009571D8"/>
    <w:rsid w:val="009650EA"/>
    <w:rsid w:val="00971ACA"/>
    <w:rsid w:val="0097790C"/>
    <w:rsid w:val="0098506E"/>
    <w:rsid w:val="00997669"/>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1F7C"/>
    <w:rsid w:val="00A53DE1"/>
    <w:rsid w:val="00A615E1"/>
    <w:rsid w:val="00A70246"/>
    <w:rsid w:val="00A755E8"/>
    <w:rsid w:val="00A93A5D"/>
    <w:rsid w:val="00AB32F8"/>
    <w:rsid w:val="00AB610B"/>
    <w:rsid w:val="00AD360E"/>
    <w:rsid w:val="00AD40FB"/>
    <w:rsid w:val="00AD782D"/>
    <w:rsid w:val="00AE7650"/>
    <w:rsid w:val="00B10EBE"/>
    <w:rsid w:val="00B20A51"/>
    <w:rsid w:val="00B236F1"/>
    <w:rsid w:val="00B50F99"/>
    <w:rsid w:val="00B51D1B"/>
    <w:rsid w:val="00B540F4"/>
    <w:rsid w:val="00B60FD0"/>
    <w:rsid w:val="00B622DF"/>
    <w:rsid w:val="00B6332A"/>
    <w:rsid w:val="00B81760"/>
    <w:rsid w:val="00B8494C"/>
    <w:rsid w:val="00BA1546"/>
    <w:rsid w:val="00BA1F3C"/>
    <w:rsid w:val="00BB4E51"/>
    <w:rsid w:val="00BD2D57"/>
    <w:rsid w:val="00BD431F"/>
    <w:rsid w:val="00BD731D"/>
    <w:rsid w:val="00BE423E"/>
    <w:rsid w:val="00BE4264"/>
    <w:rsid w:val="00BF11D8"/>
    <w:rsid w:val="00BF61AC"/>
    <w:rsid w:val="00C47FA6"/>
    <w:rsid w:val="00C551E4"/>
    <w:rsid w:val="00C57FC6"/>
    <w:rsid w:val="00C66A7D"/>
    <w:rsid w:val="00C779DA"/>
    <w:rsid w:val="00C80CAB"/>
    <w:rsid w:val="00C814F7"/>
    <w:rsid w:val="00CA4B4D"/>
    <w:rsid w:val="00CB35C3"/>
    <w:rsid w:val="00CD323D"/>
    <w:rsid w:val="00CD6B43"/>
    <w:rsid w:val="00CE4030"/>
    <w:rsid w:val="00CE64B3"/>
    <w:rsid w:val="00CF1A49"/>
    <w:rsid w:val="00CF3A4D"/>
    <w:rsid w:val="00CF618F"/>
    <w:rsid w:val="00D0630C"/>
    <w:rsid w:val="00D243A9"/>
    <w:rsid w:val="00D305E5"/>
    <w:rsid w:val="00D36ACD"/>
    <w:rsid w:val="00D37CD3"/>
    <w:rsid w:val="00D66A52"/>
    <w:rsid w:val="00D66EFA"/>
    <w:rsid w:val="00D72A2D"/>
    <w:rsid w:val="00D9521A"/>
    <w:rsid w:val="00DA3914"/>
    <w:rsid w:val="00DA3F7D"/>
    <w:rsid w:val="00DA430D"/>
    <w:rsid w:val="00DA59AA"/>
    <w:rsid w:val="00DB6915"/>
    <w:rsid w:val="00DB7E1E"/>
    <w:rsid w:val="00DC1B78"/>
    <w:rsid w:val="00DC2A2F"/>
    <w:rsid w:val="00DC2DE7"/>
    <w:rsid w:val="00DC600B"/>
    <w:rsid w:val="00DE0FAA"/>
    <w:rsid w:val="00DE136D"/>
    <w:rsid w:val="00DE6534"/>
    <w:rsid w:val="00DF4D6C"/>
    <w:rsid w:val="00E01923"/>
    <w:rsid w:val="00E14498"/>
    <w:rsid w:val="00E2397A"/>
    <w:rsid w:val="00E254DB"/>
    <w:rsid w:val="00E300FC"/>
    <w:rsid w:val="00E32F0A"/>
    <w:rsid w:val="00E362DB"/>
    <w:rsid w:val="00E5632B"/>
    <w:rsid w:val="00E70240"/>
    <w:rsid w:val="00E71E6B"/>
    <w:rsid w:val="00E73CDB"/>
    <w:rsid w:val="00E81A3D"/>
    <w:rsid w:val="00E81CC5"/>
    <w:rsid w:val="00E85A87"/>
    <w:rsid w:val="00E85B4A"/>
    <w:rsid w:val="00E9528E"/>
    <w:rsid w:val="00EA5099"/>
    <w:rsid w:val="00EA65F5"/>
    <w:rsid w:val="00EC1351"/>
    <w:rsid w:val="00EC4CBF"/>
    <w:rsid w:val="00ED7210"/>
    <w:rsid w:val="00EE2CA8"/>
    <w:rsid w:val="00EF17E8"/>
    <w:rsid w:val="00EF51D9"/>
    <w:rsid w:val="00F130DD"/>
    <w:rsid w:val="00F24884"/>
    <w:rsid w:val="00F476C4"/>
    <w:rsid w:val="00F559E4"/>
    <w:rsid w:val="00F61DF9"/>
    <w:rsid w:val="00F81960"/>
    <w:rsid w:val="00F86CA8"/>
    <w:rsid w:val="00F8769D"/>
    <w:rsid w:val="00F9350C"/>
    <w:rsid w:val="00F94EB5"/>
    <w:rsid w:val="00F9624D"/>
    <w:rsid w:val="00FB31C1"/>
    <w:rsid w:val="00FB58F2"/>
    <w:rsid w:val="00FC6AEA"/>
    <w:rsid w:val="00FD3D13"/>
    <w:rsid w:val="00FD56AE"/>
    <w:rsid w:val="00FE4612"/>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9126"/>
  <w15:chartTrackingRefBased/>
  <w15:docId w15:val="{D96ABEFE-356A-493E-9EC6-4FFA5E3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403C495E1F4D3EB33FC7AB0616E7F1"/>
        <w:category>
          <w:name w:val="General"/>
          <w:gallery w:val="placeholder"/>
        </w:category>
        <w:types>
          <w:type w:val="bbPlcHdr"/>
        </w:types>
        <w:behaviors>
          <w:behavior w:val="content"/>
        </w:behaviors>
        <w:guid w:val="{A1A9BC6A-8907-468D-A0BC-CA49D2BE2A59}"/>
      </w:docPartPr>
      <w:docPartBody>
        <w:p w:rsidR="006B4B60" w:rsidRDefault="0058700C">
          <w:pPr>
            <w:pStyle w:val="3A403C495E1F4D3EB33FC7AB0616E7F1"/>
          </w:pPr>
          <w:r w:rsidRPr="00CF1A49">
            <w:t>·</w:t>
          </w:r>
        </w:p>
      </w:docPartBody>
    </w:docPart>
    <w:docPart>
      <w:docPartPr>
        <w:name w:val="63B5B9F8883646DF90F256B18D607C0D"/>
        <w:category>
          <w:name w:val="General"/>
          <w:gallery w:val="placeholder"/>
        </w:category>
        <w:types>
          <w:type w:val="bbPlcHdr"/>
        </w:types>
        <w:behaviors>
          <w:behavior w:val="content"/>
        </w:behaviors>
        <w:guid w:val="{3D973427-B49F-49C0-B0A3-BCAD543A22F0}"/>
      </w:docPartPr>
      <w:docPartBody>
        <w:p w:rsidR="006B4B60" w:rsidRDefault="0058700C">
          <w:pPr>
            <w:pStyle w:val="63B5B9F8883646DF90F256B18D607C0D"/>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Georgia Pro Cond Semibold"/>
    <w:charset w:val="00"/>
    <w:family w:val="roman"/>
    <w:pitch w:val="variable"/>
    <w:sig w:usb0="80000287" w:usb1="00000043" w:usb2="00000000" w:usb3="00000000" w:csb0="0000009F" w:csb1="00000000"/>
  </w:font>
  <w:font w:name="Georgia Pro Con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F"/>
    <w:rsid w:val="00324644"/>
    <w:rsid w:val="004B2FAF"/>
    <w:rsid w:val="0058700C"/>
    <w:rsid w:val="006B4B60"/>
    <w:rsid w:val="006C56CA"/>
    <w:rsid w:val="00B97067"/>
    <w:rsid w:val="00C17094"/>
    <w:rsid w:val="00F7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3A403C495E1F4D3EB33FC7AB0616E7F1">
    <w:name w:val="3A403C495E1F4D3EB33FC7AB0616E7F1"/>
  </w:style>
  <w:style w:type="paragraph" w:customStyle="1" w:styleId="63B5B9F8883646DF90F256B18D607C0D">
    <w:name w:val="63B5B9F8883646DF90F256B18D607C0D"/>
  </w:style>
  <w:style w:type="character" w:styleId="SubtleReference">
    <w:name w:val="Subtle Reference"/>
    <w:basedOn w:val="DefaultParagraphFont"/>
    <w:uiPriority w:val="10"/>
    <w:qFormat/>
    <w:rsid w:val="004B2FAF"/>
    <w:rPr>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193</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 </cp:lastModifiedBy>
  <cp:revision>60</cp:revision>
  <dcterms:created xsi:type="dcterms:W3CDTF">2018-02-20T21:47:00Z</dcterms:created>
  <dcterms:modified xsi:type="dcterms:W3CDTF">2021-02-23T17:29:00Z</dcterms:modified>
  <cp:category/>
</cp:coreProperties>
</file>