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A0C2" w14:textId="684585E2" w:rsidR="00C10AFC" w:rsidRDefault="00C10AFC" w:rsidP="00C10AFC">
      <w:pPr>
        <w:pStyle w:val="Title"/>
        <w:jc w:val="center"/>
        <w:rPr>
          <w:sz w:val="96"/>
          <w:szCs w:val="96"/>
        </w:rPr>
      </w:pPr>
      <w:r w:rsidRPr="00C10AFC">
        <w:rPr>
          <w:sz w:val="96"/>
          <w:szCs w:val="96"/>
        </w:rPr>
        <w:t>JANET JEBI</w:t>
      </w:r>
    </w:p>
    <w:p w14:paraId="4E2E2590" w14:textId="7326E7F8" w:rsidR="00C10AFC" w:rsidRDefault="00C10AFC" w:rsidP="00C10AFC">
      <w:pPr>
        <w:jc w:val="center"/>
      </w:pPr>
      <w:r>
        <w:t>REGISTERED NURSE</w:t>
      </w:r>
    </w:p>
    <w:p w14:paraId="336F8871" w14:textId="1375DFE9" w:rsidR="00646C81" w:rsidRDefault="00646C81" w:rsidP="00646C81">
      <w:r>
        <w:t xml:space="preserve">    </w:t>
      </w:r>
    </w:p>
    <w:p w14:paraId="2C1B9FC6" w14:textId="07B579E9" w:rsidR="00646C81" w:rsidRDefault="00646C81" w:rsidP="00646C81">
      <w:pPr>
        <w:jc w:val="center"/>
      </w:pPr>
      <w:r>
        <w:t>PHONE                               ADDRESS                                                     EMAIL</w:t>
      </w:r>
    </w:p>
    <w:p w14:paraId="359F09BC" w14:textId="0A461D33" w:rsidR="00646C81" w:rsidRDefault="00646C81" w:rsidP="00646C81">
      <w:pPr>
        <w:rPr>
          <w:sz w:val="20"/>
          <w:szCs w:val="20"/>
        </w:rPr>
      </w:pPr>
      <w:r>
        <w:t xml:space="preserve">                   </w:t>
      </w:r>
      <w:r w:rsidRPr="00646C81">
        <w:rPr>
          <w:sz w:val="20"/>
          <w:szCs w:val="20"/>
        </w:rPr>
        <w:t xml:space="preserve">859.433.1162.       </w:t>
      </w:r>
      <w:r>
        <w:rPr>
          <w:sz w:val="20"/>
          <w:szCs w:val="20"/>
        </w:rPr>
        <w:t xml:space="preserve">         </w:t>
      </w:r>
      <w:r w:rsidRPr="00646C81">
        <w:rPr>
          <w:sz w:val="20"/>
          <w:szCs w:val="20"/>
        </w:rPr>
        <w:t xml:space="preserve">714 W Lonesome Dove Trl, Arlington, TX. 76001              </w:t>
      </w:r>
      <w:hyperlink r:id="rId6" w:history="1">
        <w:r w:rsidR="009856F7" w:rsidRPr="009B54D6">
          <w:rPr>
            <w:rStyle w:val="Hyperlink"/>
            <w:sz w:val="20"/>
            <w:szCs w:val="20"/>
          </w:rPr>
          <w:t>gjjebi@gmail.com</w:t>
        </w:r>
      </w:hyperlink>
    </w:p>
    <w:p w14:paraId="7F0A0E65" w14:textId="3EDADE02" w:rsidR="009856F7" w:rsidRDefault="009856F7" w:rsidP="00646C81">
      <w:pPr>
        <w:rPr>
          <w:sz w:val="20"/>
          <w:szCs w:val="20"/>
        </w:rPr>
      </w:pPr>
    </w:p>
    <w:p w14:paraId="1713430F" w14:textId="4C8B6088" w:rsidR="004268B9" w:rsidRDefault="004268B9" w:rsidP="00646C81">
      <w:r>
        <w:t>EMPLOYMENT EXPERIENCE</w:t>
      </w:r>
    </w:p>
    <w:p w14:paraId="1A032031" w14:textId="081FA938" w:rsidR="00E57207" w:rsidRDefault="00E57207" w:rsidP="00646C81"/>
    <w:p w14:paraId="41AB6C7C" w14:textId="064DD99B" w:rsidR="00E57207" w:rsidRDefault="00E57207" w:rsidP="00646C81">
      <w:pPr>
        <w:rPr>
          <w:sz w:val="20"/>
          <w:szCs w:val="20"/>
        </w:rPr>
      </w:pPr>
      <w:r w:rsidRPr="00E57207">
        <w:rPr>
          <w:sz w:val="20"/>
          <w:szCs w:val="20"/>
        </w:rPr>
        <w:t>OR REGISTERED NURSE</w:t>
      </w:r>
      <w:r w:rsidR="00FE7F09">
        <w:rPr>
          <w:sz w:val="20"/>
          <w:szCs w:val="20"/>
        </w:rPr>
        <w:t xml:space="preserve"> INTERN</w:t>
      </w:r>
      <w:r>
        <w:rPr>
          <w:sz w:val="20"/>
          <w:szCs w:val="20"/>
        </w:rPr>
        <w:t>|LEGENT ORTHOPEDIC HOSPITAL</w:t>
      </w:r>
    </w:p>
    <w:p w14:paraId="33DFEE93" w14:textId="04622300" w:rsidR="00E57207" w:rsidRDefault="00E57207" w:rsidP="00646C81">
      <w:pPr>
        <w:rPr>
          <w:sz w:val="20"/>
          <w:szCs w:val="20"/>
        </w:rPr>
      </w:pPr>
      <w:r>
        <w:rPr>
          <w:sz w:val="20"/>
          <w:szCs w:val="20"/>
        </w:rPr>
        <w:t>2021- Present</w:t>
      </w:r>
    </w:p>
    <w:p w14:paraId="43E559EB" w14:textId="4D231402" w:rsidR="00C172A1" w:rsidRPr="00FE7F09" w:rsidRDefault="00C172A1" w:rsidP="00FE7F09">
      <w:pPr>
        <w:rPr>
          <w:sz w:val="16"/>
          <w:szCs w:val="16"/>
        </w:rPr>
      </w:pPr>
      <w:r w:rsidRPr="00FE7F09">
        <w:rPr>
          <w:sz w:val="16"/>
          <w:szCs w:val="16"/>
        </w:rPr>
        <w:t>Performing patient assessment before patient</w:t>
      </w:r>
      <w:r w:rsidR="00FE7F09">
        <w:rPr>
          <w:sz w:val="16"/>
          <w:szCs w:val="16"/>
        </w:rPr>
        <w:t>’s</w:t>
      </w:r>
      <w:r w:rsidRPr="00FE7F09">
        <w:rPr>
          <w:sz w:val="16"/>
          <w:szCs w:val="16"/>
        </w:rPr>
        <w:t xml:space="preserve"> surgery procedure in accordance with standards of care and documentation of assessments.</w:t>
      </w:r>
    </w:p>
    <w:p w14:paraId="712FF49A" w14:textId="785921A4" w:rsidR="00C172A1" w:rsidRPr="00FE7F09" w:rsidRDefault="00C172A1" w:rsidP="00FE7F09">
      <w:pPr>
        <w:rPr>
          <w:sz w:val="16"/>
          <w:szCs w:val="16"/>
        </w:rPr>
      </w:pPr>
      <w:r w:rsidRPr="00FE7F09">
        <w:rPr>
          <w:sz w:val="16"/>
          <w:szCs w:val="16"/>
        </w:rPr>
        <w:t>Acting as patient advocate and meeting patient</w:t>
      </w:r>
      <w:r w:rsidR="00FE7F09">
        <w:rPr>
          <w:sz w:val="16"/>
          <w:szCs w:val="16"/>
        </w:rPr>
        <w:t>’</w:t>
      </w:r>
      <w:r w:rsidRPr="00FE7F09">
        <w:rPr>
          <w:sz w:val="16"/>
          <w:szCs w:val="16"/>
        </w:rPr>
        <w:t>s physical and psychological needs.</w:t>
      </w:r>
    </w:p>
    <w:p w14:paraId="30FF943D" w14:textId="754EA229" w:rsidR="00C172A1" w:rsidRPr="00FE7F09" w:rsidRDefault="00C172A1" w:rsidP="00FE7F09">
      <w:pPr>
        <w:rPr>
          <w:sz w:val="16"/>
          <w:szCs w:val="16"/>
        </w:rPr>
      </w:pPr>
      <w:r w:rsidRPr="00FE7F09">
        <w:rPr>
          <w:sz w:val="16"/>
          <w:szCs w:val="16"/>
        </w:rPr>
        <w:t xml:space="preserve">Documenting all orders according to </w:t>
      </w:r>
      <w:r w:rsidR="00FE7F09" w:rsidRPr="00FE7F09">
        <w:rPr>
          <w:sz w:val="16"/>
          <w:szCs w:val="16"/>
        </w:rPr>
        <w:t>policy and procedures</w:t>
      </w:r>
      <w:r w:rsidR="00FE7F09">
        <w:rPr>
          <w:sz w:val="16"/>
          <w:szCs w:val="16"/>
        </w:rPr>
        <w:t>.</w:t>
      </w:r>
    </w:p>
    <w:p w14:paraId="5FC08C33" w14:textId="0E6C8C4A" w:rsidR="00FE7F09" w:rsidRPr="00FE7F09" w:rsidRDefault="00FE7F09" w:rsidP="00FE7F09">
      <w:pPr>
        <w:rPr>
          <w:sz w:val="16"/>
          <w:szCs w:val="16"/>
        </w:rPr>
      </w:pPr>
      <w:r w:rsidRPr="00FE7F09">
        <w:rPr>
          <w:sz w:val="16"/>
          <w:szCs w:val="16"/>
        </w:rPr>
        <w:t>Implementing physician’s orders effectively and safely in accordance with standards of practice</w:t>
      </w:r>
      <w:r>
        <w:rPr>
          <w:sz w:val="16"/>
          <w:szCs w:val="16"/>
        </w:rPr>
        <w:t>.</w:t>
      </w:r>
    </w:p>
    <w:p w14:paraId="41E895EB" w14:textId="77777777" w:rsidR="00FE7F09" w:rsidRPr="00FE7F09" w:rsidRDefault="00FE7F09" w:rsidP="00FE7F09">
      <w:pPr>
        <w:rPr>
          <w:rFonts w:ascii="Noto Sans" w:eastAsia="Times New Roman" w:hAnsi="Noto Sans" w:cs="Noto Sans"/>
          <w:color w:val="2D2D2D"/>
          <w:sz w:val="16"/>
          <w:szCs w:val="16"/>
        </w:rPr>
      </w:pPr>
    </w:p>
    <w:p w14:paraId="6A477821" w14:textId="0ED95041" w:rsidR="004268B9" w:rsidRDefault="00FE7F09" w:rsidP="00FE7F09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4268B9" w:rsidRPr="004268B9">
        <w:rPr>
          <w:sz w:val="20"/>
          <w:szCs w:val="20"/>
        </w:rPr>
        <w:t>NSURANCE</w:t>
      </w:r>
      <w:r w:rsidR="004268B9">
        <w:rPr>
          <w:sz w:val="20"/>
          <w:szCs w:val="20"/>
        </w:rPr>
        <w:t xml:space="preserve"> VERIFICATION SPECIALIST</w:t>
      </w:r>
      <w:r w:rsidR="004268B9" w:rsidRPr="004268B9">
        <w:rPr>
          <w:sz w:val="20"/>
          <w:szCs w:val="20"/>
        </w:rPr>
        <w:t xml:space="preserve">|ALLIANCE RX WALGREENS+PRIME, </w:t>
      </w:r>
      <w:r w:rsidR="00FD00E4">
        <w:rPr>
          <w:sz w:val="20"/>
          <w:szCs w:val="20"/>
        </w:rPr>
        <w:t xml:space="preserve">DALLAS, </w:t>
      </w:r>
      <w:r w:rsidR="004268B9" w:rsidRPr="004268B9">
        <w:rPr>
          <w:sz w:val="20"/>
          <w:szCs w:val="20"/>
        </w:rPr>
        <w:t>TX</w:t>
      </w:r>
    </w:p>
    <w:p w14:paraId="0D55FA95" w14:textId="488D158A" w:rsidR="005205CD" w:rsidRDefault="004268B9" w:rsidP="005205CD">
      <w:pPr>
        <w:rPr>
          <w:sz w:val="16"/>
          <w:szCs w:val="16"/>
        </w:rPr>
      </w:pPr>
      <w:r w:rsidRPr="004268B9">
        <w:rPr>
          <w:sz w:val="16"/>
          <w:szCs w:val="16"/>
        </w:rPr>
        <w:t xml:space="preserve">2017 </w:t>
      </w:r>
      <w:r>
        <w:rPr>
          <w:sz w:val="16"/>
          <w:szCs w:val="16"/>
        </w:rPr>
        <w:t>–</w:t>
      </w:r>
      <w:r w:rsidRPr="004268B9">
        <w:rPr>
          <w:sz w:val="16"/>
          <w:szCs w:val="16"/>
        </w:rPr>
        <w:t xml:space="preserve"> Present</w:t>
      </w:r>
    </w:p>
    <w:p w14:paraId="41B8ECD4" w14:textId="4EC159E9" w:rsidR="005205CD" w:rsidRDefault="00BD477E" w:rsidP="005205CD">
      <w:pPr>
        <w:rPr>
          <w:rFonts w:cs="Times New Roman"/>
          <w:color w:val="181717"/>
          <w:sz w:val="16"/>
          <w:szCs w:val="16"/>
          <w:lang w:val="en"/>
        </w:rPr>
      </w:pPr>
      <w:r>
        <w:rPr>
          <w:sz w:val="16"/>
          <w:szCs w:val="16"/>
        </w:rPr>
        <w:t xml:space="preserve">Insurance verification specialist for Pharmacy benefits, Major Medical, </w:t>
      </w:r>
      <w:r w:rsidR="005205CD">
        <w:rPr>
          <w:sz w:val="16"/>
          <w:szCs w:val="16"/>
        </w:rPr>
        <w:t xml:space="preserve">Medicaid and </w:t>
      </w:r>
      <w:r>
        <w:rPr>
          <w:sz w:val="16"/>
          <w:szCs w:val="16"/>
        </w:rPr>
        <w:t xml:space="preserve">Medicare </w:t>
      </w:r>
      <w:r w:rsidR="005205CD">
        <w:rPr>
          <w:sz w:val="16"/>
          <w:szCs w:val="16"/>
        </w:rPr>
        <w:t xml:space="preserve">A, B and D. </w:t>
      </w:r>
      <w:r w:rsidR="005205CD" w:rsidRPr="005205CD">
        <w:rPr>
          <w:rFonts w:cs="Times New Roman"/>
          <w:color w:val="181717"/>
          <w:sz w:val="16"/>
          <w:szCs w:val="16"/>
          <w:lang w:val="en"/>
        </w:rPr>
        <w:t>Verifying all patient eligibility, authorizations and benefits, claim information with insurance companies, and 3rd party payers</w:t>
      </w:r>
      <w:r w:rsidR="005205CD">
        <w:rPr>
          <w:rFonts w:cs="Times New Roman"/>
          <w:color w:val="181717"/>
          <w:sz w:val="16"/>
          <w:szCs w:val="16"/>
          <w:lang w:val="en"/>
        </w:rPr>
        <w:t>; while complying with federal regulations including HIPPA regulations.</w:t>
      </w:r>
    </w:p>
    <w:p w14:paraId="6AA31403" w14:textId="0D43A52A" w:rsidR="00BE2605" w:rsidRDefault="00BE2605" w:rsidP="005205CD">
      <w:pPr>
        <w:rPr>
          <w:rFonts w:cs="Times New Roman"/>
          <w:color w:val="181717"/>
          <w:sz w:val="16"/>
          <w:szCs w:val="16"/>
          <w:lang w:val="en"/>
        </w:rPr>
      </w:pPr>
    </w:p>
    <w:p w14:paraId="7723E936" w14:textId="76F192FD" w:rsidR="00BE2605" w:rsidRDefault="00BE2605" w:rsidP="005205CD">
      <w:pPr>
        <w:rPr>
          <w:rFonts w:cs="Times New Roman"/>
          <w:color w:val="181717"/>
          <w:sz w:val="20"/>
          <w:szCs w:val="20"/>
          <w:lang w:val="en"/>
        </w:rPr>
      </w:pPr>
      <w:r w:rsidRPr="00BE2605">
        <w:rPr>
          <w:rFonts w:cs="Times New Roman"/>
          <w:color w:val="181717"/>
          <w:sz w:val="20"/>
          <w:szCs w:val="20"/>
          <w:lang w:val="en"/>
        </w:rPr>
        <w:t>PATIENT CARE TECHNI</w:t>
      </w:r>
      <w:r>
        <w:rPr>
          <w:rFonts w:cs="Times New Roman"/>
          <w:color w:val="181717"/>
          <w:sz w:val="20"/>
          <w:szCs w:val="20"/>
          <w:lang w:val="en"/>
        </w:rPr>
        <w:t>C</w:t>
      </w:r>
      <w:r w:rsidRPr="00BE2605">
        <w:rPr>
          <w:rFonts w:cs="Times New Roman"/>
          <w:color w:val="181717"/>
          <w:sz w:val="20"/>
          <w:szCs w:val="20"/>
          <w:lang w:val="en"/>
        </w:rPr>
        <w:t>IAN |SERV</w:t>
      </w:r>
      <w:r w:rsidR="00FD00E4">
        <w:rPr>
          <w:rFonts w:cs="Times New Roman"/>
          <w:color w:val="181717"/>
          <w:sz w:val="20"/>
          <w:szCs w:val="20"/>
          <w:lang w:val="en"/>
        </w:rPr>
        <w:t>A</w:t>
      </w:r>
      <w:r w:rsidRPr="00BE2605">
        <w:rPr>
          <w:rFonts w:cs="Times New Roman"/>
          <w:color w:val="181717"/>
          <w:sz w:val="20"/>
          <w:szCs w:val="20"/>
          <w:lang w:val="en"/>
        </w:rPr>
        <w:t>NTS HEART, DECATUR, TX</w:t>
      </w:r>
    </w:p>
    <w:p w14:paraId="4ED88C17" w14:textId="5028EC98" w:rsidR="00BE2605" w:rsidRDefault="00BE2605" w:rsidP="005205CD">
      <w:pPr>
        <w:rPr>
          <w:rFonts w:cs="Times New Roman"/>
          <w:color w:val="181717"/>
          <w:sz w:val="20"/>
          <w:szCs w:val="20"/>
          <w:lang w:val="en"/>
        </w:rPr>
      </w:pPr>
      <w:r>
        <w:rPr>
          <w:rFonts w:cs="Times New Roman"/>
          <w:color w:val="181717"/>
          <w:sz w:val="20"/>
          <w:szCs w:val="20"/>
          <w:lang w:val="en"/>
        </w:rPr>
        <w:t xml:space="preserve">2015 – 2017 </w:t>
      </w:r>
    </w:p>
    <w:p w14:paraId="6DDDF804" w14:textId="2CA0DD69" w:rsidR="00BE2605" w:rsidRDefault="00BE2605" w:rsidP="005205CD">
      <w:pPr>
        <w:rPr>
          <w:rFonts w:cs="Times New Roman"/>
          <w:color w:val="181717"/>
          <w:sz w:val="16"/>
          <w:szCs w:val="16"/>
          <w:lang w:val="en"/>
        </w:rPr>
      </w:pPr>
      <w:r w:rsidRPr="00BE2605">
        <w:rPr>
          <w:rFonts w:cs="Times New Roman"/>
          <w:color w:val="181717"/>
          <w:sz w:val="16"/>
          <w:szCs w:val="16"/>
          <w:lang w:val="en"/>
        </w:rPr>
        <w:t>Measuring</w:t>
      </w:r>
      <w:r>
        <w:rPr>
          <w:rFonts w:cs="Times New Roman"/>
          <w:color w:val="181717"/>
          <w:sz w:val="16"/>
          <w:szCs w:val="16"/>
          <w:lang w:val="en"/>
        </w:rPr>
        <w:t xml:space="preserve"> patient vital signs and accurately recording the information collected on the patient.</w:t>
      </w:r>
      <w:r w:rsidR="00554846">
        <w:rPr>
          <w:rFonts w:cs="Times New Roman"/>
          <w:color w:val="181717"/>
          <w:sz w:val="16"/>
          <w:szCs w:val="16"/>
          <w:lang w:val="en"/>
        </w:rPr>
        <w:t xml:space="preserve"> Communication with patient about their dietary intakes, their health and well-being. Close communication with family and other healthcare team members.</w:t>
      </w:r>
    </w:p>
    <w:p w14:paraId="325AD565" w14:textId="61B94BC5" w:rsidR="00FD00E4" w:rsidRDefault="00FD00E4" w:rsidP="005205CD">
      <w:pPr>
        <w:rPr>
          <w:rFonts w:cs="Times New Roman"/>
          <w:color w:val="181717"/>
          <w:sz w:val="16"/>
          <w:szCs w:val="16"/>
          <w:lang w:val="en"/>
        </w:rPr>
      </w:pPr>
    </w:p>
    <w:p w14:paraId="1C9CBABB" w14:textId="6C75DEF9" w:rsidR="00FD00E4" w:rsidRPr="00A36040" w:rsidRDefault="00FD00E4" w:rsidP="005205CD">
      <w:pPr>
        <w:rPr>
          <w:rFonts w:cs="Times New Roman"/>
          <w:color w:val="181717"/>
          <w:lang w:val="en"/>
        </w:rPr>
      </w:pPr>
      <w:r w:rsidRPr="00A36040">
        <w:rPr>
          <w:rFonts w:cs="Times New Roman"/>
          <w:color w:val="181717"/>
          <w:lang w:val="en"/>
        </w:rPr>
        <w:t>EDUCATION</w:t>
      </w:r>
    </w:p>
    <w:p w14:paraId="1DE65EB3" w14:textId="00F7E821" w:rsidR="00554846" w:rsidRDefault="00554846" w:rsidP="005205CD">
      <w:pPr>
        <w:rPr>
          <w:rFonts w:cs="Times New Roman"/>
          <w:color w:val="181717"/>
          <w:sz w:val="16"/>
          <w:szCs w:val="16"/>
          <w:lang w:val="en"/>
        </w:rPr>
      </w:pPr>
    </w:p>
    <w:p w14:paraId="49ADF891" w14:textId="631C1E43" w:rsidR="00FD00E4" w:rsidRPr="00343FA7" w:rsidRDefault="00FD00E4" w:rsidP="00B84E30">
      <w:pPr>
        <w:pBdr>
          <w:bar w:val="single" w:sz="4" w:color="auto"/>
        </w:pBdr>
        <w:rPr>
          <w:rFonts w:cs="Times New Roman"/>
          <w:color w:val="181717"/>
          <w:sz w:val="16"/>
          <w:szCs w:val="16"/>
          <w:lang w:val="en"/>
        </w:rPr>
      </w:pPr>
      <w:r w:rsidRPr="00343FA7">
        <w:rPr>
          <w:rFonts w:cs="Times New Roman"/>
          <w:color w:val="181717"/>
          <w:sz w:val="16"/>
          <w:szCs w:val="16"/>
          <w:lang w:val="en"/>
        </w:rPr>
        <w:t>Bachelor of Science, Nursing                                                                                     Bachelor of Science, Textile Design</w:t>
      </w:r>
    </w:p>
    <w:p w14:paraId="04F4BB0B" w14:textId="77777777" w:rsidR="00A36040" w:rsidRPr="00343FA7" w:rsidRDefault="00FD00E4" w:rsidP="005205CD">
      <w:pPr>
        <w:rPr>
          <w:rFonts w:cs="Times New Roman"/>
          <w:color w:val="181717"/>
          <w:sz w:val="16"/>
          <w:szCs w:val="16"/>
          <w:lang w:val="en"/>
        </w:rPr>
      </w:pPr>
      <w:r w:rsidRPr="00343FA7">
        <w:rPr>
          <w:rFonts w:cs="Times New Roman"/>
          <w:color w:val="181717"/>
          <w:sz w:val="16"/>
          <w:szCs w:val="16"/>
          <w:lang w:val="en"/>
        </w:rPr>
        <w:t xml:space="preserve">Western Governors University, 2021                                                                       Kenyatta University, 2007  </w:t>
      </w:r>
    </w:p>
    <w:p w14:paraId="273441F8" w14:textId="77777777" w:rsidR="00A36040" w:rsidRPr="00343FA7" w:rsidRDefault="00A36040" w:rsidP="005205CD">
      <w:pPr>
        <w:rPr>
          <w:rFonts w:ascii="Garamond" w:hAnsi="Garamond" w:cs="Times New Roman"/>
          <w:color w:val="181717"/>
          <w:sz w:val="16"/>
          <w:szCs w:val="16"/>
          <w:lang w:val="en"/>
        </w:rPr>
      </w:pPr>
    </w:p>
    <w:p w14:paraId="504F3B0D" w14:textId="77777777" w:rsidR="00A36040" w:rsidRPr="00A36040" w:rsidRDefault="00A36040" w:rsidP="005205CD">
      <w:pPr>
        <w:rPr>
          <w:rFonts w:cs="Times New Roman"/>
          <w:color w:val="181717"/>
          <w:lang w:val="en"/>
        </w:rPr>
      </w:pPr>
      <w:r w:rsidRPr="00A36040">
        <w:rPr>
          <w:rFonts w:cs="Times New Roman"/>
          <w:color w:val="181717"/>
          <w:lang w:val="en"/>
        </w:rPr>
        <w:t>LICENSES/CERTIFICATIONS</w:t>
      </w:r>
    </w:p>
    <w:p w14:paraId="31B48A53" w14:textId="77777777" w:rsidR="00A36040" w:rsidRDefault="00A36040" w:rsidP="005205CD">
      <w:pPr>
        <w:rPr>
          <w:rFonts w:cs="Times New Roman"/>
          <w:color w:val="181717"/>
          <w:sz w:val="16"/>
          <w:szCs w:val="16"/>
          <w:lang w:val="en"/>
        </w:rPr>
      </w:pPr>
    </w:p>
    <w:p w14:paraId="16EF99B4" w14:textId="77777777" w:rsidR="00A36040" w:rsidRPr="00343FA7" w:rsidRDefault="00A36040" w:rsidP="005205CD">
      <w:pPr>
        <w:rPr>
          <w:rFonts w:cs="Arial"/>
          <w:color w:val="181717"/>
          <w:sz w:val="16"/>
          <w:szCs w:val="16"/>
          <w:lang w:val="en"/>
        </w:rPr>
      </w:pPr>
      <w:r w:rsidRPr="00343FA7">
        <w:rPr>
          <w:rFonts w:cs="Arial"/>
          <w:color w:val="181717"/>
          <w:sz w:val="16"/>
          <w:szCs w:val="16"/>
          <w:lang w:val="en"/>
        </w:rPr>
        <w:t>RN</w:t>
      </w:r>
    </w:p>
    <w:p w14:paraId="29097FFF" w14:textId="5F0812B6" w:rsidR="00A36040" w:rsidRPr="00343FA7" w:rsidRDefault="009021C2" w:rsidP="005205CD">
      <w:pPr>
        <w:rPr>
          <w:rFonts w:cs="Arial"/>
          <w:color w:val="181717"/>
          <w:sz w:val="16"/>
          <w:szCs w:val="16"/>
          <w:lang w:val="en"/>
        </w:rPr>
      </w:pPr>
      <w:r>
        <w:rPr>
          <w:rFonts w:cs="Arial"/>
          <w:color w:val="181717"/>
          <w:sz w:val="16"/>
          <w:szCs w:val="16"/>
          <w:lang w:val="en"/>
        </w:rPr>
        <w:t>Exp. 08/2022</w:t>
      </w:r>
    </w:p>
    <w:p w14:paraId="09CB68F5" w14:textId="77777777" w:rsidR="00A36040" w:rsidRPr="00343FA7" w:rsidRDefault="00A36040" w:rsidP="005205CD">
      <w:pPr>
        <w:rPr>
          <w:rFonts w:cs="Times New Roman"/>
          <w:color w:val="181717"/>
          <w:sz w:val="16"/>
          <w:szCs w:val="16"/>
          <w:lang w:val="en"/>
        </w:rPr>
      </w:pPr>
    </w:p>
    <w:p w14:paraId="5B2216CD" w14:textId="77777777" w:rsidR="00A36040" w:rsidRPr="00343FA7" w:rsidRDefault="00A36040" w:rsidP="005205CD">
      <w:pPr>
        <w:rPr>
          <w:rFonts w:cs="Arial"/>
          <w:color w:val="181717"/>
          <w:sz w:val="16"/>
          <w:szCs w:val="16"/>
          <w:lang w:val="en"/>
        </w:rPr>
      </w:pPr>
      <w:r w:rsidRPr="00343FA7">
        <w:rPr>
          <w:rFonts w:cs="Arial"/>
          <w:color w:val="181717"/>
          <w:sz w:val="16"/>
          <w:szCs w:val="16"/>
          <w:lang w:val="en"/>
        </w:rPr>
        <w:t>BLS</w:t>
      </w:r>
    </w:p>
    <w:p w14:paraId="7CBC1DC5" w14:textId="77777777" w:rsidR="00A36040" w:rsidRPr="00343FA7" w:rsidRDefault="00A36040" w:rsidP="005205CD">
      <w:pPr>
        <w:rPr>
          <w:rFonts w:cs="Arial"/>
          <w:color w:val="181717"/>
          <w:sz w:val="16"/>
          <w:szCs w:val="16"/>
          <w:lang w:val="en"/>
        </w:rPr>
      </w:pPr>
      <w:r w:rsidRPr="00343FA7">
        <w:rPr>
          <w:rFonts w:cs="Arial"/>
          <w:color w:val="181717"/>
          <w:sz w:val="16"/>
          <w:szCs w:val="16"/>
          <w:lang w:val="en"/>
        </w:rPr>
        <w:t>American Heart Association</w:t>
      </w:r>
    </w:p>
    <w:p w14:paraId="4190DC3B" w14:textId="745C9679" w:rsidR="00FD00E4" w:rsidRPr="00343FA7" w:rsidRDefault="00A36040" w:rsidP="005205CD">
      <w:pPr>
        <w:rPr>
          <w:rFonts w:cs="Arial"/>
          <w:color w:val="181717"/>
          <w:sz w:val="16"/>
          <w:szCs w:val="16"/>
          <w:lang w:val="en"/>
        </w:rPr>
      </w:pPr>
      <w:r w:rsidRPr="00343FA7">
        <w:rPr>
          <w:rFonts w:cs="Arial"/>
          <w:color w:val="181717"/>
          <w:sz w:val="16"/>
          <w:szCs w:val="16"/>
          <w:lang w:val="en"/>
        </w:rPr>
        <w:t>Exp. 03/2023</w:t>
      </w:r>
      <w:r w:rsidR="00FD00E4" w:rsidRPr="00343FA7">
        <w:rPr>
          <w:rFonts w:cs="Arial"/>
          <w:color w:val="181717"/>
          <w:sz w:val="16"/>
          <w:szCs w:val="16"/>
          <w:lang w:val="en"/>
        </w:rPr>
        <w:t xml:space="preserve">     </w:t>
      </w:r>
    </w:p>
    <w:p w14:paraId="0A824A8A" w14:textId="77777777" w:rsidR="00554846" w:rsidRPr="00343FA7" w:rsidRDefault="00554846" w:rsidP="005205CD">
      <w:pPr>
        <w:rPr>
          <w:rFonts w:ascii="Arial" w:hAnsi="Arial" w:cs="Arial"/>
          <w:color w:val="181717"/>
          <w:sz w:val="16"/>
          <w:szCs w:val="16"/>
          <w:lang w:val="en"/>
        </w:rPr>
      </w:pPr>
    </w:p>
    <w:p w14:paraId="61975D5A" w14:textId="77777777" w:rsidR="00BE2605" w:rsidRPr="00BE2605" w:rsidRDefault="00BE2605" w:rsidP="005205CD">
      <w:pPr>
        <w:rPr>
          <w:sz w:val="20"/>
          <w:szCs w:val="20"/>
        </w:rPr>
      </w:pPr>
    </w:p>
    <w:p w14:paraId="2FE0D06E" w14:textId="6E626112" w:rsidR="00BD477E" w:rsidRDefault="00BD477E" w:rsidP="00646C81">
      <w:pPr>
        <w:rPr>
          <w:sz w:val="16"/>
          <w:szCs w:val="16"/>
        </w:rPr>
      </w:pPr>
    </w:p>
    <w:p w14:paraId="123095AB" w14:textId="77777777" w:rsidR="004268B9" w:rsidRPr="004268B9" w:rsidRDefault="004268B9" w:rsidP="00646C81">
      <w:pPr>
        <w:rPr>
          <w:sz w:val="16"/>
          <w:szCs w:val="16"/>
        </w:rPr>
      </w:pPr>
    </w:p>
    <w:p w14:paraId="3F3A50C6" w14:textId="77777777" w:rsidR="004268B9" w:rsidRPr="004268B9" w:rsidRDefault="004268B9" w:rsidP="00646C81">
      <w:pPr>
        <w:rPr>
          <w:sz w:val="20"/>
          <w:szCs w:val="20"/>
        </w:rPr>
      </w:pPr>
    </w:p>
    <w:sectPr w:rsidR="004268B9" w:rsidRPr="0042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C61"/>
    <w:multiLevelType w:val="multilevel"/>
    <w:tmpl w:val="0B8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510B6"/>
    <w:multiLevelType w:val="multilevel"/>
    <w:tmpl w:val="B51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870E0"/>
    <w:multiLevelType w:val="hybridMultilevel"/>
    <w:tmpl w:val="6122C4B8"/>
    <w:lvl w:ilvl="0" w:tplc="9318683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4A9E"/>
    <w:multiLevelType w:val="multilevel"/>
    <w:tmpl w:val="B894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66C8B"/>
    <w:multiLevelType w:val="multilevel"/>
    <w:tmpl w:val="9979937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16"/>
        <w:vertAlign w:val="baseline"/>
        <w:lang w:val="en-US" w:eastAsia="en-US" w:bidi="ar-SA"/>
      </w:rPr>
    </w:lvl>
  </w:abstractNum>
  <w:abstractNum w:abstractNumId="5" w15:restartNumberingAfterBreak="0">
    <w:nsid w:val="76643A23"/>
    <w:multiLevelType w:val="multilevel"/>
    <w:tmpl w:val="134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FC"/>
    <w:rsid w:val="00343FA7"/>
    <w:rsid w:val="004268B9"/>
    <w:rsid w:val="00451944"/>
    <w:rsid w:val="005205CD"/>
    <w:rsid w:val="00554846"/>
    <w:rsid w:val="00646C81"/>
    <w:rsid w:val="00726E7C"/>
    <w:rsid w:val="00857609"/>
    <w:rsid w:val="008C2E55"/>
    <w:rsid w:val="009021C2"/>
    <w:rsid w:val="009404BC"/>
    <w:rsid w:val="009856F7"/>
    <w:rsid w:val="00A36040"/>
    <w:rsid w:val="00B62126"/>
    <w:rsid w:val="00B84E30"/>
    <w:rsid w:val="00BD477E"/>
    <w:rsid w:val="00BE2605"/>
    <w:rsid w:val="00C01855"/>
    <w:rsid w:val="00C10AFC"/>
    <w:rsid w:val="00C172A1"/>
    <w:rsid w:val="00C917AA"/>
    <w:rsid w:val="00D56862"/>
    <w:rsid w:val="00E57207"/>
    <w:rsid w:val="00FD00E4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86E6"/>
  <w15:chartTrackingRefBased/>
  <w15:docId w15:val="{C71B6898-724D-5A43-82D4-6FD832C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85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6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jjeb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F56F9-3DB7-0440-BA64-8D6ADA59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Jebi</dc:creator>
  <cp:keywords/>
  <dc:description/>
  <cp:lastModifiedBy>Janet Jebi</cp:lastModifiedBy>
  <cp:revision>16</cp:revision>
  <dcterms:created xsi:type="dcterms:W3CDTF">2021-03-08T18:50:00Z</dcterms:created>
  <dcterms:modified xsi:type="dcterms:W3CDTF">2021-10-07T01:22:00Z</dcterms:modified>
</cp:coreProperties>
</file>