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900"/>
        <w:gridCol w:w="2701"/>
        <w:gridCol w:w="3596"/>
        <w:gridCol w:w="2694"/>
        <w:gridCol w:w="899"/>
      </w:tblGrid>
      <w:tr w:rsidR="00605A5B" w14:paraId="546D94F8" w14:textId="77777777" w:rsidTr="007611D8">
        <w:trPr>
          <w:trHeight w:val="1611"/>
        </w:trPr>
        <w:tc>
          <w:tcPr>
            <w:tcW w:w="900" w:type="dxa"/>
            <w:tcBorders>
              <w:bottom w:val="single" w:sz="18" w:space="0" w:color="5F5F5F" w:themeColor="accent5"/>
            </w:tcBorders>
          </w:tcPr>
          <w:p w14:paraId="5241A6F4" w14:textId="77777777" w:rsidR="00605A5B" w:rsidRPr="00A70C22" w:rsidRDefault="00605A5B" w:rsidP="007611D8">
            <w:pPr>
              <w:rPr>
                <w:sz w:val="52"/>
              </w:rPr>
            </w:pPr>
          </w:p>
        </w:tc>
        <w:tc>
          <w:tcPr>
            <w:tcW w:w="8991" w:type="dxa"/>
            <w:gridSpan w:val="3"/>
            <w:tcBorders>
              <w:bottom w:val="single" w:sz="18" w:space="0" w:color="5F5F5F" w:themeColor="accent5"/>
            </w:tcBorders>
          </w:tcPr>
          <w:p w14:paraId="3BAED2B5" w14:textId="77777777" w:rsidR="00605A5B" w:rsidRPr="00A70C22" w:rsidRDefault="00377DAF" w:rsidP="007611D8">
            <w:pPr>
              <w:pStyle w:val="Title"/>
              <w:rPr>
                <w:sz w:val="72"/>
                <w:szCs w:val="48"/>
              </w:rPr>
            </w:pPr>
            <w:r w:rsidRPr="00A70C22">
              <w:rPr>
                <w:sz w:val="72"/>
                <w:szCs w:val="48"/>
              </w:rPr>
              <w:t>Memory</w:t>
            </w:r>
            <w:r w:rsidR="00A77921" w:rsidRPr="00A70C22">
              <w:rPr>
                <w:sz w:val="72"/>
                <w:szCs w:val="48"/>
              </w:rPr>
              <w:t xml:space="preserve"> </w:t>
            </w:r>
            <w:r w:rsidRPr="00A70C22">
              <w:rPr>
                <w:rStyle w:val="Emphasis"/>
                <w:color w:val="000000" w:themeColor="text1"/>
                <w:sz w:val="72"/>
                <w:szCs w:val="48"/>
              </w:rPr>
              <w:t>Fultz</w:t>
            </w:r>
          </w:p>
          <w:p w14:paraId="3CD62B18" w14:textId="77777777" w:rsidR="00605A5B" w:rsidRPr="00A70C22" w:rsidRDefault="00377DAF" w:rsidP="007611D8">
            <w:pPr>
              <w:pStyle w:val="Subtitle"/>
              <w:rPr>
                <w:sz w:val="48"/>
                <w:szCs w:val="48"/>
              </w:rPr>
            </w:pPr>
            <w:r w:rsidRPr="00A70C22">
              <w:rPr>
                <w:sz w:val="48"/>
                <w:szCs w:val="48"/>
              </w:rPr>
              <w:t>Registered Nurse</w:t>
            </w:r>
          </w:p>
        </w:tc>
        <w:tc>
          <w:tcPr>
            <w:tcW w:w="899" w:type="dxa"/>
            <w:tcBorders>
              <w:bottom w:val="single" w:sz="18" w:space="0" w:color="5F5F5F" w:themeColor="accent5"/>
            </w:tcBorders>
          </w:tcPr>
          <w:p w14:paraId="7F3FFA2D" w14:textId="77777777" w:rsidR="00605A5B" w:rsidRPr="00A70C22" w:rsidRDefault="00605A5B" w:rsidP="007611D8"/>
        </w:tc>
      </w:tr>
      <w:tr w:rsidR="00F4501B" w14:paraId="40BA4FFD" w14:textId="77777777" w:rsidTr="007611D8">
        <w:tc>
          <w:tcPr>
            <w:tcW w:w="3601" w:type="dxa"/>
            <w:gridSpan w:val="2"/>
            <w:tcBorders>
              <w:top w:val="single" w:sz="18" w:space="0" w:color="5F5F5F" w:themeColor="accent5"/>
              <w:right w:val="single" w:sz="18" w:space="0" w:color="5F5F5F" w:themeColor="accent5"/>
            </w:tcBorders>
          </w:tcPr>
          <w:p w14:paraId="0AF8DB6B" w14:textId="77777777" w:rsidR="00F4501B" w:rsidRPr="00A70C22" w:rsidRDefault="00F4501B" w:rsidP="007611D8"/>
        </w:tc>
        <w:tc>
          <w:tcPr>
            <w:tcW w:w="3596" w:type="dxa"/>
            <w:tcBorders>
              <w:top w:val="single" w:sz="18" w:space="0" w:color="5F5F5F" w:themeColor="accent5"/>
              <w:left w:val="single" w:sz="18" w:space="0" w:color="5F5F5F" w:themeColor="accent5"/>
            </w:tcBorders>
          </w:tcPr>
          <w:p w14:paraId="08064BE0" w14:textId="77777777" w:rsidR="00F4501B" w:rsidRPr="00A70C22" w:rsidRDefault="00F4501B" w:rsidP="007611D8"/>
        </w:tc>
        <w:tc>
          <w:tcPr>
            <w:tcW w:w="3593" w:type="dxa"/>
            <w:gridSpan w:val="2"/>
            <w:tcBorders>
              <w:top w:val="single" w:sz="18" w:space="0" w:color="5F5F5F" w:themeColor="accent5"/>
            </w:tcBorders>
          </w:tcPr>
          <w:p w14:paraId="74998619" w14:textId="77777777" w:rsidR="00F4501B" w:rsidRPr="00A70C22" w:rsidRDefault="00F4501B" w:rsidP="007611D8"/>
        </w:tc>
      </w:tr>
      <w:tr w:rsidR="00605A5B" w14:paraId="226D3A22" w14:textId="77777777" w:rsidTr="003B65BD">
        <w:trPr>
          <w:trHeight w:val="4905"/>
        </w:trPr>
        <w:tc>
          <w:tcPr>
            <w:tcW w:w="3601" w:type="dxa"/>
            <w:gridSpan w:val="2"/>
            <w:tcBorders>
              <w:right w:val="single" w:sz="18" w:space="0" w:color="5F5F5F" w:themeColor="accent5"/>
            </w:tcBorders>
          </w:tcPr>
          <w:p w14:paraId="469B6DC2" w14:textId="77777777" w:rsidR="00605A5B" w:rsidRPr="00A70C22" w:rsidRDefault="008E32E9" w:rsidP="007611D8">
            <w:pPr>
              <w:pStyle w:val="Heading1"/>
              <w:rPr>
                <w:color w:val="000000" w:themeColor="text1"/>
              </w:rPr>
            </w:pPr>
            <w:sdt>
              <w:sdtPr>
                <w:rPr>
                  <w:color w:val="000000" w:themeColor="text1"/>
                </w:rPr>
                <w:id w:val="1604447469"/>
                <w:placeholder>
                  <w:docPart w:val="D7C4955FAE5B0648884CC74432FE25BA"/>
                </w:placeholder>
                <w:temporary/>
                <w:showingPlcHdr/>
                <w15:appearance w15:val="hidden"/>
                <w:text/>
              </w:sdtPr>
              <w:sdtEndPr/>
              <w:sdtContent>
                <w:r w:rsidR="00A77921" w:rsidRPr="00A70C22">
                  <w:rPr>
                    <w:color w:val="000000" w:themeColor="text1"/>
                  </w:rPr>
                  <w:t>Contact</w:t>
                </w:r>
              </w:sdtContent>
            </w:sdt>
          </w:p>
          <w:p w14:paraId="53CE84F1" w14:textId="77777777" w:rsidR="00377DAF" w:rsidRPr="00A70C22" w:rsidRDefault="00377DAF" w:rsidP="007611D8">
            <w:pPr>
              <w:pStyle w:val="TextLeft"/>
              <w:rPr>
                <w:color w:val="000000" w:themeColor="text1"/>
              </w:rPr>
            </w:pPr>
            <w:r w:rsidRPr="00A70C22">
              <w:rPr>
                <w:color w:val="000000" w:themeColor="text1"/>
              </w:rPr>
              <w:t>723 Graydon Avenue</w:t>
            </w:r>
          </w:p>
          <w:p w14:paraId="34CEE6BF" w14:textId="77777777" w:rsidR="00C1095A" w:rsidRPr="00A70C22" w:rsidRDefault="00377DAF" w:rsidP="007611D8">
            <w:pPr>
              <w:pStyle w:val="TextLeft"/>
              <w:rPr>
                <w:color w:val="000000" w:themeColor="text1"/>
              </w:rPr>
            </w:pPr>
            <w:r w:rsidRPr="00A70C22">
              <w:rPr>
                <w:color w:val="000000" w:themeColor="text1"/>
              </w:rPr>
              <w:t xml:space="preserve">Norfolk, VA 23507 </w:t>
            </w:r>
          </w:p>
          <w:p w14:paraId="0076F506" w14:textId="77777777" w:rsidR="00C1095A" w:rsidRPr="00A70C22" w:rsidRDefault="00377DAF" w:rsidP="007611D8">
            <w:pPr>
              <w:pStyle w:val="TextLeft"/>
              <w:rPr>
                <w:color w:val="000000" w:themeColor="text1"/>
              </w:rPr>
            </w:pPr>
            <w:r w:rsidRPr="00A70C22">
              <w:rPr>
                <w:color w:val="000000" w:themeColor="text1"/>
              </w:rPr>
              <w:t>757-805-6914</w:t>
            </w:r>
          </w:p>
          <w:p w14:paraId="6EA28D2A" w14:textId="77777777" w:rsidR="00C1095A" w:rsidRPr="00A70C22" w:rsidRDefault="00377DAF" w:rsidP="007611D8">
            <w:pPr>
              <w:pStyle w:val="TextLeft"/>
              <w:rPr>
                <w:color w:val="000000" w:themeColor="text1"/>
              </w:rPr>
            </w:pPr>
            <w:r w:rsidRPr="00A70C22">
              <w:rPr>
                <w:color w:val="000000" w:themeColor="text1"/>
              </w:rPr>
              <w:t>Memoryfultz92@gmail.com</w:t>
            </w:r>
          </w:p>
          <w:p w14:paraId="618399FF" w14:textId="77777777" w:rsidR="00C60B04" w:rsidRPr="00A70C22" w:rsidRDefault="00C60B04" w:rsidP="00C60B04"/>
          <w:p w14:paraId="10B7C88C" w14:textId="77777777" w:rsidR="00C423E0" w:rsidRPr="00A70C22" w:rsidRDefault="00C423E0" w:rsidP="007611D8">
            <w:pPr>
              <w:pStyle w:val="Heading1"/>
              <w:rPr>
                <w:color w:val="000000" w:themeColor="text1"/>
              </w:rPr>
            </w:pPr>
            <w:r w:rsidRPr="00A70C22">
              <w:rPr>
                <w:color w:val="000000" w:themeColor="text1"/>
              </w:rPr>
              <w:t>Licenses</w:t>
            </w:r>
          </w:p>
          <w:p w14:paraId="75954E77" w14:textId="77777777" w:rsidR="005C62D7" w:rsidRPr="00233412" w:rsidRDefault="005C62D7" w:rsidP="005C62D7">
            <w:pPr>
              <w:rPr>
                <w:rFonts w:cstheme="minorHAnsi"/>
                <w:color w:val="404040" w:themeColor="text1" w:themeTint="BF"/>
                <w:sz w:val="22"/>
              </w:rPr>
            </w:pPr>
            <w:r>
              <w:rPr>
                <w:rFonts w:cstheme="minorHAnsi"/>
                <w:color w:val="404040" w:themeColor="text1" w:themeTint="BF"/>
                <w:sz w:val="22"/>
              </w:rPr>
              <w:t xml:space="preserve">                          </w:t>
            </w:r>
            <w:r w:rsidRPr="00233412">
              <w:rPr>
                <w:rFonts w:cstheme="minorHAnsi"/>
                <w:color w:val="404040" w:themeColor="text1" w:themeTint="BF"/>
                <w:sz w:val="22"/>
              </w:rPr>
              <w:t xml:space="preserve">Registered Nurse  </w:t>
            </w:r>
          </w:p>
          <w:p w14:paraId="7BF0207D" w14:textId="77777777" w:rsidR="005C62D7" w:rsidRPr="00233412" w:rsidRDefault="005C62D7" w:rsidP="005C62D7">
            <w:pPr>
              <w:rPr>
                <w:rFonts w:cstheme="minorHAnsi"/>
                <w:color w:val="404040" w:themeColor="text1" w:themeTint="BF"/>
                <w:sz w:val="22"/>
              </w:rPr>
            </w:pPr>
            <w:r w:rsidRPr="00233412">
              <w:rPr>
                <w:rFonts w:cstheme="minorHAnsi"/>
                <w:color w:val="404040" w:themeColor="text1" w:themeTint="BF"/>
                <w:sz w:val="22"/>
              </w:rPr>
              <w:t xml:space="preserve">                                          Virginia</w:t>
            </w:r>
          </w:p>
          <w:p w14:paraId="461B65F4" w14:textId="77777777" w:rsidR="005C62D7" w:rsidRPr="00233412" w:rsidRDefault="005C62D7" w:rsidP="005C62D7">
            <w:pPr>
              <w:rPr>
                <w:rFonts w:cstheme="minorHAnsi"/>
                <w:i/>
                <w:color w:val="404040" w:themeColor="text1" w:themeTint="BF"/>
                <w:sz w:val="22"/>
              </w:rPr>
            </w:pPr>
            <w:r w:rsidRPr="00233412">
              <w:rPr>
                <w:rFonts w:cstheme="minorHAnsi"/>
                <w:color w:val="404040" w:themeColor="text1" w:themeTint="BF"/>
                <w:sz w:val="22"/>
              </w:rPr>
              <w:t xml:space="preserve">                               </w:t>
            </w:r>
            <w:r w:rsidRPr="00233412">
              <w:rPr>
                <w:rFonts w:cstheme="minorHAnsi"/>
                <w:i/>
                <w:color w:val="404040" w:themeColor="text1" w:themeTint="BF"/>
                <w:sz w:val="22"/>
              </w:rPr>
              <w:t># 0001300813</w:t>
            </w:r>
          </w:p>
          <w:p w14:paraId="242315F0" w14:textId="77777777" w:rsidR="00060C6E" w:rsidRPr="00A70C22" w:rsidRDefault="00060C6E" w:rsidP="00060C6E">
            <w:pPr>
              <w:rPr>
                <w:sz w:val="22"/>
              </w:rPr>
            </w:pPr>
            <w:r w:rsidRPr="00233412">
              <w:rPr>
                <w:i/>
                <w:color w:val="404040" w:themeColor="text1" w:themeTint="BF"/>
                <w:sz w:val="20"/>
              </w:rPr>
              <w:t xml:space="preserve">                                       </w:t>
            </w:r>
            <w:r w:rsidRPr="00233412">
              <w:rPr>
                <w:i/>
                <w:color w:val="404040" w:themeColor="text1" w:themeTint="BF"/>
                <w:sz w:val="22"/>
              </w:rPr>
              <w:t>0</w:t>
            </w:r>
            <w:r>
              <w:rPr>
                <w:i/>
                <w:color w:val="404040" w:themeColor="text1" w:themeTint="BF"/>
                <w:sz w:val="22"/>
              </w:rPr>
              <w:t>8</w:t>
            </w:r>
            <w:r w:rsidRPr="00233412">
              <w:rPr>
                <w:i/>
                <w:color w:val="404040" w:themeColor="text1" w:themeTint="BF"/>
                <w:sz w:val="22"/>
              </w:rPr>
              <w:t>/3</w:t>
            </w:r>
            <w:r>
              <w:rPr>
                <w:i/>
                <w:color w:val="404040" w:themeColor="text1" w:themeTint="BF"/>
                <w:sz w:val="22"/>
              </w:rPr>
              <w:t>1</w:t>
            </w:r>
            <w:r w:rsidRPr="00233412">
              <w:rPr>
                <w:i/>
                <w:color w:val="404040" w:themeColor="text1" w:themeTint="BF"/>
                <w:sz w:val="22"/>
              </w:rPr>
              <w:t>/202</w:t>
            </w:r>
            <w:r>
              <w:rPr>
                <w:i/>
                <w:color w:val="404040" w:themeColor="text1" w:themeTint="BF"/>
                <w:sz w:val="22"/>
              </w:rPr>
              <w:t>2</w:t>
            </w:r>
          </w:p>
          <w:p w14:paraId="2819538A" w14:textId="733B3F00" w:rsidR="00377DAF" w:rsidRPr="00A70C22" w:rsidRDefault="00377DAF" w:rsidP="007611D8">
            <w:pPr>
              <w:pStyle w:val="Heading1"/>
              <w:rPr>
                <w:color w:val="000000" w:themeColor="text1"/>
              </w:rPr>
            </w:pPr>
            <w:r w:rsidRPr="00A70C22">
              <w:rPr>
                <w:color w:val="000000" w:themeColor="text1"/>
              </w:rPr>
              <w:t>Certifications</w:t>
            </w:r>
          </w:p>
          <w:p w14:paraId="6EA6AE12" w14:textId="1683212B" w:rsidR="007E3AB7" w:rsidRPr="00233412" w:rsidRDefault="00377DAF" w:rsidP="007E3AB7">
            <w:pPr>
              <w:rPr>
                <w:rFonts w:cstheme="minorHAnsi"/>
                <w:color w:val="404040" w:themeColor="text1" w:themeTint="BF"/>
                <w:sz w:val="22"/>
              </w:rPr>
            </w:pPr>
            <w:r w:rsidRPr="00A70C22">
              <w:t xml:space="preserve">             </w:t>
            </w:r>
            <w:r w:rsidR="007E3AB7" w:rsidRPr="00233412">
              <w:rPr>
                <w:rFonts w:cstheme="minorHAnsi"/>
                <w:color w:val="404040" w:themeColor="text1" w:themeTint="BF"/>
                <w:sz w:val="22"/>
              </w:rPr>
              <w:t>Basic Life Support</w:t>
            </w:r>
            <w:r w:rsidR="00010D19">
              <w:rPr>
                <w:rFonts w:cstheme="minorHAnsi"/>
                <w:color w:val="404040" w:themeColor="text1" w:themeTint="BF"/>
                <w:sz w:val="22"/>
              </w:rPr>
              <w:t xml:space="preserve"> (BLS) </w:t>
            </w:r>
            <w:r w:rsidR="007E3AB7" w:rsidRPr="00233412">
              <w:rPr>
                <w:rFonts w:cstheme="minorHAnsi"/>
                <w:color w:val="404040" w:themeColor="text1" w:themeTint="BF"/>
                <w:sz w:val="22"/>
              </w:rPr>
              <w:t xml:space="preserve">  </w:t>
            </w:r>
          </w:p>
          <w:p w14:paraId="0B70D9AF" w14:textId="77777777" w:rsidR="007E3AB7" w:rsidRPr="00233412" w:rsidRDefault="007E3AB7" w:rsidP="007E3AB7">
            <w:pPr>
              <w:rPr>
                <w:rFonts w:cstheme="minorHAnsi"/>
                <w:color w:val="404040" w:themeColor="text1" w:themeTint="BF"/>
                <w:sz w:val="22"/>
              </w:rPr>
            </w:pPr>
            <w:r w:rsidRPr="00233412">
              <w:rPr>
                <w:rFonts w:cstheme="minorHAnsi"/>
                <w:color w:val="404040" w:themeColor="text1" w:themeTint="BF"/>
                <w:sz w:val="22"/>
              </w:rPr>
              <w:t xml:space="preserve">         American Heart Association </w:t>
            </w:r>
          </w:p>
          <w:p w14:paraId="035BCCD8" w14:textId="181D16C3" w:rsidR="00377DAF" w:rsidRDefault="007E3AB7" w:rsidP="007E3AB7">
            <w:pPr>
              <w:rPr>
                <w:i/>
                <w:color w:val="404040" w:themeColor="text1" w:themeTint="BF"/>
                <w:sz w:val="22"/>
              </w:rPr>
            </w:pPr>
            <w:r w:rsidRPr="00233412">
              <w:rPr>
                <w:i/>
                <w:color w:val="404040" w:themeColor="text1" w:themeTint="BF"/>
                <w:sz w:val="20"/>
              </w:rPr>
              <w:t xml:space="preserve">                                       </w:t>
            </w:r>
            <w:r w:rsidRPr="00233412">
              <w:rPr>
                <w:i/>
                <w:color w:val="404040" w:themeColor="text1" w:themeTint="BF"/>
                <w:sz w:val="22"/>
              </w:rPr>
              <w:t>09/30/2023</w:t>
            </w:r>
          </w:p>
          <w:p w14:paraId="71A432FD" w14:textId="77777777" w:rsidR="00120326" w:rsidRDefault="00120326" w:rsidP="005B66C0">
            <w:pPr>
              <w:rPr>
                <w:rFonts w:cstheme="minorHAnsi"/>
                <w:color w:val="404040" w:themeColor="text1" w:themeTint="BF"/>
                <w:sz w:val="22"/>
              </w:rPr>
            </w:pPr>
          </w:p>
          <w:p w14:paraId="1A03BD15" w14:textId="77777777" w:rsidR="00120326" w:rsidRDefault="00120326" w:rsidP="005B66C0">
            <w:pPr>
              <w:rPr>
                <w:rFonts w:cstheme="minorHAnsi"/>
                <w:color w:val="404040" w:themeColor="text1" w:themeTint="BF"/>
                <w:sz w:val="22"/>
              </w:rPr>
            </w:pPr>
            <w:r>
              <w:rPr>
                <w:rFonts w:cstheme="minorHAnsi"/>
                <w:color w:val="404040" w:themeColor="text1" w:themeTint="BF"/>
                <w:sz w:val="22"/>
              </w:rPr>
              <w:t xml:space="preserve">             </w:t>
            </w:r>
            <w:r w:rsidR="005B66C0" w:rsidRPr="005B66C0">
              <w:rPr>
                <w:rFonts w:cstheme="minorHAnsi"/>
                <w:color w:val="404040" w:themeColor="text1" w:themeTint="BF"/>
                <w:sz w:val="22"/>
              </w:rPr>
              <w:t>Advanced Car</w:t>
            </w:r>
            <w:r>
              <w:rPr>
                <w:rFonts w:cstheme="minorHAnsi"/>
                <w:color w:val="404040" w:themeColor="text1" w:themeTint="BF"/>
                <w:sz w:val="22"/>
              </w:rPr>
              <w:t>diovascular</w:t>
            </w:r>
          </w:p>
          <w:p w14:paraId="322260F0" w14:textId="68F8B095" w:rsidR="00901067" w:rsidRPr="00120326" w:rsidRDefault="00120326" w:rsidP="005B66C0">
            <w:pPr>
              <w:rPr>
                <w:rFonts w:cstheme="minorHAnsi"/>
                <w:color w:val="404040" w:themeColor="text1" w:themeTint="BF"/>
                <w:sz w:val="22"/>
              </w:rPr>
            </w:pPr>
            <w:r>
              <w:rPr>
                <w:rFonts w:cstheme="minorHAnsi"/>
                <w:color w:val="404040" w:themeColor="text1" w:themeTint="BF"/>
                <w:sz w:val="22"/>
              </w:rPr>
              <w:t xml:space="preserve">                      Life Support (ACLS)</w:t>
            </w:r>
            <w:r w:rsidR="005B66C0" w:rsidRPr="005B66C0">
              <w:rPr>
                <w:rFonts w:cstheme="minorHAnsi"/>
                <w:color w:val="404040" w:themeColor="text1" w:themeTint="BF"/>
                <w:sz w:val="22"/>
              </w:rPr>
              <w:t xml:space="preserve"> </w:t>
            </w:r>
            <w:r>
              <w:rPr>
                <w:rFonts w:cstheme="minorHAnsi"/>
                <w:color w:val="404040" w:themeColor="text1" w:themeTint="BF"/>
                <w:sz w:val="22"/>
              </w:rPr>
              <w:t xml:space="preserve">    </w:t>
            </w:r>
            <w:r w:rsidR="005B66C0" w:rsidRPr="005B66C0">
              <w:rPr>
                <w:rFonts w:cstheme="minorHAnsi"/>
                <w:color w:val="404040" w:themeColor="text1" w:themeTint="BF"/>
                <w:sz w:val="22"/>
              </w:rPr>
              <w:t xml:space="preserve"> </w:t>
            </w:r>
          </w:p>
          <w:p w14:paraId="310D4331" w14:textId="681CAC1C" w:rsidR="005B66C0" w:rsidRPr="00233412" w:rsidRDefault="005B66C0" w:rsidP="005B66C0">
            <w:pPr>
              <w:rPr>
                <w:rFonts w:cstheme="minorHAnsi"/>
                <w:color w:val="404040" w:themeColor="text1" w:themeTint="BF"/>
                <w:sz w:val="22"/>
              </w:rPr>
            </w:pPr>
            <w:r w:rsidRPr="00233412">
              <w:rPr>
                <w:rFonts w:cstheme="minorHAnsi"/>
                <w:color w:val="404040" w:themeColor="text1" w:themeTint="BF"/>
                <w:sz w:val="22"/>
              </w:rPr>
              <w:t xml:space="preserve">    </w:t>
            </w:r>
            <w:r>
              <w:rPr>
                <w:rFonts w:cstheme="minorHAnsi"/>
                <w:color w:val="404040" w:themeColor="text1" w:themeTint="BF"/>
                <w:sz w:val="22"/>
              </w:rPr>
              <w:t>Advanced Medical Certification</w:t>
            </w:r>
            <w:r w:rsidRPr="00233412">
              <w:rPr>
                <w:rFonts w:cstheme="minorHAnsi"/>
                <w:color w:val="404040" w:themeColor="text1" w:themeTint="BF"/>
                <w:sz w:val="22"/>
              </w:rPr>
              <w:t xml:space="preserve"> </w:t>
            </w:r>
          </w:p>
          <w:p w14:paraId="64D77049" w14:textId="011D8971" w:rsidR="005B66C0" w:rsidRPr="00A70C22" w:rsidRDefault="005B66C0" w:rsidP="005B66C0">
            <w:pPr>
              <w:rPr>
                <w:sz w:val="22"/>
              </w:rPr>
            </w:pPr>
            <w:r w:rsidRPr="00233412">
              <w:rPr>
                <w:i/>
                <w:color w:val="404040" w:themeColor="text1" w:themeTint="BF"/>
                <w:sz w:val="20"/>
              </w:rPr>
              <w:t xml:space="preserve">                                  </w:t>
            </w:r>
            <w:r w:rsidR="00D47A39">
              <w:rPr>
                <w:i/>
                <w:color w:val="404040" w:themeColor="text1" w:themeTint="BF"/>
                <w:sz w:val="20"/>
              </w:rPr>
              <w:t xml:space="preserve">   </w:t>
            </w:r>
            <w:r w:rsidRPr="00233412">
              <w:rPr>
                <w:i/>
                <w:color w:val="404040" w:themeColor="text1" w:themeTint="BF"/>
                <w:sz w:val="20"/>
              </w:rPr>
              <w:t xml:space="preserve">    </w:t>
            </w:r>
            <w:r>
              <w:rPr>
                <w:i/>
                <w:color w:val="404040" w:themeColor="text1" w:themeTint="BF"/>
                <w:sz w:val="20"/>
              </w:rPr>
              <w:t>11/</w:t>
            </w:r>
            <w:r w:rsidR="00D47A39">
              <w:rPr>
                <w:i/>
                <w:color w:val="404040" w:themeColor="text1" w:themeTint="BF"/>
                <w:sz w:val="20"/>
              </w:rPr>
              <w:t>0</w:t>
            </w:r>
            <w:r>
              <w:rPr>
                <w:i/>
                <w:color w:val="404040" w:themeColor="text1" w:themeTint="BF"/>
                <w:sz w:val="20"/>
              </w:rPr>
              <w:t>3/2023</w:t>
            </w:r>
          </w:p>
          <w:p w14:paraId="47721256" w14:textId="77777777" w:rsidR="003B65BD" w:rsidRPr="00A70C22" w:rsidRDefault="008E32E9" w:rsidP="003B65BD">
            <w:pPr>
              <w:pStyle w:val="Heading1"/>
              <w:rPr>
                <w:color w:val="000000" w:themeColor="text1"/>
              </w:rPr>
            </w:pPr>
            <w:sdt>
              <w:sdtPr>
                <w:rPr>
                  <w:color w:val="000000" w:themeColor="text1"/>
                </w:rPr>
                <w:id w:val="-11764543"/>
                <w:placeholder>
                  <w:docPart w:val="4F46D0CD5705F74EA19BC11FB8918CC1"/>
                </w:placeholder>
                <w:temporary/>
                <w:showingPlcHdr/>
                <w15:appearance w15:val="hidden"/>
                <w:text/>
              </w:sdtPr>
              <w:sdtEndPr/>
              <w:sdtContent>
                <w:r w:rsidR="003B65BD" w:rsidRPr="00A70C22">
                  <w:rPr>
                    <w:color w:val="000000" w:themeColor="text1"/>
                  </w:rPr>
                  <w:t>Education</w:t>
                </w:r>
              </w:sdtContent>
            </w:sdt>
          </w:p>
          <w:p w14:paraId="7E364B20" w14:textId="77777777" w:rsidR="00F8293F" w:rsidRPr="00836C98" w:rsidRDefault="00F8293F" w:rsidP="00F8293F">
            <w:pPr>
              <w:pStyle w:val="TextLeft"/>
            </w:pPr>
            <w:r w:rsidRPr="00836C98">
              <w:t xml:space="preserve">Associate of Applied Science Nursing </w:t>
            </w:r>
          </w:p>
          <w:p w14:paraId="03ECFB52" w14:textId="77777777" w:rsidR="00F8293F" w:rsidRPr="00836C98" w:rsidRDefault="00F8293F" w:rsidP="00F8293F">
            <w:pPr>
              <w:pStyle w:val="TextLeft"/>
            </w:pPr>
            <w:r w:rsidRPr="00836C98">
              <w:t>Bryant &amp; Stratton College</w:t>
            </w:r>
          </w:p>
          <w:p w14:paraId="35723375" w14:textId="77777777" w:rsidR="00F8293F" w:rsidRPr="00836C98" w:rsidRDefault="00F8293F" w:rsidP="00F8293F">
            <w:pPr>
              <w:rPr>
                <w:color w:val="404040" w:themeColor="text1" w:themeTint="BF"/>
              </w:rPr>
            </w:pPr>
            <w:r w:rsidRPr="00836C98">
              <w:rPr>
                <w:color w:val="404040" w:themeColor="text1" w:themeTint="BF"/>
              </w:rPr>
              <w:t xml:space="preserve">                              </w:t>
            </w:r>
            <w:r w:rsidRPr="00836C98">
              <w:rPr>
                <w:color w:val="404040" w:themeColor="text1" w:themeTint="BF"/>
                <w:sz w:val="22"/>
              </w:rPr>
              <w:t>2019 - 2020</w:t>
            </w:r>
          </w:p>
          <w:p w14:paraId="792CF1F5" w14:textId="77777777" w:rsidR="00F8293F" w:rsidRPr="00836C98" w:rsidRDefault="00F8293F" w:rsidP="00F8293F">
            <w:pPr>
              <w:rPr>
                <w:color w:val="404040" w:themeColor="text1" w:themeTint="BF"/>
                <w:sz w:val="22"/>
              </w:rPr>
            </w:pPr>
            <w:r w:rsidRPr="00836C98">
              <w:rPr>
                <w:color w:val="404040" w:themeColor="text1" w:themeTint="BF"/>
                <w:sz w:val="22"/>
              </w:rPr>
              <w:t xml:space="preserve">                        Virginia Beach, VA</w:t>
            </w:r>
          </w:p>
          <w:p w14:paraId="4C4B37C5" w14:textId="77777777" w:rsidR="00F8293F" w:rsidRPr="00836C98" w:rsidRDefault="00F8293F" w:rsidP="00F8293F">
            <w:pPr>
              <w:rPr>
                <w:i/>
                <w:color w:val="404040" w:themeColor="text1" w:themeTint="BF"/>
                <w:sz w:val="20"/>
              </w:rPr>
            </w:pPr>
            <w:r w:rsidRPr="00836C98">
              <w:rPr>
                <w:i/>
                <w:color w:val="404040" w:themeColor="text1" w:themeTint="BF"/>
                <w:sz w:val="20"/>
              </w:rPr>
              <w:t xml:space="preserve"> Dean’s List, Winter 2019 – Fall 2020</w:t>
            </w:r>
          </w:p>
          <w:p w14:paraId="7CA74C77" w14:textId="77777777" w:rsidR="00F8293F" w:rsidRPr="00836C98" w:rsidRDefault="00F8293F" w:rsidP="00F8293F">
            <w:pPr>
              <w:rPr>
                <w:color w:val="404040" w:themeColor="text1" w:themeTint="BF"/>
              </w:rPr>
            </w:pPr>
          </w:p>
          <w:p w14:paraId="392D7182" w14:textId="77777777" w:rsidR="00F8293F" w:rsidRPr="00836C98" w:rsidRDefault="00F8293F" w:rsidP="00F8293F">
            <w:pPr>
              <w:pStyle w:val="TextLeft"/>
            </w:pPr>
            <w:r w:rsidRPr="00836C98">
              <w:t>Associate of Science</w:t>
            </w:r>
          </w:p>
          <w:p w14:paraId="1F6860DE" w14:textId="77777777" w:rsidR="00F8293F" w:rsidRPr="00836C98" w:rsidRDefault="00F8293F" w:rsidP="00F8293F">
            <w:pPr>
              <w:pStyle w:val="TextLeft"/>
            </w:pPr>
            <w:r w:rsidRPr="00836C98">
              <w:t xml:space="preserve"> Science </w:t>
            </w:r>
          </w:p>
          <w:p w14:paraId="0258F9EC" w14:textId="77777777" w:rsidR="00F8293F" w:rsidRPr="00836C98" w:rsidRDefault="00F8293F" w:rsidP="00F8293F">
            <w:pPr>
              <w:pStyle w:val="TextLeft"/>
            </w:pPr>
            <w:r w:rsidRPr="00836C98">
              <w:t>Tidewater Community College</w:t>
            </w:r>
          </w:p>
          <w:p w14:paraId="2A787AF9" w14:textId="77777777" w:rsidR="00F8293F" w:rsidRPr="00836C98" w:rsidRDefault="00F8293F" w:rsidP="00F8293F">
            <w:pPr>
              <w:rPr>
                <w:color w:val="404040" w:themeColor="text1" w:themeTint="BF"/>
              </w:rPr>
            </w:pPr>
            <w:r w:rsidRPr="00836C98">
              <w:rPr>
                <w:color w:val="404040" w:themeColor="text1" w:themeTint="BF"/>
              </w:rPr>
              <w:t xml:space="preserve">                                </w:t>
            </w:r>
            <w:r w:rsidRPr="00836C98">
              <w:rPr>
                <w:color w:val="404040" w:themeColor="text1" w:themeTint="BF"/>
                <w:sz w:val="22"/>
              </w:rPr>
              <w:t>2012 - 2014</w:t>
            </w:r>
          </w:p>
          <w:p w14:paraId="6B126AB0" w14:textId="77777777" w:rsidR="00F8293F" w:rsidRPr="00836C98" w:rsidRDefault="00F8293F" w:rsidP="00F8293F">
            <w:pPr>
              <w:rPr>
                <w:color w:val="404040" w:themeColor="text1" w:themeTint="BF"/>
                <w:sz w:val="22"/>
              </w:rPr>
            </w:pPr>
            <w:r w:rsidRPr="00836C98">
              <w:rPr>
                <w:color w:val="404040" w:themeColor="text1" w:themeTint="BF"/>
                <w:sz w:val="22"/>
              </w:rPr>
              <w:t xml:space="preserve">                        Virginia Beach, VA</w:t>
            </w:r>
          </w:p>
          <w:p w14:paraId="3C93D6AD" w14:textId="17F7288F" w:rsidR="00F8293F" w:rsidRDefault="00F8293F" w:rsidP="00F8293F">
            <w:pPr>
              <w:rPr>
                <w:i/>
                <w:color w:val="404040" w:themeColor="text1" w:themeTint="BF"/>
                <w:sz w:val="20"/>
              </w:rPr>
            </w:pPr>
            <w:r w:rsidRPr="00836C98">
              <w:rPr>
                <w:i/>
                <w:color w:val="404040" w:themeColor="text1" w:themeTint="BF"/>
                <w:sz w:val="20"/>
              </w:rPr>
              <w:t xml:space="preserve"> Dean’s List, Fall 2012 – Spring 2014</w:t>
            </w:r>
          </w:p>
          <w:p w14:paraId="754F0337" w14:textId="77777777" w:rsidR="00894415" w:rsidRDefault="00894415" w:rsidP="00E307FB">
            <w:pPr>
              <w:pStyle w:val="Heading1"/>
              <w:rPr>
                <w:b w:val="0"/>
                <w:color w:val="000000" w:themeColor="text1"/>
              </w:rPr>
            </w:pPr>
          </w:p>
          <w:p w14:paraId="1C0A808F" w14:textId="20A85845" w:rsidR="00E307FB" w:rsidRPr="00A70C22" w:rsidRDefault="00E307FB" w:rsidP="00E307FB">
            <w:pPr>
              <w:pStyle w:val="Heading1"/>
              <w:rPr>
                <w:color w:val="000000" w:themeColor="text1"/>
              </w:rPr>
            </w:pPr>
            <w:r>
              <w:rPr>
                <w:color w:val="000000" w:themeColor="text1"/>
              </w:rPr>
              <w:t>Computer Skills</w:t>
            </w:r>
          </w:p>
          <w:p w14:paraId="59F29D14" w14:textId="23845618" w:rsidR="00E307FB" w:rsidRPr="00233412" w:rsidRDefault="00E307FB" w:rsidP="00E307FB">
            <w:pPr>
              <w:rPr>
                <w:rFonts w:cstheme="minorHAnsi"/>
                <w:color w:val="404040" w:themeColor="text1" w:themeTint="BF"/>
                <w:sz w:val="22"/>
              </w:rPr>
            </w:pPr>
            <w:r>
              <w:rPr>
                <w:rFonts w:cstheme="minorHAnsi"/>
                <w:color w:val="404040" w:themeColor="text1" w:themeTint="BF"/>
                <w:sz w:val="22"/>
              </w:rPr>
              <w:t xml:space="preserve">                                             </w:t>
            </w:r>
            <w:r w:rsidRPr="00E307FB">
              <w:rPr>
                <w:rFonts w:cstheme="minorHAnsi"/>
                <w:color w:val="404040" w:themeColor="text1" w:themeTint="BF"/>
                <w:sz w:val="22"/>
              </w:rPr>
              <w:t xml:space="preserve">EPIC  </w:t>
            </w:r>
          </w:p>
          <w:p w14:paraId="48DE87BF" w14:textId="52140F85" w:rsidR="00E307FB" w:rsidRPr="00836C98" w:rsidRDefault="00E307FB" w:rsidP="00E307FB">
            <w:pPr>
              <w:rPr>
                <w:color w:val="404040" w:themeColor="text1" w:themeTint="BF"/>
                <w:sz w:val="22"/>
              </w:rPr>
            </w:pPr>
            <w:r w:rsidRPr="00233412">
              <w:rPr>
                <w:rFonts w:cstheme="minorHAnsi"/>
                <w:color w:val="404040" w:themeColor="text1" w:themeTint="BF"/>
                <w:sz w:val="22"/>
              </w:rPr>
              <w:t xml:space="preserve">                                          </w:t>
            </w:r>
            <w:r>
              <w:rPr>
                <w:rFonts w:cstheme="minorHAnsi"/>
                <w:color w:val="404040" w:themeColor="text1" w:themeTint="BF"/>
                <w:sz w:val="22"/>
              </w:rPr>
              <w:t>2 years</w:t>
            </w:r>
          </w:p>
          <w:p w14:paraId="0E9F84B1" w14:textId="77777777" w:rsidR="003B65BD" w:rsidRPr="00A70C22" w:rsidRDefault="003B65BD" w:rsidP="003B65BD">
            <w:pPr>
              <w:rPr>
                <w:sz w:val="20"/>
              </w:rPr>
            </w:pPr>
          </w:p>
          <w:p w14:paraId="18B2259D" w14:textId="77777777" w:rsidR="003B65BD" w:rsidRPr="00A70C22" w:rsidRDefault="003B65BD" w:rsidP="003B65BD">
            <w:pPr>
              <w:pStyle w:val="Heading1"/>
              <w:rPr>
                <w:color w:val="000000" w:themeColor="text1"/>
              </w:rPr>
            </w:pPr>
          </w:p>
          <w:p w14:paraId="0559AB11" w14:textId="77777777" w:rsidR="003B65BD" w:rsidRPr="00A70C22" w:rsidRDefault="003B65BD" w:rsidP="003B65BD">
            <w:pPr>
              <w:pStyle w:val="Heading1"/>
              <w:rPr>
                <w:color w:val="000000" w:themeColor="text1"/>
              </w:rPr>
            </w:pPr>
          </w:p>
          <w:p w14:paraId="5C045309" w14:textId="77777777" w:rsidR="0061100A" w:rsidRPr="00A70C22" w:rsidRDefault="0061100A" w:rsidP="0051783C">
            <w:pPr>
              <w:rPr>
                <w:sz w:val="22"/>
                <w:szCs w:val="22"/>
              </w:rPr>
            </w:pPr>
          </w:p>
          <w:p w14:paraId="2CF27263" w14:textId="77777777" w:rsidR="00553E1A" w:rsidRPr="00A70C22" w:rsidRDefault="00553E1A" w:rsidP="0051783C">
            <w:pPr>
              <w:rPr>
                <w:sz w:val="22"/>
              </w:rPr>
            </w:pPr>
          </w:p>
          <w:p w14:paraId="6C1B0BF1" w14:textId="77777777" w:rsidR="00553E1A" w:rsidRPr="00A70C22" w:rsidRDefault="00553E1A" w:rsidP="00553E1A">
            <w:pPr>
              <w:pStyle w:val="ListParagraph"/>
              <w:rPr>
                <w:sz w:val="22"/>
              </w:rPr>
            </w:pPr>
          </w:p>
          <w:p w14:paraId="64A5FD6E" w14:textId="77777777" w:rsidR="00142745" w:rsidRPr="00A70C22" w:rsidRDefault="0051783C" w:rsidP="008D5800">
            <w:pPr>
              <w:rPr>
                <w:sz w:val="22"/>
              </w:rPr>
            </w:pPr>
            <w:r w:rsidRPr="00A70C22">
              <w:rPr>
                <w:sz w:val="22"/>
              </w:rPr>
              <w:t xml:space="preserve">     </w:t>
            </w:r>
          </w:p>
        </w:tc>
        <w:tc>
          <w:tcPr>
            <w:tcW w:w="7189" w:type="dxa"/>
            <w:gridSpan w:val="3"/>
            <w:tcBorders>
              <w:left w:val="single" w:sz="18" w:space="0" w:color="5F5F5F" w:themeColor="accent5"/>
              <w:bottom w:val="single" w:sz="8" w:space="0" w:color="5F5F5F" w:themeColor="accent5"/>
            </w:tcBorders>
          </w:tcPr>
          <w:p w14:paraId="4EF85FEB" w14:textId="77777777" w:rsidR="00605A5B" w:rsidRPr="00A70C22" w:rsidRDefault="00B52081" w:rsidP="007611D8">
            <w:pPr>
              <w:pStyle w:val="Heading2"/>
              <w:rPr>
                <w:color w:val="000000" w:themeColor="text1"/>
              </w:rPr>
            </w:pPr>
            <w:r w:rsidRPr="00A70C22">
              <w:rPr>
                <w:color w:val="000000" w:themeColor="text1"/>
              </w:rPr>
              <w:lastRenderedPageBreak/>
              <w:t>Professional Summary</w:t>
            </w:r>
          </w:p>
          <w:p w14:paraId="298496FC" w14:textId="77777777" w:rsidR="00CC0253" w:rsidRPr="00A70C22" w:rsidRDefault="00CC0253" w:rsidP="00CC0253">
            <w:pPr>
              <w:rPr>
                <w:rFonts w:cstheme="minorHAnsi"/>
                <w:sz w:val="28"/>
              </w:rPr>
            </w:pPr>
            <w:r w:rsidRPr="00A70C22">
              <w:rPr>
                <w:rFonts w:cstheme="minorHAnsi"/>
                <w:sz w:val="22"/>
                <w:szCs w:val="21"/>
                <w:shd w:val="clear" w:color="auto" w:fill="FFFFFF"/>
              </w:rPr>
              <w:t xml:space="preserve">Dedicated and compassionate Registered Nurse with </w:t>
            </w:r>
            <w:r w:rsidR="00275BA2" w:rsidRPr="00A70C22">
              <w:rPr>
                <w:rFonts w:cstheme="minorHAnsi"/>
                <w:sz w:val="22"/>
                <w:szCs w:val="21"/>
                <w:shd w:val="clear" w:color="auto" w:fill="FFFFFF"/>
              </w:rPr>
              <w:t>medical surgical experience at a</w:t>
            </w:r>
            <w:r w:rsidR="00353CED">
              <w:rPr>
                <w:rFonts w:cstheme="minorHAnsi"/>
                <w:sz w:val="22"/>
                <w:szCs w:val="21"/>
                <w:shd w:val="clear" w:color="auto" w:fill="FFFFFF"/>
              </w:rPr>
              <w:t xml:space="preserve"> Magnet,</w:t>
            </w:r>
            <w:r w:rsidR="00275BA2" w:rsidRPr="00A70C22">
              <w:rPr>
                <w:rFonts w:cstheme="minorHAnsi"/>
                <w:sz w:val="22"/>
                <w:szCs w:val="21"/>
                <w:shd w:val="clear" w:color="auto" w:fill="FFFFFF"/>
              </w:rPr>
              <w:t xml:space="preserve"> level </w:t>
            </w:r>
            <w:r w:rsidR="000D39A6">
              <w:rPr>
                <w:rFonts w:cstheme="minorHAnsi"/>
                <w:sz w:val="22"/>
                <w:szCs w:val="21"/>
                <w:shd w:val="clear" w:color="auto" w:fill="FFFFFF"/>
              </w:rPr>
              <w:t>I</w:t>
            </w:r>
            <w:r w:rsidR="00275BA2" w:rsidRPr="00A70C22">
              <w:rPr>
                <w:rFonts w:cstheme="minorHAnsi"/>
                <w:sz w:val="22"/>
                <w:szCs w:val="21"/>
                <w:shd w:val="clear" w:color="auto" w:fill="FFFFFF"/>
              </w:rPr>
              <w:t xml:space="preserve"> trauma</w:t>
            </w:r>
            <w:r w:rsidR="000D39A6">
              <w:rPr>
                <w:rFonts w:cstheme="minorHAnsi"/>
                <w:sz w:val="22"/>
                <w:szCs w:val="21"/>
                <w:shd w:val="clear" w:color="auto" w:fill="FFFFFF"/>
              </w:rPr>
              <w:t xml:space="preserve">, </w:t>
            </w:r>
            <w:r w:rsidR="00275BA2" w:rsidRPr="00A70C22">
              <w:rPr>
                <w:rFonts w:cstheme="minorHAnsi"/>
                <w:sz w:val="22"/>
                <w:szCs w:val="21"/>
                <w:shd w:val="clear" w:color="auto" w:fill="FFFFFF"/>
              </w:rPr>
              <w:t>teaching hospital.</w:t>
            </w:r>
            <w:r w:rsidRPr="00A70C22">
              <w:rPr>
                <w:rFonts w:cstheme="minorHAnsi"/>
                <w:sz w:val="22"/>
                <w:szCs w:val="21"/>
                <w:shd w:val="clear" w:color="auto" w:fill="FFFFFF"/>
              </w:rPr>
              <w:t xml:space="preserve"> Expert in all aspects of patient care with success in working with multidisciplinary teams to create care plans focused on helping patients recover from medical or surgical procedures. Proven to remain calm under pressure and skillfully handle difficult patients and high-stress situations. Consistently developing strong relationships with patients and families through empathetic communication, respectful attitude and excellent customer service.</w:t>
            </w:r>
          </w:p>
          <w:p w14:paraId="5EA10881" w14:textId="77777777" w:rsidR="00605A5B" w:rsidRPr="00A70C22" w:rsidRDefault="00E85724" w:rsidP="00CC0253">
            <w:r w:rsidRPr="00A70C22">
              <w:rPr>
                <w:noProof/>
                <w:sz w:val="22"/>
                <w:szCs w:val="22"/>
              </w:rPr>
              <mc:AlternateContent>
                <mc:Choice Requires="wps">
                  <w:drawing>
                    <wp:anchor distT="0" distB="0" distL="114300" distR="114300" simplePos="0" relativeHeight="251659264" behindDoc="0" locked="0" layoutInCell="1" allowOverlap="1" wp14:anchorId="07E0CE1A" wp14:editId="564F7D75">
                      <wp:simplePos x="0" y="0"/>
                      <wp:positionH relativeFrom="column">
                        <wp:posOffset>-92075</wp:posOffset>
                      </wp:positionH>
                      <wp:positionV relativeFrom="paragraph">
                        <wp:posOffset>95744</wp:posOffset>
                      </wp:positionV>
                      <wp:extent cx="4696178" cy="11289"/>
                      <wp:effectExtent l="0" t="0" r="15875" b="14605"/>
                      <wp:wrapNone/>
                      <wp:docPr id="3" name="Straight Connector 3"/>
                      <wp:cNvGraphicFramePr/>
                      <a:graphic xmlns:a="http://schemas.openxmlformats.org/drawingml/2006/main">
                        <a:graphicData uri="http://schemas.microsoft.com/office/word/2010/wordprocessingShape">
                          <wps:wsp>
                            <wps:cNvCnPr/>
                            <wps:spPr>
                              <a:xfrm>
                                <a:off x="0" y="0"/>
                                <a:ext cx="4696178" cy="11289"/>
                              </a:xfrm>
                              <a:prstGeom prst="line">
                                <a:avLst/>
                              </a:prstGeom>
                              <a:ln>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6D7CE9"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pt,7.55pt" to="362.55pt,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" strokecolor="#5f5f5f [3208]" strokeweight=".5pt">
                      <v:stroke joinstyle="miter"/>
                    </v:line>
                  </w:pict>
                </mc:Fallback>
              </mc:AlternateContent>
            </w:r>
          </w:p>
          <w:p w14:paraId="62D0173A" w14:textId="22E966A9" w:rsidR="00B20427" w:rsidRDefault="006F0CEB" w:rsidP="00B20427">
            <w:pPr>
              <w:pStyle w:val="Heading2"/>
              <w:rPr>
                <w:color w:val="000000" w:themeColor="text1"/>
              </w:rPr>
            </w:pPr>
            <w:r>
              <w:rPr>
                <w:color w:val="000000" w:themeColor="text1"/>
              </w:rPr>
              <w:t xml:space="preserve">Professional </w:t>
            </w:r>
            <w:r w:rsidR="00B20427" w:rsidRPr="00A70C22">
              <w:rPr>
                <w:color w:val="000000" w:themeColor="text1"/>
              </w:rPr>
              <w:t>Experience</w:t>
            </w:r>
          </w:p>
          <w:p w14:paraId="018D44EB" w14:textId="43F1193B" w:rsidR="00EC381B" w:rsidRDefault="00EC381B" w:rsidP="00EC381B">
            <w:pPr>
              <w:rPr>
                <w:rFonts w:cstheme="minorHAnsi"/>
                <w:b/>
                <w:sz w:val="22"/>
                <w:szCs w:val="22"/>
              </w:rPr>
            </w:pPr>
            <w:r w:rsidRPr="00EC381B">
              <w:rPr>
                <w:rFonts w:cstheme="minorHAnsi"/>
                <w:b/>
                <w:sz w:val="22"/>
                <w:szCs w:val="22"/>
              </w:rPr>
              <w:t>Sentara Norfolk General Hospital, Norfolk, VA</w:t>
            </w:r>
          </w:p>
          <w:p w14:paraId="04322971" w14:textId="26899114" w:rsidR="00866786" w:rsidRDefault="00EC381B" w:rsidP="00EC381B">
            <w:pPr>
              <w:rPr>
                <w:rFonts w:cstheme="minorHAnsi"/>
                <w:sz w:val="22"/>
              </w:rPr>
            </w:pPr>
            <w:r>
              <w:rPr>
                <w:rFonts w:cstheme="minorHAnsi"/>
                <w:sz w:val="22"/>
                <w:szCs w:val="22"/>
              </w:rPr>
              <w:t xml:space="preserve">Staff RN, </w:t>
            </w:r>
            <w:r w:rsidR="00FD2416">
              <w:rPr>
                <w:rFonts w:cstheme="minorHAnsi"/>
                <w:sz w:val="22"/>
              </w:rPr>
              <w:t xml:space="preserve">01/25/2021 </w:t>
            </w:r>
            <w:r w:rsidR="00866786" w:rsidRPr="00A70C22">
              <w:rPr>
                <w:rFonts w:cstheme="minorHAnsi"/>
                <w:sz w:val="22"/>
              </w:rPr>
              <w:t xml:space="preserve">– </w:t>
            </w:r>
            <w:r w:rsidR="00FD2416">
              <w:rPr>
                <w:rFonts w:cstheme="minorHAnsi"/>
                <w:sz w:val="22"/>
              </w:rPr>
              <w:t>11/01/</w:t>
            </w:r>
            <w:r w:rsidR="00866786" w:rsidRPr="00A70C22">
              <w:rPr>
                <w:rFonts w:cstheme="minorHAnsi"/>
                <w:sz w:val="22"/>
              </w:rPr>
              <w:t>202</w:t>
            </w:r>
            <w:r w:rsidR="00FD2416">
              <w:rPr>
                <w:rFonts w:cstheme="minorHAnsi"/>
                <w:sz w:val="22"/>
              </w:rPr>
              <w:t xml:space="preserve">1, Assignment Type: Permanent </w:t>
            </w:r>
          </w:p>
          <w:p w14:paraId="48706ED6" w14:textId="7F56CC58" w:rsidR="00EC381B" w:rsidRPr="007F5F0A" w:rsidRDefault="00EC381B" w:rsidP="00EC381B">
            <w:pPr>
              <w:rPr>
                <w:rFonts w:cstheme="minorHAnsi"/>
                <w:sz w:val="22"/>
                <w:szCs w:val="22"/>
              </w:rPr>
            </w:pPr>
            <w:r>
              <w:rPr>
                <w:rFonts w:cstheme="minorHAnsi"/>
                <w:b/>
                <w:sz w:val="22"/>
                <w:szCs w:val="22"/>
              </w:rPr>
              <w:t xml:space="preserve">Facility Type: </w:t>
            </w:r>
            <w:r>
              <w:rPr>
                <w:rFonts w:cstheme="minorHAnsi"/>
                <w:sz w:val="22"/>
                <w:szCs w:val="22"/>
              </w:rPr>
              <w:t xml:space="preserve">Acute Care Hospital           </w:t>
            </w:r>
            <w:r w:rsidR="007F5F0A">
              <w:rPr>
                <w:rFonts w:cstheme="minorHAnsi"/>
                <w:sz w:val="22"/>
                <w:szCs w:val="22"/>
              </w:rPr>
              <w:t xml:space="preserve">     </w:t>
            </w:r>
            <w:r>
              <w:rPr>
                <w:rFonts w:cstheme="minorHAnsi"/>
                <w:b/>
                <w:sz w:val="22"/>
                <w:szCs w:val="22"/>
              </w:rPr>
              <w:t>Unit:</w:t>
            </w:r>
            <w:r w:rsidR="007F5F0A">
              <w:rPr>
                <w:rFonts w:cstheme="minorHAnsi"/>
                <w:sz w:val="22"/>
                <w:szCs w:val="22"/>
              </w:rPr>
              <w:t xml:space="preserve"> Medical Surgical</w:t>
            </w:r>
          </w:p>
          <w:p w14:paraId="7431012D" w14:textId="175CC9A2" w:rsidR="0018440A" w:rsidRPr="0018440A" w:rsidRDefault="00EC381B" w:rsidP="00EC381B">
            <w:pPr>
              <w:rPr>
                <w:rFonts w:cstheme="minorHAnsi"/>
                <w:sz w:val="22"/>
                <w:szCs w:val="22"/>
              </w:rPr>
            </w:pPr>
            <w:r w:rsidRPr="00EC381B">
              <w:rPr>
                <w:rFonts w:cstheme="minorHAnsi"/>
                <w:b/>
                <w:sz w:val="22"/>
                <w:szCs w:val="22"/>
              </w:rPr>
              <w:t xml:space="preserve">Teaching Facility: </w:t>
            </w:r>
            <w:proofErr w:type="gramStart"/>
            <w:r>
              <w:rPr>
                <w:rFonts w:cstheme="minorHAnsi"/>
                <w:sz w:val="22"/>
                <w:szCs w:val="22"/>
              </w:rPr>
              <w:t>Yes</w:t>
            </w:r>
            <w:proofErr w:type="gramEnd"/>
            <w:r>
              <w:rPr>
                <w:rFonts w:cstheme="minorHAnsi"/>
                <w:b/>
                <w:sz w:val="22"/>
                <w:szCs w:val="22"/>
              </w:rPr>
              <w:t xml:space="preserve">   </w:t>
            </w:r>
            <w:r w:rsidR="0018440A">
              <w:rPr>
                <w:rFonts w:cstheme="minorHAnsi"/>
                <w:b/>
                <w:sz w:val="22"/>
                <w:szCs w:val="22"/>
              </w:rPr>
              <w:t xml:space="preserve">                              </w:t>
            </w:r>
            <w:r w:rsidR="00FB76D4">
              <w:rPr>
                <w:rFonts w:cstheme="minorHAnsi"/>
                <w:b/>
                <w:sz w:val="22"/>
                <w:szCs w:val="22"/>
              </w:rPr>
              <w:t xml:space="preserve">  </w:t>
            </w:r>
            <w:r w:rsidR="0018440A">
              <w:rPr>
                <w:rFonts w:cstheme="minorHAnsi"/>
                <w:b/>
                <w:sz w:val="22"/>
                <w:szCs w:val="22"/>
              </w:rPr>
              <w:t xml:space="preserve">Unit Trauma Level: </w:t>
            </w:r>
            <w:r w:rsidR="0018440A">
              <w:rPr>
                <w:rFonts w:cstheme="minorHAnsi"/>
                <w:sz w:val="22"/>
                <w:szCs w:val="22"/>
              </w:rPr>
              <w:t>1</w:t>
            </w:r>
          </w:p>
          <w:p w14:paraId="52B64A43" w14:textId="04C4A7D1" w:rsidR="00EC381B" w:rsidRPr="007F5F0A" w:rsidRDefault="00557CD9" w:rsidP="00EC381B">
            <w:pPr>
              <w:rPr>
                <w:rFonts w:cstheme="minorHAnsi"/>
                <w:sz w:val="22"/>
                <w:szCs w:val="22"/>
              </w:rPr>
            </w:pPr>
            <w:r>
              <w:rPr>
                <w:rFonts w:cstheme="minorHAnsi"/>
                <w:b/>
                <w:sz w:val="22"/>
                <w:szCs w:val="22"/>
              </w:rPr>
              <w:t xml:space="preserve">Trauma Level: </w:t>
            </w:r>
            <w:r w:rsidRPr="00EC381B">
              <w:rPr>
                <w:rFonts w:cstheme="minorHAnsi"/>
                <w:sz w:val="22"/>
                <w:szCs w:val="22"/>
              </w:rPr>
              <w:t xml:space="preserve">1  </w:t>
            </w:r>
            <w:r>
              <w:rPr>
                <w:rFonts w:cstheme="minorHAnsi"/>
                <w:b/>
                <w:sz w:val="22"/>
                <w:szCs w:val="22"/>
              </w:rPr>
              <w:t xml:space="preserve">                                           </w:t>
            </w:r>
            <w:r w:rsidR="0076603D">
              <w:rPr>
                <w:rFonts w:cstheme="minorHAnsi"/>
                <w:b/>
                <w:sz w:val="22"/>
                <w:szCs w:val="22"/>
              </w:rPr>
              <w:t xml:space="preserve">Unit Beds: </w:t>
            </w:r>
            <w:r w:rsidR="0076603D">
              <w:rPr>
                <w:rFonts w:cstheme="minorHAnsi"/>
                <w:sz w:val="22"/>
                <w:szCs w:val="22"/>
              </w:rPr>
              <w:t>42</w:t>
            </w:r>
            <w:r w:rsidR="00EC381B">
              <w:rPr>
                <w:rFonts w:cstheme="minorHAnsi"/>
                <w:b/>
                <w:sz w:val="22"/>
                <w:szCs w:val="22"/>
              </w:rPr>
              <w:t xml:space="preserve">                       </w:t>
            </w:r>
            <w:r w:rsidR="007F5F0A">
              <w:rPr>
                <w:rFonts w:cstheme="minorHAnsi"/>
                <w:b/>
                <w:sz w:val="22"/>
                <w:szCs w:val="22"/>
              </w:rPr>
              <w:t xml:space="preserve">      </w:t>
            </w:r>
            <w:r w:rsidR="00EC381B">
              <w:rPr>
                <w:rFonts w:cstheme="minorHAnsi"/>
                <w:b/>
                <w:sz w:val="22"/>
                <w:szCs w:val="22"/>
              </w:rPr>
              <w:t xml:space="preserve">   </w:t>
            </w:r>
            <w:r>
              <w:rPr>
                <w:rFonts w:cstheme="minorHAnsi"/>
                <w:b/>
                <w:sz w:val="22"/>
                <w:szCs w:val="22"/>
              </w:rPr>
              <w:t xml:space="preserve">                                       </w:t>
            </w:r>
          </w:p>
          <w:p w14:paraId="5678D013" w14:textId="6654B391" w:rsidR="00EC381B" w:rsidRPr="007F5F0A" w:rsidRDefault="00EC381B" w:rsidP="00EC381B">
            <w:pPr>
              <w:rPr>
                <w:rFonts w:cstheme="minorHAnsi"/>
                <w:sz w:val="22"/>
                <w:szCs w:val="22"/>
              </w:rPr>
            </w:pPr>
            <w:r>
              <w:rPr>
                <w:rFonts w:cstheme="minorHAnsi"/>
                <w:b/>
                <w:sz w:val="22"/>
                <w:szCs w:val="22"/>
              </w:rPr>
              <w:t>Total Beds:</w:t>
            </w:r>
            <w:r w:rsidR="007F5F0A">
              <w:rPr>
                <w:rFonts w:cstheme="minorHAnsi"/>
                <w:b/>
                <w:sz w:val="22"/>
                <w:szCs w:val="22"/>
              </w:rPr>
              <w:t xml:space="preserve"> </w:t>
            </w:r>
            <w:r w:rsidR="007F5F0A">
              <w:rPr>
                <w:rFonts w:cstheme="minorHAnsi"/>
                <w:sz w:val="22"/>
                <w:szCs w:val="22"/>
              </w:rPr>
              <w:t>563</w:t>
            </w:r>
            <w:r w:rsidR="0076603D">
              <w:rPr>
                <w:rFonts w:cstheme="minorHAnsi"/>
                <w:sz w:val="22"/>
                <w:szCs w:val="22"/>
              </w:rPr>
              <w:t xml:space="preserve">                                              </w:t>
            </w:r>
            <w:r w:rsidR="0076603D" w:rsidRPr="0076603D">
              <w:rPr>
                <w:rFonts w:cstheme="minorHAnsi"/>
                <w:b/>
                <w:sz w:val="22"/>
                <w:szCs w:val="22"/>
              </w:rPr>
              <w:t>Caseload:</w:t>
            </w:r>
            <w:r w:rsidR="0076603D">
              <w:rPr>
                <w:rFonts w:cstheme="minorHAnsi"/>
                <w:sz w:val="22"/>
                <w:szCs w:val="22"/>
              </w:rPr>
              <w:t xml:space="preserve"> 6-8</w:t>
            </w:r>
          </w:p>
          <w:p w14:paraId="45D0FDFE" w14:textId="77777777" w:rsidR="001F7A93" w:rsidRPr="00A70C22" w:rsidRDefault="001F7A93" w:rsidP="00866786">
            <w:pPr>
              <w:rPr>
                <w:rFonts w:cstheme="minorHAnsi"/>
                <w:sz w:val="21"/>
                <w:szCs w:val="22"/>
              </w:rPr>
            </w:pPr>
          </w:p>
          <w:p w14:paraId="68709BF3" w14:textId="0C8A2FC8" w:rsidR="00293C6F" w:rsidRDefault="00293C6F" w:rsidP="00293C6F">
            <w:pPr>
              <w:pStyle w:val="ListParagraph"/>
              <w:numPr>
                <w:ilvl w:val="0"/>
                <w:numId w:val="6"/>
              </w:numPr>
              <w:rPr>
                <w:sz w:val="22"/>
              </w:rPr>
            </w:pPr>
            <w:r w:rsidRPr="00293C6F">
              <w:rPr>
                <w:sz w:val="22"/>
              </w:rPr>
              <w:t xml:space="preserve">Provided care for up to 8 pre-op and post-op general surgery patients, complex medical patients with acute illness, complicated by co-morbidities, and trauma patients </w:t>
            </w:r>
          </w:p>
          <w:p w14:paraId="2C57BFF5" w14:textId="12AE689D" w:rsidR="00293C6F" w:rsidRPr="00293C6F" w:rsidRDefault="00293C6F" w:rsidP="00293C6F">
            <w:pPr>
              <w:pStyle w:val="ListParagraph"/>
              <w:numPr>
                <w:ilvl w:val="0"/>
                <w:numId w:val="6"/>
              </w:numPr>
              <w:rPr>
                <w:sz w:val="22"/>
              </w:rPr>
            </w:pPr>
            <w:r w:rsidRPr="00293C6F">
              <w:rPr>
                <w:sz w:val="22"/>
              </w:rPr>
              <w:t>Specific specialty experience includes urology, nephrology, trauma, orthopedics, otorhinolaryngology, vascular, plastic surgery, and obstetrics/gynecolog</w:t>
            </w:r>
            <w:r>
              <w:rPr>
                <w:sz w:val="22"/>
              </w:rPr>
              <w:t>y</w:t>
            </w:r>
          </w:p>
          <w:p w14:paraId="63A7B1A1" w14:textId="1867FE47" w:rsidR="00293C6F" w:rsidRPr="00293C6F" w:rsidRDefault="00293C6F" w:rsidP="00293C6F">
            <w:pPr>
              <w:pStyle w:val="ListParagraph"/>
              <w:numPr>
                <w:ilvl w:val="0"/>
                <w:numId w:val="6"/>
              </w:numPr>
              <w:rPr>
                <w:sz w:val="22"/>
              </w:rPr>
            </w:pPr>
            <w:r w:rsidRPr="00293C6F">
              <w:rPr>
                <w:sz w:val="22"/>
              </w:rPr>
              <w:t>Provided a broad range of general nursing care including vital signs, blood glucose checks, EKGs, phlebotomy, IV insertion, medication administration,</w:t>
            </w:r>
            <w:r w:rsidR="00464464">
              <w:rPr>
                <w:sz w:val="22"/>
              </w:rPr>
              <w:t xml:space="preserve"> I’s &amp; O’s,</w:t>
            </w:r>
            <w:r w:rsidRPr="00293C6F">
              <w:rPr>
                <w:sz w:val="22"/>
              </w:rPr>
              <w:t xml:space="preserve"> and catheter insertion/removal </w:t>
            </w:r>
          </w:p>
          <w:p w14:paraId="012F344B" w14:textId="77777777" w:rsidR="00DA17EF" w:rsidRPr="00A70C22" w:rsidRDefault="00DA17EF" w:rsidP="00835EDC">
            <w:pPr>
              <w:pStyle w:val="ListParagraph"/>
              <w:numPr>
                <w:ilvl w:val="0"/>
                <w:numId w:val="5"/>
              </w:numPr>
              <w:rPr>
                <w:sz w:val="22"/>
              </w:rPr>
            </w:pPr>
            <w:r w:rsidRPr="00A70C22">
              <w:rPr>
                <w:sz w:val="22"/>
              </w:rPr>
              <w:t xml:space="preserve">Provided </w:t>
            </w:r>
            <w:r w:rsidR="0079504E" w:rsidRPr="00A70C22">
              <w:rPr>
                <w:sz w:val="22"/>
              </w:rPr>
              <w:t xml:space="preserve">complex </w:t>
            </w:r>
            <w:r w:rsidRPr="00A70C22">
              <w:rPr>
                <w:sz w:val="22"/>
              </w:rPr>
              <w:t xml:space="preserve">wound care, ostomy care, </w:t>
            </w:r>
            <w:r w:rsidR="0079504E" w:rsidRPr="00A70C22">
              <w:rPr>
                <w:sz w:val="22"/>
              </w:rPr>
              <w:t xml:space="preserve">dressing changes, </w:t>
            </w:r>
            <w:r w:rsidRPr="00A70C22">
              <w:rPr>
                <w:sz w:val="22"/>
              </w:rPr>
              <w:t xml:space="preserve">pressure ulcer prevention, and pain management to patients recovering from medical or surgical procedures </w:t>
            </w:r>
          </w:p>
          <w:p w14:paraId="55E52D64" w14:textId="77777777" w:rsidR="001B2A4B" w:rsidRPr="00A70C22" w:rsidRDefault="001B2A4B" w:rsidP="001B2A4B">
            <w:pPr>
              <w:pStyle w:val="ListParagraph"/>
              <w:numPr>
                <w:ilvl w:val="0"/>
                <w:numId w:val="5"/>
              </w:numPr>
              <w:rPr>
                <w:sz w:val="22"/>
              </w:rPr>
            </w:pPr>
            <w:r w:rsidRPr="00A70C22">
              <w:rPr>
                <w:sz w:val="22"/>
              </w:rPr>
              <w:t xml:space="preserve">Monitored and managed care </w:t>
            </w:r>
            <w:r w:rsidR="00CF065A" w:rsidRPr="00A70C22">
              <w:rPr>
                <w:sz w:val="22"/>
              </w:rPr>
              <w:t>for</w:t>
            </w:r>
            <w:r w:rsidRPr="00A70C22">
              <w:rPr>
                <w:sz w:val="22"/>
              </w:rPr>
              <w:t xml:space="preserve"> </w:t>
            </w:r>
            <w:r w:rsidR="00CF065A" w:rsidRPr="00A70C22">
              <w:rPr>
                <w:sz w:val="22"/>
              </w:rPr>
              <w:t xml:space="preserve">multiple </w:t>
            </w:r>
            <w:r w:rsidRPr="00A70C22">
              <w:rPr>
                <w:sz w:val="22"/>
              </w:rPr>
              <w:t>drains</w:t>
            </w:r>
            <w:r w:rsidR="00CF065A" w:rsidRPr="00A70C22">
              <w:rPr>
                <w:sz w:val="22"/>
              </w:rPr>
              <w:t>/tubes at once (i.e. c</w:t>
            </w:r>
            <w:r w:rsidR="00CF065A" w:rsidRPr="00A70C22">
              <w:rPr>
                <w:sz w:val="22"/>
                <w:szCs w:val="22"/>
              </w:rPr>
              <w:t>hest tube, G/J/PEG/NG tube, ostomy, JP drain, foley catheter, fecal management system (FMS), and wound vac)</w:t>
            </w:r>
          </w:p>
          <w:p w14:paraId="4B00C319" w14:textId="63A2ED28" w:rsidR="002F1F21" w:rsidRPr="00A70C22" w:rsidRDefault="005E53B9" w:rsidP="0026772B">
            <w:pPr>
              <w:pStyle w:val="ListParagraph"/>
              <w:numPr>
                <w:ilvl w:val="0"/>
                <w:numId w:val="5"/>
              </w:numPr>
              <w:rPr>
                <w:sz w:val="22"/>
                <w:szCs w:val="22"/>
              </w:rPr>
            </w:pPr>
            <w:r w:rsidRPr="00A70C22">
              <w:rPr>
                <w:sz w:val="22"/>
                <w:szCs w:val="22"/>
              </w:rPr>
              <w:t>Responsible for titration of critical drips such as heparin</w:t>
            </w:r>
            <w:r w:rsidR="005D1087" w:rsidRPr="00A70C22">
              <w:rPr>
                <w:sz w:val="22"/>
                <w:szCs w:val="22"/>
              </w:rPr>
              <w:t xml:space="preserve">, </w:t>
            </w:r>
            <w:r w:rsidRPr="00A70C22">
              <w:rPr>
                <w:sz w:val="22"/>
                <w:szCs w:val="22"/>
              </w:rPr>
              <w:t>and epidural/PCA infusions</w:t>
            </w:r>
            <w:r w:rsidR="005D1087" w:rsidRPr="00A70C22">
              <w:rPr>
                <w:sz w:val="22"/>
                <w:szCs w:val="22"/>
              </w:rPr>
              <w:t xml:space="preserve"> </w:t>
            </w:r>
          </w:p>
          <w:p w14:paraId="76BB0770" w14:textId="1ED17F1D" w:rsidR="0005244A" w:rsidRPr="00A70C22" w:rsidRDefault="0005244A" w:rsidP="00CC0253">
            <w:pPr>
              <w:pStyle w:val="ListParagraph"/>
              <w:numPr>
                <w:ilvl w:val="0"/>
                <w:numId w:val="5"/>
              </w:numPr>
              <w:rPr>
                <w:sz w:val="22"/>
              </w:rPr>
            </w:pPr>
            <w:r>
              <w:rPr>
                <w:sz w:val="22"/>
              </w:rPr>
              <w:t xml:space="preserve">Executed standardized safety </w:t>
            </w:r>
            <w:r w:rsidR="00D37242">
              <w:rPr>
                <w:sz w:val="22"/>
              </w:rPr>
              <w:t>precaution measures at all times to provide a safe environment for patients, families, and staff</w:t>
            </w:r>
          </w:p>
          <w:p w14:paraId="11D4AE0C" w14:textId="1C9C6E82" w:rsidR="00646D8E" w:rsidRPr="00A70C22" w:rsidRDefault="00646D8E" w:rsidP="00646D8E">
            <w:pPr>
              <w:pStyle w:val="ListParagraph"/>
              <w:numPr>
                <w:ilvl w:val="0"/>
                <w:numId w:val="5"/>
              </w:numPr>
              <w:rPr>
                <w:sz w:val="22"/>
              </w:rPr>
            </w:pPr>
            <w:r w:rsidRPr="00A70C22">
              <w:rPr>
                <w:sz w:val="22"/>
              </w:rPr>
              <w:t>Collaborated with physicians,</w:t>
            </w:r>
            <w:r w:rsidR="00DE51AC">
              <w:rPr>
                <w:sz w:val="22"/>
              </w:rPr>
              <w:t xml:space="preserve"> other</w:t>
            </w:r>
            <w:r w:rsidRPr="00A70C22">
              <w:rPr>
                <w:sz w:val="22"/>
              </w:rPr>
              <w:t xml:space="preserve"> </w:t>
            </w:r>
            <w:r w:rsidR="00F2332C" w:rsidRPr="00A70C22">
              <w:rPr>
                <w:sz w:val="22"/>
              </w:rPr>
              <w:t>healthcare team members, patient</w:t>
            </w:r>
            <w:r w:rsidR="006F178A" w:rsidRPr="00A70C22">
              <w:rPr>
                <w:sz w:val="22"/>
              </w:rPr>
              <w:t>s</w:t>
            </w:r>
            <w:r w:rsidR="00F2332C" w:rsidRPr="00A70C22">
              <w:rPr>
                <w:sz w:val="22"/>
              </w:rPr>
              <w:t>, and patient family members</w:t>
            </w:r>
            <w:r w:rsidRPr="00A70C22">
              <w:rPr>
                <w:sz w:val="22"/>
              </w:rPr>
              <w:t xml:space="preserve"> to develop and </w:t>
            </w:r>
            <w:r w:rsidR="006F178A" w:rsidRPr="00A70C22">
              <w:rPr>
                <w:sz w:val="22"/>
              </w:rPr>
              <w:t>i</w:t>
            </w:r>
            <w:r w:rsidRPr="00A70C22">
              <w:rPr>
                <w:sz w:val="22"/>
              </w:rPr>
              <w:t>mplement individualized care plans</w:t>
            </w:r>
          </w:p>
          <w:p w14:paraId="6E86AFD9" w14:textId="3825A295" w:rsidR="003B65BD" w:rsidRDefault="003B65BD" w:rsidP="00CC0253"/>
          <w:p w14:paraId="16DAEE92" w14:textId="77777777" w:rsidR="002A2F53" w:rsidRPr="00A70C22" w:rsidRDefault="002A2F53" w:rsidP="00CC0253"/>
          <w:p w14:paraId="40151483" w14:textId="77777777" w:rsidR="00B572F4" w:rsidRPr="00A70C22" w:rsidRDefault="008E32E9" w:rsidP="00B572F4">
            <w:pPr>
              <w:rPr>
                <w:rFonts w:asciiTheme="majorHAnsi" w:hAnsiTheme="majorHAnsi"/>
                <w:b/>
                <w:sz w:val="28"/>
              </w:rPr>
            </w:pPr>
            <w:sdt>
              <w:sdtPr>
                <w:rPr>
                  <w:rFonts w:asciiTheme="majorHAnsi" w:hAnsiTheme="majorHAnsi"/>
                  <w:b/>
                  <w:sz w:val="28"/>
                </w:rPr>
                <w:id w:val="916915507"/>
                <w:placeholder>
                  <w:docPart w:val="D6C124C2D99CD34CA4D1723529E7BC22"/>
                </w:placeholder>
                <w:temporary/>
                <w:showingPlcHdr/>
                <w15:appearance w15:val="hidden"/>
                <w:text/>
              </w:sdtPr>
              <w:sdtEndPr>
                <w:rPr>
                  <w:b w:val="0"/>
                  <w:sz w:val="32"/>
                </w:rPr>
              </w:sdtEndPr>
              <w:sdtContent>
                <w:r w:rsidR="00B572F4" w:rsidRPr="00A70C22">
                  <w:rPr>
                    <w:rFonts w:asciiTheme="majorHAnsi" w:hAnsiTheme="majorHAnsi"/>
                    <w:b/>
                    <w:sz w:val="28"/>
                  </w:rPr>
                  <w:t>Key Skills</w:t>
                </w:r>
              </w:sdtContent>
            </w:sdt>
          </w:p>
          <w:p w14:paraId="03C0C906" w14:textId="77777777" w:rsidR="00B572F4" w:rsidRPr="00A70C22" w:rsidRDefault="00B572F4" w:rsidP="00B572F4">
            <w:pPr>
              <w:rPr>
                <w:rFonts w:asciiTheme="majorHAnsi" w:hAnsiTheme="majorHAnsi"/>
                <w:b/>
                <w:sz w:val="28"/>
              </w:rPr>
            </w:pPr>
          </w:p>
          <w:p w14:paraId="15ECA015" w14:textId="6AFCB420" w:rsidR="00B572F4" w:rsidRDefault="00B572F4" w:rsidP="00B572F4">
            <w:pPr>
              <w:pStyle w:val="ListParagraph"/>
              <w:numPr>
                <w:ilvl w:val="0"/>
                <w:numId w:val="4"/>
              </w:numPr>
              <w:rPr>
                <w:sz w:val="22"/>
                <w:szCs w:val="22"/>
              </w:rPr>
            </w:pPr>
            <w:r w:rsidRPr="00A70C22">
              <w:rPr>
                <w:sz w:val="22"/>
                <w:szCs w:val="22"/>
              </w:rPr>
              <w:t>Strong clinical judgment</w:t>
            </w:r>
          </w:p>
          <w:p w14:paraId="7B9713BA" w14:textId="6E416E2E" w:rsidR="000252F1" w:rsidRDefault="000252F1" w:rsidP="00B572F4">
            <w:pPr>
              <w:pStyle w:val="ListParagraph"/>
              <w:numPr>
                <w:ilvl w:val="0"/>
                <w:numId w:val="4"/>
              </w:numPr>
              <w:rPr>
                <w:sz w:val="22"/>
                <w:szCs w:val="22"/>
              </w:rPr>
            </w:pPr>
            <w:r>
              <w:rPr>
                <w:sz w:val="22"/>
                <w:szCs w:val="22"/>
              </w:rPr>
              <w:t>Critical-thinking and problem-solving</w:t>
            </w:r>
          </w:p>
          <w:p w14:paraId="5F2CDF7B" w14:textId="1F0B82B7" w:rsidR="000252F1" w:rsidRPr="00A70C22" w:rsidRDefault="000D276D" w:rsidP="00B572F4">
            <w:pPr>
              <w:pStyle w:val="ListParagraph"/>
              <w:numPr>
                <w:ilvl w:val="0"/>
                <w:numId w:val="4"/>
              </w:numPr>
              <w:rPr>
                <w:sz w:val="22"/>
                <w:szCs w:val="22"/>
              </w:rPr>
            </w:pPr>
            <w:r>
              <w:rPr>
                <w:sz w:val="22"/>
                <w:szCs w:val="22"/>
              </w:rPr>
              <w:t xml:space="preserve">Communication </w:t>
            </w:r>
            <w:bookmarkStart w:id="0" w:name="_GoBack"/>
            <w:bookmarkEnd w:id="0"/>
          </w:p>
          <w:p w14:paraId="31C6023F" w14:textId="77777777" w:rsidR="00B572F4" w:rsidRPr="00A70C22" w:rsidRDefault="00B572F4" w:rsidP="00B572F4">
            <w:pPr>
              <w:pStyle w:val="ListParagraph"/>
              <w:numPr>
                <w:ilvl w:val="0"/>
                <w:numId w:val="4"/>
              </w:numPr>
              <w:rPr>
                <w:sz w:val="22"/>
                <w:szCs w:val="22"/>
              </w:rPr>
            </w:pPr>
            <w:r w:rsidRPr="00A70C22">
              <w:rPr>
                <w:sz w:val="22"/>
                <w:szCs w:val="22"/>
              </w:rPr>
              <w:t>High level of autonomy</w:t>
            </w:r>
          </w:p>
          <w:p w14:paraId="02E188BD" w14:textId="7FB89BF3" w:rsidR="00E44B33" w:rsidRPr="00A70C22" w:rsidRDefault="00E44B33" w:rsidP="00E44B33">
            <w:pPr>
              <w:pStyle w:val="ListParagraph"/>
              <w:numPr>
                <w:ilvl w:val="0"/>
                <w:numId w:val="4"/>
              </w:numPr>
              <w:rPr>
                <w:sz w:val="22"/>
                <w:szCs w:val="22"/>
              </w:rPr>
            </w:pPr>
            <w:r w:rsidRPr="00A70C22">
              <w:rPr>
                <w:sz w:val="22"/>
                <w:szCs w:val="22"/>
              </w:rPr>
              <w:t xml:space="preserve">Patient </w:t>
            </w:r>
            <w:r w:rsidR="00BA490E">
              <w:rPr>
                <w:sz w:val="22"/>
                <w:szCs w:val="22"/>
              </w:rPr>
              <w:t>advocacy and education</w:t>
            </w:r>
          </w:p>
          <w:p w14:paraId="4BB52DC3" w14:textId="77777777" w:rsidR="00B572F4" w:rsidRPr="00A70C22" w:rsidRDefault="00B572F4" w:rsidP="00E63CD6">
            <w:pPr>
              <w:pStyle w:val="ListParagraph"/>
              <w:numPr>
                <w:ilvl w:val="0"/>
                <w:numId w:val="4"/>
              </w:numPr>
              <w:rPr>
                <w:sz w:val="22"/>
                <w:szCs w:val="22"/>
              </w:rPr>
            </w:pPr>
            <w:r w:rsidRPr="00A70C22">
              <w:rPr>
                <w:sz w:val="22"/>
                <w:szCs w:val="22"/>
              </w:rPr>
              <w:t>Telemetry</w:t>
            </w:r>
            <w:r w:rsidR="00E63CD6" w:rsidRPr="00A70C22">
              <w:rPr>
                <w:sz w:val="22"/>
                <w:szCs w:val="22"/>
              </w:rPr>
              <w:t>/</w:t>
            </w:r>
            <w:r w:rsidRPr="00A70C22">
              <w:rPr>
                <w:sz w:val="22"/>
                <w:szCs w:val="22"/>
              </w:rPr>
              <w:t>EKG monitoring and interpretation</w:t>
            </w:r>
          </w:p>
          <w:p w14:paraId="06FCFF47" w14:textId="61FE0663" w:rsidR="005A4D83" w:rsidRDefault="005A4D83" w:rsidP="00B572F4">
            <w:pPr>
              <w:pStyle w:val="ListParagraph"/>
              <w:numPr>
                <w:ilvl w:val="0"/>
                <w:numId w:val="4"/>
              </w:numPr>
              <w:rPr>
                <w:sz w:val="22"/>
                <w:szCs w:val="22"/>
              </w:rPr>
            </w:pPr>
            <w:r>
              <w:rPr>
                <w:sz w:val="22"/>
                <w:szCs w:val="22"/>
              </w:rPr>
              <w:t xml:space="preserve">IV therapy </w:t>
            </w:r>
            <w:r w:rsidR="00BD3BA5">
              <w:rPr>
                <w:sz w:val="22"/>
                <w:szCs w:val="22"/>
              </w:rPr>
              <w:t>(i.e. TPN, electrolyte replacement, antibiotics)</w:t>
            </w:r>
          </w:p>
          <w:p w14:paraId="7CEB5705" w14:textId="14A890D2" w:rsidR="00B572F4" w:rsidRPr="005A4D83" w:rsidRDefault="005A4D83" w:rsidP="005A4D83">
            <w:pPr>
              <w:pStyle w:val="ListParagraph"/>
              <w:numPr>
                <w:ilvl w:val="0"/>
                <w:numId w:val="4"/>
              </w:numPr>
              <w:rPr>
                <w:sz w:val="22"/>
                <w:szCs w:val="22"/>
              </w:rPr>
            </w:pPr>
            <w:r>
              <w:rPr>
                <w:sz w:val="22"/>
                <w:szCs w:val="22"/>
              </w:rPr>
              <w:t>Management of drains/tubes (i.e. c</w:t>
            </w:r>
            <w:r w:rsidR="00B572F4" w:rsidRPr="005A4D83">
              <w:rPr>
                <w:sz w:val="22"/>
                <w:szCs w:val="22"/>
              </w:rPr>
              <w:t>hest tube, G/J/PEG/NG tube, ostomy, JP drain, foley catheter, fecal management system</w:t>
            </w:r>
            <w:r w:rsidR="00835EDC" w:rsidRPr="005A4D83">
              <w:rPr>
                <w:sz w:val="22"/>
                <w:szCs w:val="22"/>
              </w:rPr>
              <w:t xml:space="preserve"> (FMS)</w:t>
            </w:r>
            <w:r w:rsidR="0041724E" w:rsidRPr="005A4D83">
              <w:rPr>
                <w:sz w:val="22"/>
                <w:szCs w:val="22"/>
              </w:rPr>
              <w:t xml:space="preserve">, and wound </w:t>
            </w:r>
            <w:proofErr w:type="spellStart"/>
            <w:r w:rsidR="0041724E" w:rsidRPr="005A4D83">
              <w:rPr>
                <w:sz w:val="22"/>
                <w:szCs w:val="22"/>
              </w:rPr>
              <w:t>vac</w:t>
            </w:r>
            <w:proofErr w:type="spellEnd"/>
            <w:r>
              <w:rPr>
                <w:sz w:val="22"/>
                <w:szCs w:val="22"/>
              </w:rPr>
              <w:t>)</w:t>
            </w:r>
          </w:p>
          <w:p w14:paraId="6B7656AC" w14:textId="4ADA0CAF" w:rsidR="002C4DF7" w:rsidRPr="00A70C22" w:rsidRDefault="002C4DF7" w:rsidP="00B572F4">
            <w:pPr>
              <w:pStyle w:val="ListParagraph"/>
              <w:numPr>
                <w:ilvl w:val="0"/>
                <w:numId w:val="4"/>
              </w:numPr>
              <w:rPr>
                <w:sz w:val="22"/>
                <w:szCs w:val="22"/>
              </w:rPr>
            </w:pPr>
            <w:r w:rsidRPr="00A70C22">
              <w:rPr>
                <w:sz w:val="22"/>
                <w:szCs w:val="22"/>
              </w:rPr>
              <w:t xml:space="preserve">PCA/Epidural </w:t>
            </w:r>
            <w:r w:rsidR="007F1364" w:rsidRPr="00A70C22">
              <w:rPr>
                <w:sz w:val="22"/>
                <w:szCs w:val="22"/>
              </w:rPr>
              <w:t xml:space="preserve">infusion </w:t>
            </w:r>
          </w:p>
          <w:p w14:paraId="35E7F39B" w14:textId="77777777" w:rsidR="00B572F4" w:rsidRPr="00C11E5B" w:rsidRDefault="007F1364" w:rsidP="00C11E5B">
            <w:pPr>
              <w:pStyle w:val="ListParagraph"/>
              <w:numPr>
                <w:ilvl w:val="0"/>
                <w:numId w:val="4"/>
              </w:numPr>
              <w:rPr>
                <w:sz w:val="22"/>
                <w:szCs w:val="22"/>
              </w:rPr>
            </w:pPr>
            <w:r w:rsidRPr="00A70C22">
              <w:rPr>
                <w:sz w:val="22"/>
                <w:szCs w:val="22"/>
              </w:rPr>
              <w:t xml:space="preserve">Critical </w:t>
            </w:r>
            <w:r w:rsidR="0009463F" w:rsidRPr="00A70C22">
              <w:rPr>
                <w:sz w:val="22"/>
                <w:szCs w:val="22"/>
              </w:rPr>
              <w:t xml:space="preserve">IV drip titration (heparin) </w:t>
            </w:r>
          </w:p>
          <w:p w14:paraId="1E79432C" w14:textId="77777777" w:rsidR="00B572F4" w:rsidRPr="00A70C22" w:rsidRDefault="00B572F4" w:rsidP="00B572F4">
            <w:pPr>
              <w:pStyle w:val="ListParagraph"/>
              <w:numPr>
                <w:ilvl w:val="0"/>
                <w:numId w:val="4"/>
              </w:numPr>
              <w:rPr>
                <w:sz w:val="22"/>
                <w:szCs w:val="22"/>
              </w:rPr>
            </w:pPr>
            <w:r w:rsidRPr="00A70C22">
              <w:rPr>
                <w:sz w:val="22"/>
                <w:szCs w:val="22"/>
              </w:rPr>
              <w:t xml:space="preserve">Administration of blood and blood products </w:t>
            </w:r>
          </w:p>
          <w:p w14:paraId="2D12BBDD" w14:textId="77777777" w:rsidR="00B572F4" w:rsidRPr="00A70C22" w:rsidRDefault="00B572F4" w:rsidP="00B572F4">
            <w:pPr>
              <w:pStyle w:val="ListParagraph"/>
              <w:numPr>
                <w:ilvl w:val="0"/>
                <w:numId w:val="4"/>
              </w:numPr>
              <w:rPr>
                <w:sz w:val="22"/>
                <w:szCs w:val="22"/>
              </w:rPr>
            </w:pPr>
            <w:r w:rsidRPr="00A70C22">
              <w:rPr>
                <w:sz w:val="22"/>
                <w:szCs w:val="22"/>
              </w:rPr>
              <w:t>Venipuncture</w:t>
            </w:r>
            <w:r w:rsidR="00C11E5B">
              <w:rPr>
                <w:sz w:val="22"/>
                <w:szCs w:val="22"/>
              </w:rPr>
              <w:t>,</w:t>
            </w:r>
            <w:r w:rsidRPr="00A70C22">
              <w:rPr>
                <w:sz w:val="22"/>
                <w:szCs w:val="22"/>
              </w:rPr>
              <w:t xml:space="preserve"> IV insertion</w:t>
            </w:r>
            <w:r w:rsidR="00C11E5B">
              <w:rPr>
                <w:sz w:val="22"/>
                <w:szCs w:val="22"/>
              </w:rPr>
              <w:t>, and catheter insertion/removal</w:t>
            </w:r>
          </w:p>
          <w:p w14:paraId="13C6CCA5" w14:textId="3BFEE74E" w:rsidR="00B572F4" w:rsidRDefault="00B572F4" w:rsidP="005A4D83">
            <w:pPr>
              <w:pStyle w:val="ListParagraph"/>
              <w:numPr>
                <w:ilvl w:val="0"/>
                <w:numId w:val="4"/>
              </w:numPr>
              <w:rPr>
                <w:sz w:val="22"/>
                <w:szCs w:val="22"/>
              </w:rPr>
            </w:pPr>
            <w:r w:rsidRPr="00A70C22">
              <w:rPr>
                <w:sz w:val="22"/>
                <w:szCs w:val="22"/>
              </w:rPr>
              <w:t>Tracheostomy care</w:t>
            </w:r>
          </w:p>
          <w:p w14:paraId="683F033D" w14:textId="2C4F2B2D" w:rsidR="00964853" w:rsidRPr="00964853" w:rsidRDefault="00964853" w:rsidP="00964853">
            <w:pPr>
              <w:pStyle w:val="ListParagraph"/>
              <w:numPr>
                <w:ilvl w:val="0"/>
                <w:numId w:val="4"/>
              </w:numPr>
              <w:rPr>
                <w:sz w:val="22"/>
                <w:szCs w:val="22"/>
              </w:rPr>
            </w:pPr>
            <w:r>
              <w:rPr>
                <w:sz w:val="22"/>
                <w:szCs w:val="22"/>
              </w:rPr>
              <w:t>CVL and PICC line care</w:t>
            </w:r>
          </w:p>
          <w:p w14:paraId="08899D89" w14:textId="418DE42B" w:rsidR="003B65BD" w:rsidRPr="00963C33" w:rsidRDefault="00BA490E" w:rsidP="004A557A">
            <w:pPr>
              <w:pStyle w:val="ListParagraph"/>
              <w:numPr>
                <w:ilvl w:val="0"/>
                <w:numId w:val="4"/>
              </w:numPr>
              <w:rPr>
                <w:sz w:val="22"/>
                <w:szCs w:val="22"/>
              </w:rPr>
            </w:pPr>
            <w:r>
              <w:rPr>
                <w:sz w:val="22"/>
                <w:szCs w:val="22"/>
              </w:rPr>
              <w:t>Patient safety</w:t>
            </w:r>
          </w:p>
        </w:tc>
      </w:tr>
    </w:tbl>
    <w:p w14:paraId="535BE804" w14:textId="77777777" w:rsidR="00E123AA" w:rsidRPr="00C95861" w:rsidRDefault="00E123AA" w:rsidP="00C95861">
      <w:pPr>
        <w:tabs>
          <w:tab w:val="left" w:pos="8142"/>
        </w:tabs>
      </w:pPr>
    </w:p>
    <w:sectPr w:rsidR="00E123AA" w:rsidRPr="00C95861" w:rsidSect="00F4501B">
      <w:footerReference w:type="default" r:id="rId10"/>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B11AE" w14:textId="77777777" w:rsidR="008E32E9" w:rsidRDefault="008E32E9" w:rsidP="00F316AD">
      <w:r>
        <w:separator/>
      </w:r>
    </w:p>
  </w:endnote>
  <w:endnote w:type="continuationSeparator" w:id="0">
    <w:p w14:paraId="108EF93E" w14:textId="77777777" w:rsidR="008E32E9" w:rsidRDefault="008E32E9" w:rsidP="00F3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20206030504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89224" w14:textId="77777777" w:rsidR="000E1D44" w:rsidRDefault="000E1D44">
    <w:pPr>
      <w:pStyle w:val="Footer"/>
    </w:pPr>
    <w:r>
      <w:rPr>
        <w:noProof/>
        <w:lang w:val="en-AU" w:eastAsia="en-AU"/>
      </w:rPr>
      <mc:AlternateContent>
        <mc:Choice Requires="wps">
          <w:drawing>
            <wp:anchor distT="0" distB="0" distL="114300" distR="114300" simplePos="0" relativeHeight="251659264" behindDoc="0" locked="0" layoutInCell="1" allowOverlap="1" wp14:anchorId="6EA6A057" wp14:editId="09622A1C">
              <wp:simplePos x="0" y="0"/>
              <wp:positionH relativeFrom="page">
                <wp:posOffset>457200</wp:posOffset>
              </wp:positionH>
              <wp:positionV relativeFrom="page">
                <wp:posOffset>9593580</wp:posOffset>
              </wp:positionV>
              <wp:extent cx="6850380" cy="458470"/>
              <wp:effectExtent l="0" t="0" r="0" b="0"/>
              <wp:wrapNone/>
              <wp:docPr id="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0380" cy="458470"/>
                      </a:xfrm>
                      <a:prstGeom prst="rect">
                        <a:avLst/>
                      </a:prstGeom>
                      <a:solidFill>
                        <a:schemeClr val="accent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34390" id="Rectangle 2" o:spid="_x0000_s1026" style="position:absolute;margin-left:36pt;margin-top:755.4pt;width:539.4pt;height:3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" fillcolor="#5f5f5f [3208]"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04B63" w14:textId="77777777" w:rsidR="008E32E9" w:rsidRDefault="008E32E9" w:rsidP="00F316AD">
      <w:r>
        <w:separator/>
      </w:r>
    </w:p>
  </w:footnote>
  <w:footnote w:type="continuationSeparator" w:id="0">
    <w:p w14:paraId="48072BCB" w14:textId="77777777" w:rsidR="008E32E9" w:rsidRDefault="008E32E9" w:rsidP="00F31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1463"/>
    <w:multiLevelType w:val="hybridMultilevel"/>
    <w:tmpl w:val="9FB6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97A47"/>
    <w:multiLevelType w:val="hybridMultilevel"/>
    <w:tmpl w:val="0D06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5F4826"/>
    <w:multiLevelType w:val="hybridMultilevel"/>
    <w:tmpl w:val="13867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110699"/>
    <w:multiLevelType w:val="hybridMultilevel"/>
    <w:tmpl w:val="19E6D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0F30348"/>
    <w:multiLevelType w:val="hybridMultilevel"/>
    <w:tmpl w:val="94227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F966B2"/>
    <w:multiLevelType w:val="hybridMultilevel"/>
    <w:tmpl w:val="ABD4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3E0"/>
    <w:rsid w:val="00002B5D"/>
    <w:rsid w:val="00010D19"/>
    <w:rsid w:val="000252F1"/>
    <w:rsid w:val="000406E2"/>
    <w:rsid w:val="0005244A"/>
    <w:rsid w:val="00060C6E"/>
    <w:rsid w:val="0009463F"/>
    <w:rsid w:val="000D0AED"/>
    <w:rsid w:val="000D276D"/>
    <w:rsid w:val="000D39A6"/>
    <w:rsid w:val="000E1584"/>
    <w:rsid w:val="000E1D44"/>
    <w:rsid w:val="000F0DC8"/>
    <w:rsid w:val="000F3041"/>
    <w:rsid w:val="000F774D"/>
    <w:rsid w:val="00105ED4"/>
    <w:rsid w:val="00120326"/>
    <w:rsid w:val="00121A36"/>
    <w:rsid w:val="00124CE2"/>
    <w:rsid w:val="00142745"/>
    <w:rsid w:val="0018440A"/>
    <w:rsid w:val="0018680E"/>
    <w:rsid w:val="00192632"/>
    <w:rsid w:val="001A372E"/>
    <w:rsid w:val="001B2A4B"/>
    <w:rsid w:val="001B3576"/>
    <w:rsid w:val="001E4E17"/>
    <w:rsid w:val="001F7A93"/>
    <w:rsid w:val="0020696E"/>
    <w:rsid w:val="00216A57"/>
    <w:rsid w:val="00222B4D"/>
    <w:rsid w:val="00230E9B"/>
    <w:rsid w:val="00231690"/>
    <w:rsid w:val="002356A2"/>
    <w:rsid w:val="00244422"/>
    <w:rsid w:val="002570E5"/>
    <w:rsid w:val="002647C1"/>
    <w:rsid w:val="002718E5"/>
    <w:rsid w:val="00271954"/>
    <w:rsid w:val="00275BA2"/>
    <w:rsid w:val="00277467"/>
    <w:rsid w:val="0028354C"/>
    <w:rsid w:val="00293C6F"/>
    <w:rsid w:val="002A2F53"/>
    <w:rsid w:val="002B5C08"/>
    <w:rsid w:val="002C4DF7"/>
    <w:rsid w:val="002C5180"/>
    <w:rsid w:val="002C7145"/>
    <w:rsid w:val="002D12DA"/>
    <w:rsid w:val="002E06C5"/>
    <w:rsid w:val="002E0EB2"/>
    <w:rsid w:val="002E50A4"/>
    <w:rsid w:val="002F1F21"/>
    <w:rsid w:val="003019B2"/>
    <w:rsid w:val="003120A4"/>
    <w:rsid w:val="00334B36"/>
    <w:rsid w:val="00335F00"/>
    <w:rsid w:val="0034688D"/>
    <w:rsid w:val="00353CED"/>
    <w:rsid w:val="00377DAF"/>
    <w:rsid w:val="003B5AC8"/>
    <w:rsid w:val="003B65BD"/>
    <w:rsid w:val="003D3ECA"/>
    <w:rsid w:val="003D576A"/>
    <w:rsid w:val="0040233B"/>
    <w:rsid w:val="00411DDA"/>
    <w:rsid w:val="0041724E"/>
    <w:rsid w:val="00422E2B"/>
    <w:rsid w:val="00426531"/>
    <w:rsid w:val="00437530"/>
    <w:rsid w:val="00464464"/>
    <w:rsid w:val="0046535B"/>
    <w:rsid w:val="004A557A"/>
    <w:rsid w:val="004B464D"/>
    <w:rsid w:val="004B56DB"/>
    <w:rsid w:val="00511A6E"/>
    <w:rsid w:val="0051783C"/>
    <w:rsid w:val="00524D5B"/>
    <w:rsid w:val="00524F80"/>
    <w:rsid w:val="00527582"/>
    <w:rsid w:val="00553E1A"/>
    <w:rsid w:val="00557CD9"/>
    <w:rsid w:val="00563B5F"/>
    <w:rsid w:val="0057534A"/>
    <w:rsid w:val="005843D0"/>
    <w:rsid w:val="00590989"/>
    <w:rsid w:val="00597CCD"/>
    <w:rsid w:val="005A4D83"/>
    <w:rsid w:val="005B2DED"/>
    <w:rsid w:val="005B66C0"/>
    <w:rsid w:val="005C62D7"/>
    <w:rsid w:val="005D1087"/>
    <w:rsid w:val="005E4637"/>
    <w:rsid w:val="005E53B9"/>
    <w:rsid w:val="005F10CE"/>
    <w:rsid w:val="00605A5B"/>
    <w:rsid w:val="0061100A"/>
    <w:rsid w:val="0061147D"/>
    <w:rsid w:val="006152D4"/>
    <w:rsid w:val="006207EF"/>
    <w:rsid w:val="00645EAA"/>
    <w:rsid w:val="00646D8E"/>
    <w:rsid w:val="00655A8B"/>
    <w:rsid w:val="0066110C"/>
    <w:rsid w:val="00676CCC"/>
    <w:rsid w:val="00692D0C"/>
    <w:rsid w:val="006C60E6"/>
    <w:rsid w:val="006C6F2B"/>
    <w:rsid w:val="006E70D3"/>
    <w:rsid w:val="006F0CEB"/>
    <w:rsid w:val="006F178A"/>
    <w:rsid w:val="00703804"/>
    <w:rsid w:val="00752638"/>
    <w:rsid w:val="007611D8"/>
    <w:rsid w:val="0076603D"/>
    <w:rsid w:val="00774E94"/>
    <w:rsid w:val="0079504E"/>
    <w:rsid w:val="00795158"/>
    <w:rsid w:val="007B0F94"/>
    <w:rsid w:val="007D6293"/>
    <w:rsid w:val="007E3AB7"/>
    <w:rsid w:val="007F1364"/>
    <w:rsid w:val="007F5F0A"/>
    <w:rsid w:val="00812984"/>
    <w:rsid w:val="00825C9F"/>
    <w:rsid w:val="00835EDC"/>
    <w:rsid w:val="00866777"/>
    <w:rsid w:val="00866786"/>
    <w:rsid w:val="00894415"/>
    <w:rsid w:val="008A6A64"/>
    <w:rsid w:val="008D5800"/>
    <w:rsid w:val="008E32E9"/>
    <w:rsid w:val="008F7CB6"/>
    <w:rsid w:val="00901067"/>
    <w:rsid w:val="00961D40"/>
    <w:rsid w:val="00963C33"/>
    <w:rsid w:val="00964853"/>
    <w:rsid w:val="009752AF"/>
    <w:rsid w:val="0098365F"/>
    <w:rsid w:val="009A3293"/>
    <w:rsid w:val="009B142C"/>
    <w:rsid w:val="009B1FFF"/>
    <w:rsid w:val="009C109C"/>
    <w:rsid w:val="009C5A14"/>
    <w:rsid w:val="009D403A"/>
    <w:rsid w:val="009D4449"/>
    <w:rsid w:val="009E55E2"/>
    <w:rsid w:val="00A22F0C"/>
    <w:rsid w:val="00A42A71"/>
    <w:rsid w:val="00A55623"/>
    <w:rsid w:val="00A648F6"/>
    <w:rsid w:val="00A70812"/>
    <w:rsid w:val="00A70C22"/>
    <w:rsid w:val="00A77921"/>
    <w:rsid w:val="00AA252F"/>
    <w:rsid w:val="00AB0507"/>
    <w:rsid w:val="00AE0A19"/>
    <w:rsid w:val="00AE422D"/>
    <w:rsid w:val="00AE53C9"/>
    <w:rsid w:val="00AF428B"/>
    <w:rsid w:val="00AF42EA"/>
    <w:rsid w:val="00B10A4C"/>
    <w:rsid w:val="00B12552"/>
    <w:rsid w:val="00B20427"/>
    <w:rsid w:val="00B2069F"/>
    <w:rsid w:val="00B52081"/>
    <w:rsid w:val="00B572F4"/>
    <w:rsid w:val="00B575FB"/>
    <w:rsid w:val="00B801F0"/>
    <w:rsid w:val="00B83A5A"/>
    <w:rsid w:val="00BA490E"/>
    <w:rsid w:val="00BD3BA5"/>
    <w:rsid w:val="00BE6BD8"/>
    <w:rsid w:val="00BF2300"/>
    <w:rsid w:val="00C1095A"/>
    <w:rsid w:val="00C11E5B"/>
    <w:rsid w:val="00C162A7"/>
    <w:rsid w:val="00C35E4D"/>
    <w:rsid w:val="00C423E0"/>
    <w:rsid w:val="00C55D85"/>
    <w:rsid w:val="00C60B04"/>
    <w:rsid w:val="00C62147"/>
    <w:rsid w:val="00C722ED"/>
    <w:rsid w:val="00C80D3A"/>
    <w:rsid w:val="00C842B9"/>
    <w:rsid w:val="00C95861"/>
    <w:rsid w:val="00CA2273"/>
    <w:rsid w:val="00CB25BC"/>
    <w:rsid w:val="00CC0253"/>
    <w:rsid w:val="00CD50FD"/>
    <w:rsid w:val="00CE0130"/>
    <w:rsid w:val="00CE0BC3"/>
    <w:rsid w:val="00CE6130"/>
    <w:rsid w:val="00CF065A"/>
    <w:rsid w:val="00CF6BB2"/>
    <w:rsid w:val="00D23356"/>
    <w:rsid w:val="00D37242"/>
    <w:rsid w:val="00D47124"/>
    <w:rsid w:val="00D47A39"/>
    <w:rsid w:val="00D6463D"/>
    <w:rsid w:val="00D65E98"/>
    <w:rsid w:val="00D66F8D"/>
    <w:rsid w:val="00D72256"/>
    <w:rsid w:val="00D872EB"/>
    <w:rsid w:val="00D91E12"/>
    <w:rsid w:val="00DA17EF"/>
    <w:rsid w:val="00DA52B3"/>
    <w:rsid w:val="00DC16A2"/>
    <w:rsid w:val="00DC6E69"/>
    <w:rsid w:val="00DC7841"/>
    <w:rsid w:val="00DC79E6"/>
    <w:rsid w:val="00DD5D7B"/>
    <w:rsid w:val="00DE51AC"/>
    <w:rsid w:val="00DF1424"/>
    <w:rsid w:val="00DF1D5A"/>
    <w:rsid w:val="00E123AA"/>
    <w:rsid w:val="00E307FB"/>
    <w:rsid w:val="00E44B33"/>
    <w:rsid w:val="00E63556"/>
    <w:rsid w:val="00E63CD6"/>
    <w:rsid w:val="00E67951"/>
    <w:rsid w:val="00E85724"/>
    <w:rsid w:val="00EA4314"/>
    <w:rsid w:val="00EA60E2"/>
    <w:rsid w:val="00EC381B"/>
    <w:rsid w:val="00EC73C2"/>
    <w:rsid w:val="00EE3159"/>
    <w:rsid w:val="00F01841"/>
    <w:rsid w:val="00F17E0F"/>
    <w:rsid w:val="00F2332C"/>
    <w:rsid w:val="00F27EEC"/>
    <w:rsid w:val="00F316AD"/>
    <w:rsid w:val="00F4501B"/>
    <w:rsid w:val="00F466B7"/>
    <w:rsid w:val="00F611EA"/>
    <w:rsid w:val="00F8293F"/>
    <w:rsid w:val="00F8710A"/>
    <w:rsid w:val="00FB76D4"/>
    <w:rsid w:val="00FD2416"/>
    <w:rsid w:val="00FE08EC"/>
    <w:rsid w:val="00FF1931"/>
    <w:rsid w:val="00FF3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2BA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7"/>
    <w:qFormat/>
    <w:rsid w:val="0034688D"/>
    <w:rPr>
      <w:color w:val="000000" w:themeColor="text1"/>
    </w:rPr>
  </w:style>
  <w:style w:type="paragraph" w:styleId="Heading1">
    <w:name w:val="heading 1"/>
    <w:basedOn w:val="Normal"/>
    <w:next w:val="Normal"/>
    <w:link w:val="Heading1Char"/>
    <w:uiPriority w:val="2"/>
    <w:qFormat/>
    <w:rsid w:val="00A77921"/>
    <w:pPr>
      <w:spacing w:before="120" w:after="120"/>
      <w:jc w:val="right"/>
      <w:outlineLvl w:val="0"/>
    </w:pPr>
    <w:rPr>
      <w:rFonts w:asciiTheme="majorHAnsi" w:hAnsiTheme="majorHAnsi" w:cs="Times New Roman (Body CS)"/>
      <w:b/>
      <w:color w:val="5F5F5F" w:themeColor="accent5"/>
      <w:sz w:val="28"/>
    </w:rPr>
  </w:style>
  <w:style w:type="paragraph" w:styleId="Heading2">
    <w:name w:val="heading 2"/>
    <w:basedOn w:val="Normal"/>
    <w:next w:val="Normal"/>
    <w:link w:val="Heading2Char"/>
    <w:uiPriority w:val="3"/>
    <w:qFormat/>
    <w:rsid w:val="00A77921"/>
    <w:pPr>
      <w:spacing w:before="120" w:after="120"/>
      <w:outlineLvl w:val="1"/>
    </w:pPr>
    <w:rPr>
      <w:rFonts w:asciiTheme="majorHAnsi" w:hAnsiTheme="majorHAnsi"/>
      <w:b/>
      <w:color w:val="5F5F5F" w:themeColor="accent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16AD"/>
    <w:pPr>
      <w:tabs>
        <w:tab w:val="center" w:pos="4680"/>
        <w:tab w:val="right" w:pos="9360"/>
      </w:tabs>
    </w:pPr>
  </w:style>
  <w:style w:type="character" w:customStyle="1" w:styleId="HeaderChar">
    <w:name w:val="Header Char"/>
    <w:basedOn w:val="DefaultParagraphFont"/>
    <w:link w:val="Header"/>
    <w:uiPriority w:val="99"/>
    <w:semiHidden/>
    <w:rsid w:val="0057534A"/>
    <w:rPr>
      <w:color w:val="000000" w:themeColor="text1"/>
    </w:rPr>
  </w:style>
  <w:style w:type="paragraph" w:styleId="Footer">
    <w:name w:val="footer"/>
    <w:basedOn w:val="Normal"/>
    <w:link w:val="FooterChar"/>
    <w:uiPriority w:val="99"/>
    <w:semiHidden/>
    <w:rsid w:val="00F316AD"/>
    <w:pPr>
      <w:tabs>
        <w:tab w:val="center" w:pos="4680"/>
        <w:tab w:val="right" w:pos="9360"/>
      </w:tabs>
    </w:pPr>
  </w:style>
  <w:style w:type="character" w:customStyle="1" w:styleId="FooterChar">
    <w:name w:val="Footer Char"/>
    <w:basedOn w:val="DefaultParagraphFont"/>
    <w:link w:val="Footer"/>
    <w:uiPriority w:val="99"/>
    <w:semiHidden/>
    <w:rsid w:val="0057534A"/>
    <w:rPr>
      <w:color w:val="000000" w:themeColor="text1"/>
    </w:rPr>
  </w:style>
  <w:style w:type="table" w:styleId="TableGrid">
    <w:name w:val="Table Grid"/>
    <w:basedOn w:val="TableNormal"/>
    <w:uiPriority w:val="39"/>
    <w:rsid w:val="00F31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7534A"/>
    <w:pPr>
      <w:spacing w:before="120" w:after="120"/>
    </w:pPr>
    <w:rPr>
      <w:rFonts w:asciiTheme="majorHAnsi" w:hAnsiTheme="majorHAnsi" w:cs="Times New Roman (Body CS)"/>
      <w:sz w:val="90"/>
    </w:rPr>
  </w:style>
  <w:style w:type="character" w:customStyle="1" w:styleId="TitleChar">
    <w:name w:val="Title Char"/>
    <w:basedOn w:val="DefaultParagraphFont"/>
    <w:link w:val="Title"/>
    <w:rsid w:val="0057534A"/>
    <w:rPr>
      <w:rFonts w:asciiTheme="majorHAnsi" w:hAnsiTheme="majorHAnsi" w:cs="Times New Roman (Body CS)"/>
      <w:color w:val="000000" w:themeColor="text1"/>
      <w:sz w:val="90"/>
    </w:rPr>
  </w:style>
  <w:style w:type="paragraph" w:styleId="Subtitle">
    <w:name w:val="Subtitle"/>
    <w:basedOn w:val="Normal"/>
    <w:next w:val="Normal"/>
    <w:link w:val="SubtitleChar"/>
    <w:uiPriority w:val="1"/>
    <w:qFormat/>
    <w:rsid w:val="00A77921"/>
    <w:pPr>
      <w:spacing w:before="120" w:after="120"/>
    </w:pPr>
    <w:rPr>
      <w:rFonts w:asciiTheme="majorHAnsi" w:hAnsiTheme="majorHAnsi" w:cs="Times New Roman (Body CS)"/>
      <w:b/>
      <w:sz w:val="44"/>
    </w:rPr>
  </w:style>
  <w:style w:type="character" w:customStyle="1" w:styleId="SubtitleChar">
    <w:name w:val="Subtitle Char"/>
    <w:basedOn w:val="DefaultParagraphFont"/>
    <w:link w:val="Subtitle"/>
    <w:uiPriority w:val="1"/>
    <w:rsid w:val="0057534A"/>
    <w:rPr>
      <w:rFonts w:asciiTheme="majorHAnsi" w:hAnsiTheme="majorHAnsi" w:cs="Times New Roman (Body CS)"/>
      <w:b/>
      <w:color w:val="000000" w:themeColor="text1"/>
      <w:sz w:val="44"/>
    </w:rPr>
  </w:style>
  <w:style w:type="character" w:customStyle="1" w:styleId="Heading1Char">
    <w:name w:val="Heading 1 Char"/>
    <w:basedOn w:val="DefaultParagraphFont"/>
    <w:link w:val="Heading1"/>
    <w:uiPriority w:val="2"/>
    <w:rsid w:val="0057534A"/>
    <w:rPr>
      <w:rFonts w:asciiTheme="majorHAnsi" w:hAnsiTheme="majorHAnsi" w:cs="Times New Roman (Body CS)"/>
      <w:b/>
      <w:color w:val="5F5F5F" w:themeColor="accent5"/>
      <w:sz w:val="28"/>
    </w:rPr>
  </w:style>
  <w:style w:type="paragraph" w:customStyle="1" w:styleId="TextLeft">
    <w:name w:val="TextLeft"/>
    <w:basedOn w:val="Normal"/>
    <w:next w:val="Normal"/>
    <w:uiPriority w:val="4"/>
    <w:qFormat/>
    <w:rsid w:val="00605A5B"/>
    <w:pPr>
      <w:spacing w:line="288" w:lineRule="auto"/>
      <w:jc w:val="right"/>
    </w:pPr>
    <w:rPr>
      <w:color w:val="404040" w:themeColor="text1" w:themeTint="BF"/>
      <w:sz w:val="22"/>
    </w:rPr>
  </w:style>
  <w:style w:type="character" w:customStyle="1" w:styleId="Heading2Char">
    <w:name w:val="Heading 2 Char"/>
    <w:basedOn w:val="DefaultParagraphFont"/>
    <w:link w:val="Heading2"/>
    <w:uiPriority w:val="3"/>
    <w:rsid w:val="0057534A"/>
    <w:rPr>
      <w:rFonts w:asciiTheme="majorHAnsi" w:hAnsiTheme="majorHAnsi"/>
      <w:b/>
      <w:color w:val="5F5F5F" w:themeColor="accent5"/>
      <w:sz w:val="28"/>
    </w:rPr>
  </w:style>
  <w:style w:type="paragraph" w:customStyle="1" w:styleId="SmallText">
    <w:name w:val="SmallText"/>
    <w:basedOn w:val="Normal"/>
    <w:next w:val="Normal"/>
    <w:uiPriority w:val="6"/>
    <w:qFormat/>
    <w:rsid w:val="0040233B"/>
    <w:rPr>
      <w:i/>
      <w:color w:val="404040" w:themeColor="text1" w:themeTint="BF"/>
      <w:sz w:val="20"/>
    </w:rPr>
  </w:style>
  <w:style w:type="paragraph" w:customStyle="1" w:styleId="TextRight">
    <w:name w:val="TextRight"/>
    <w:basedOn w:val="Normal"/>
    <w:next w:val="Normal"/>
    <w:uiPriority w:val="5"/>
    <w:qFormat/>
    <w:rsid w:val="00605A5B"/>
    <w:pPr>
      <w:spacing w:line="288" w:lineRule="auto"/>
    </w:pPr>
    <w:rPr>
      <w:rFonts w:cs="Times New Roman (Body CS)"/>
      <w:color w:val="404040" w:themeColor="text1" w:themeTint="BF"/>
      <w:sz w:val="22"/>
    </w:rPr>
  </w:style>
  <w:style w:type="character" w:styleId="PlaceholderText">
    <w:name w:val="Placeholder Text"/>
    <w:basedOn w:val="DefaultParagraphFont"/>
    <w:uiPriority w:val="99"/>
    <w:semiHidden/>
    <w:rsid w:val="00A77921"/>
    <w:rPr>
      <w:color w:val="808080"/>
    </w:rPr>
  </w:style>
  <w:style w:type="character" w:styleId="Emphasis">
    <w:name w:val="Emphasis"/>
    <w:uiPriority w:val="20"/>
    <w:qFormat/>
    <w:rsid w:val="0034688D"/>
    <w:rPr>
      <w:color w:val="5F5F5F" w:themeColor="accent5"/>
    </w:rPr>
  </w:style>
  <w:style w:type="paragraph" w:styleId="Date">
    <w:name w:val="Date"/>
    <w:basedOn w:val="Normal"/>
    <w:next w:val="Normal"/>
    <w:link w:val="DateChar"/>
    <w:uiPriority w:val="99"/>
    <w:qFormat/>
    <w:rsid w:val="00866786"/>
    <w:pPr>
      <w:spacing w:before="40" w:after="40" w:line="274" w:lineRule="auto"/>
    </w:pPr>
    <w:rPr>
      <w:color w:val="808080" w:themeColor="accent4"/>
      <w:sz w:val="21"/>
      <w:szCs w:val="22"/>
      <w:lang w:val="ru-RU"/>
    </w:rPr>
  </w:style>
  <w:style w:type="character" w:customStyle="1" w:styleId="DateChar">
    <w:name w:val="Date Char"/>
    <w:basedOn w:val="DefaultParagraphFont"/>
    <w:link w:val="Date"/>
    <w:uiPriority w:val="99"/>
    <w:rsid w:val="00866786"/>
    <w:rPr>
      <w:color w:val="808080" w:themeColor="accent4"/>
      <w:sz w:val="21"/>
      <w:szCs w:val="22"/>
      <w:lang w:val="ru-RU"/>
    </w:rPr>
  </w:style>
  <w:style w:type="paragraph" w:styleId="ListParagraph">
    <w:name w:val="List Paragraph"/>
    <w:basedOn w:val="Normal"/>
    <w:uiPriority w:val="34"/>
    <w:semiHidden/>
    <w:qFormat/>
    <w:rsid w:val="005178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24383">
      <w:bodyDiv w:val="1"/>
      <w:marLeft w:val="0"/>
      <w:marRight w:val="0"/>
      <w:marTop w:val="0"/>
      <w:marBottom w:val="0"/>
      <w:divBdr>
        <w:top w:val="none" w:sz="0" w:space="0" w:color="auto"/>
        <w:left w:val="none" w:sz="0" w:space="0" w:color="auto"/>
        <w:bottom w:val="none" w:sz="0" w:space="0" w:color="auto"/>
        <w:right w:val="none" w:sz="0" w:space="0" w:color="auto"/>
      </w:divBdr>
    </w:div>
    <w:div w:id="38090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orylee/Library/Containers/com.microsoft.Word/Data/Library/Application%20Support/Microsoft/Office/16.0/DTS/Search/%7bB43D09F2-8485-4E48-8201-D39226719120%7dtf6735183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C4955FAE5B0648884CC74432FE25BA"/>
        <w:category>
          <w:name w:val="General"/>
          <w:gallery w:val="placeholder"/>
        </w:category>
        <w:types>
          <w:type w:val="bbPlcHdr"/>
        </w:types>
        <w:behaviors>
          <w:behavior w:val="content"/>
        </w:behaviors>
        <w:guid w:val="{C084168E-86CB-AA48-B3C2-558BA170AC64}"/>
      </w:docPartPr>
      <w:docPartBody>
        <w:p w:rsidR="00AC3ED5" w:rsidRDefault="0099630F">
          <w:pPr>
            <w:pStyle w:val="D7C4955FAE5B0648884CC74432FE25BA"/>
          </w:pPr>
          <w:r w:rsidRPr="00605A5B">
            <w:t>Contact</w:t>
          </w:r>
        </w:p>
      </w:docPartBody>
    </w:docPart>
    <w:docPart>
      <w:docPartPr>
        <w:name w:val="4F46D0CD5705F74EA19BC11FB8918CC1"/>
        <w:category>
          <w:name w:val="General"/>
          <w:gallery w:val="placeholder"/>
        </w:category>
        <w:types>
          <w:type w:val="bbPlcHdr"/>
        </w:types>
        <w:behaviors>
          <w:behavior w:val="content"/>
        </w:behaviors>
        <w:guid w:val="{F13EC518-9C81-CD4A-9DF4-E65447C5B5B9}"/>
      </w:docPartPr>
      <w:docPartBody>
        <w:p w:rsidR="00AC3ED5" w:rsidRDefault="00DB1403" w:rsidP="00DB1403">
          <w:pPr>
            <w:pStyle w:val="4F46D0CD5705F74EA19BC11FB8918CC1"/>
          </w:pPr>
          <w:r>
            <w:t>Education</w:t>
          </w:r>
        </w:p>
      </w:docPartBody>
    </w:docPart>
    <w:docPart>
      <w:docPartPr>
        <w:name w:val="D6C124C2D99CD34CA4D1723529E7BC22"/>
        <w:category>
          <w:name w:val="General"/>
          <w:gallery w:val="placeholder"/>
        </w:category>
        <w:types>
          <w:type w:val="bbPlcHdr"/>
        </w:types>
        <w:behaviors>
          <w:behavior w:val="content"/>
        </w:behaviors>
        <w:guid w:val="{3E9954CD-D5B7-7D4C-B258-075900E5ACAA}"/>
      </w:docPartPr>
      <w:docPartBody>
        <w:p w:rsidR="00AC3ED5" w:rsidRDefault="00DB1403" w:rsidP="00DB1403">
          <w:pPr>
            <w:pStyle w:val="D6C124C2D99CD34CA4D1723529E7BC22"/>
          </w:pPr>
          <w:r w:rsidRPr="000E1D44">
            <w:t>Key 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403"/>
    <w:rsid w:val="00070224"/>
    <w:rsid w:val="00173704"/>
    <w:rsid w:val="001E4788"/>
    <w:rsid w:val="00233064"/>
    <w:rsid w:val="00787F4F"/>
    <w:rsid w:val="0099630F"/>
    <w:rsid w:val="00A27F2F"/>
    <w:rsid w:val="00AC3ED5"/>
    <w:rsid w:val="00D3414D"/>
    <w:rsid w:val="00DB1403"/>
    <w:rsid w:val="00FB0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F33500FA8BE14EAAF62E6C276FEE9C">
    <w:name w:val="1BF33500FA8BE14EAAF62E6C276FEE9C"/>
  </w:style>
  <w:style w:type="character" w:styleId="Emphasis">
    <w:name w:val="Emphasis"/>
    <w:uiPriority w:val="20"/>
    <w:qFormat/>
    <w:rPr>
      <w:color w:val="5B9BD5" w:themeColor="accent5"/>
    </w:rPr>
  </w:style>
  <w:style w:type="paragraph" w:customStyle="1" w:styleId="E16F40D2E6C0DE45A4A88C68788FDB33">
    <w:name w:val="E16F40D2E6C0DE45A4A88C68788FDB33"/>
  </w:style>
  <w:style w:type="paragraph" w:customStyle="1" w:styleId="88BF247878BD1E4DA426F4A94E879164">
    <w:name w:val="88BF247878BD1E4DA426F4A94E879164"/>
  </w:style>
  <w:style w:type="paragraph" w:customStyle="1" w:styleId="D7C4955FAE5B0648884CC74432FE25BA">
    <w:name w:val="D7C4955FAE5B0648884CC74432FE25BA"/>
  </w:style>
  <w:style w:type="paragraph" w:customStyle="1" w:styleId="TextLeft">
    <w:name w:val="TextLeft"/>
    <w:basedOn w:val="Normal"/>
    <w:next w:val="Normal"/>
    <w:uiPriority w:val="4"/>
    <w:qFormat/>
    <w:rsid w:val="00DB1403"/>
    <w:pPr>
      <w:spacing w:line="288" w:lineRule="auto"/>
      <w:jc w:val="right"/>
    </w:pPr>
    <w:rPr>
      <w:rFonts w:eastAsiaTheme="minorHAnsi"/>
      <w:color w:val="404040" w:themeColor="text1" w:themeTint="BF"/>
      <w:sz w:val="22"/>
    </w:rPr>
  </w:style>
  <w:style w:type="paragraph" w:customStyle="1" w:styleId="4EBC9E17C9105A40A13F04F1DFD05DD2">
    <w:name w:val="4EBC9E17C9105A40A13F04F1DFD05DD2"/>
  </w:style>
  <w:style w:type="paragraph" w:customStyle="1" w:styleId="7592FE302C78954AB2345442162853E6">
    <w:name w:val="7592FE302C78954AB2345442162853E6"/>
  </w:style>
  <w:style w:type="paragraph" w:customStyle="1" w:styleId="3E8BA0DACCB2AF459F973A41D9AC4016">
    <w:name w:val="3E8BA0DACCB2AF459F973A41D9AC4016"/>
  </w:style>
  <w:style w:type="paragraph" w:customStyle="1" w:styleId="FA15153D44E4F94CA2C32695E139048C">
    <w:name w:val="FA15153D44E4F94CA2C32695E139048C"/>
  </w:style>
  <w:style w:type="paragraph" w:customStyle="1" w:styleId="B60D305D0953B24A9096FEC7D7832675">
    <w:name w:val="B60D305D0953B24A9096FEC7D7832675"/>
  </w:style>
  <w:style w:type="paragraph" w:customStyle="1" w:styleId="DAA0E8547C71BF4AAABACD67D5F86619">
    <w:name w:val="DAA0E8547C71BF4AAABACD67D5F86619"/>
  </w:style>
  <w:style w:type="paragraph" w:customStyle="1" w:styleId="09D868D2661600418D5B7033EE59823C">
    <w:name w:val="09D868D2661600418D5B7033EE59823C"/>
  </w:style>
  <w:style w:type="paragraph" w:customStyle="1" w:styleId="F88D1FA34ACED349B58786F992C22B97">
    <w:name w:val="F88D1FA34ACED349B58786F992C22B97"/>
  </w:style>
  <w:style w:type="paragraph" w:customStyle="1" w:styleId="4BCFC6CB84F18C4598FAE5D3D1FB7812">
    <w:name w:val="4BCFC6CB84F18C4598FAE5D3D1FB7812"/>
  </w:style>
  <w:style w:type="paragraph" w:customStyle="1" w:styleId="16B2F99D2F77E84A94E338A2AF54D391">
    <w:name w:val="16B2F99D2F77E84A94E338A2AF54D391"/>
  </w:style>
  <w:style w:type="paragraph" w:customStyle="1" w:styleId="FE06B6BDFCB1F047BDE1A898DF3F036D">
    <w:name w:val="FE06B6BDFCB1F047BDE1A898DF3F036D"/>
  </w:style>
  <w:style w:type="paragraph" w:customStyle="1" w:styleId="B45256AB86D2714F95687BBEA68E1352">
    <w:name w:val="B45256AB86D2714F95687BBEA68E1352"/>
  </w:style>
  <w:style w:type="paragraph" w:customStyle="1" w:styleId="6707BDF4BD63EA41B9DBD12381ECB68B">
    <w:name w:val="6707BDF4BD63EA41B9DBD12381ECB68B"/>
  </w:style>
  <w:style w:type="paragraph" w:customStyle="1" w:styleId="CED912F5DBFBAF42A20D27895215C8B9">
    <w:name w:val="CED912F5DBFBAF42A20D27895215C8B9"/>
  </w:style>
  <w:style w:type="paragraph" w:customStyle="1" w:styleId="1902D5C8D9FEA04191981580B60B4A3A">
    <w:name w:val="1902D5C8D9FEA04191981580B60B4A3A"/>
  </w:style>
  <w:style w:type="paragraph" w:customStyle="1" w:styleId="22E95BCB4BA59742809CDB264F409AB6">
    <w:name w:val="22E95BCB4BA59742809CDB264F409AB6"/>
  </w:style>
  <w:style w:type="paragraph" w:customStyle="1" w:styleId="569AE026BFFE0D4B91C54CF713EF6531">
    <w:name w:val="569AE026BFFE0D4B91C54CF713EF6531"/>
  </w:style>
  <w:style w:type="paragraph" w:customStyle="1" w:styleId="E3A92B0D1750CA44A02A374530B48EF7">
    <w:name w:val="E3A92B0D1750CA44A02A374530B48EF7"/>
  </w:style>
  <w:style w:type="paragraph" w:customStyle="1" w:styleId="31F381E688009346B68CDF42610DE82F">
    <w:name w:val="31F381E688009346B68CDF42610DE82F"/>
  </w:style>
  <w:style w:type="paragraph" w:customStyle="1" w:styleId="BD7A665400DE07438CA33C71823BB7F2">
    <w:name w:val="BD7A665400DE07438CA33C71823BB7F2"/>
  </w:style>
  <w:style w:type="paragraph" w:customStyle="1" w:styleId="152E885BAA4A454389567EA33FE4D119">
    <w:name w:val="152E885BAA4A454389567EA33FE4D119"/>
  </w:style>
  <w:style w:type="paragraph" w:customStyle="1" w:styleId="90D24C76F79FA841A3D824097BA8736E">
    <w:name w:val="90D24C76F79FA841A3D824097BA8736E"/>
  </w:style>
  <w:style w:type="paragraph" w:customStyle="1" w:styleId="F09E0B4169AEAC4184BC25FF253B2E8F">
    <w:name w:val="F09E0B4169AEAC4184BC25FF253B2E8F"/>
  </w:style>
  <w:style w:type="paragraph" w:customStyle="1" w:styleId="06AE9BFBCA927A41A7EB37C798055C01">
    <w:name w:val="06AE9BFBCA927A41A7EB37C798055C01"/>
  </w:style>
  <w:style w:type="paragraph" w:customStyle="1" w:styleId="TextRight">
    <w:name w:val="TextRight"/>
    <w:basedOn w:val="Normal"/>
    <w:next w:val="Normal"/>
    <w:uiPriority w:val="5"/>
    <w:qFormat/>
    <w:pPr>
      <w:spacing w:line="288" w:lineRule="auto"/>
    </w:pPr>
    <w:rPr>
      <w:rFonts w:eastAsiaTheme="minorHAnsi" w:cs="Times New Roman (Body CS)"/>
      <w:color w:val="404040" w:themeColor="text1" w:themeTint="BF"/>
      <w:sz w:val="22"/>
    </w:rPr>
  </w:style>
  <w:style w:type="paragraph" w:customStyle="1" w:styleId="0252AE6626428141801B6B781EA10E4C">
    <w:name w:val="0252AE6626428141801B6B781EA10E4C"/>
  </w:style>
  <w:style w:type="paragraph" w:customStyle="1" w:styleId="8DCEE23C60F8574292A5C0D8AF9C912F">
    <w:name w:val="8DCEE23C60F8574292A5C0D8AF9C912F"/>
  </w:style>
  <w:style w:type="paragraph" w:customStyle="1" w:styleId="A9552DD30CBD984491114C8BA7BB4E03">
    <w:name w:val="A9552DD30CBD984491114C8BA7BB4E03"/>
  </w:style>
  <w:style w:type="paragraph" w:customStyle="1" w:styleId="A7A306CCF70A33418D12402B8338BED6">
    <w:name w:val="A7A306CCF70A33418D12402B8338BED6"/>
  </w:style>
  <w:style w:type="paragraph" w:customStyle="1" w:styleId="337E557D036BD24D9F749B7FEF272A78">
    <w:name w:val="337E557D036BD24D9F749B7FEF272A78"/>
  </w:style>
  <w:style w:type="paragraph" w:customStyle="1" w:styleId="2CE951DE46D9B94E8E8658DBFE8F7C2E">
    <w:name w:val="2CE951DE46D9B94E8E8658DBFE8F7C2E"/>
    <w:rsid w:val="00DB1403"/>
  </w:style>
  <w:style w:type="paragraph" w:customStyle="1" w:styleId="C1DD6A61F75B034199FF4603E13CCB3F">
    <w:name w:val="C1DD6A61F75B034199FF4603E13CCB3F"/>
    <w:rsid w:val="00DB1403"/>
  </w:style>
  <w:style w:type="paragraph" w:customStyle="1" w:styleId="614A12F6F432FE4DAC0076C801CA5362">
    <w:name w:val="614A12F6F432FE4DAC0076C801CA5362"/>
    <w:rsid w:val="00DB1403"/>
  </w:style>
  <w:style w:type="paragraph" w:customStyle="1" w:styleId="0CAF47D1A358FA43B8986044B4D95D19">
    <w:name w:val="0CAF47D1A358FA43B8986044B4D95D19"/>
    <w:rsid w:val="00DB1403"/>
  </w:style>
  <w:style w:type="paragraph" w:customStyle="1" w:styleId="716252DEC66D6B4BA819FD2C12C9C787">
    <w:name w:val="716252DEC66D6B4BA819FD2C12C9C787"/>
    <w:rsid w:val="00DB1403"/>
  </w:style>
  <w:style w:type="paragraph" w:customStyle="1" w:styleId="7B655EAEE63E5C41B59A1AE5BFC97C64">
    <w:name w:val="7B655EAEE63E5C41B59A1AE5BFC97C64"/>
    <w:rsid w:val="00DB1403"/>
  </w:style>
  <w:style w:type="paragraph" w:customStyle="1" w:styleId="D81D4A41A4A5124EAC2E2D90D9F2E44A">
    <w:name w:val="D81D4A41A4A5124EAC2E2D90D9F2E44A"/>
    <w:rsid w:val="00DB1403"/>
  </w:style>
  <w:style w:type="paragraph" w:customStyle="1" w:styleId="2AD5237EB180B544833B927D44F7F30C">
    <w:name w:val="2AD5237EB180B544833B927D44F7F30C"/>
    <w:rsid w:val="00DB1403"/>
  </w:style>
  <w:style w:type="paragraph" w:customStyle="1" w:styleId="B63A3961715C5C47A5C36A851A616E33">
    <w:name w:val="B63A3961715C5C47A5C36A851A616E33"/>
    <w:rsid w:val="00DB1403"/>
  </w:style>
  <w:style w:type="paragraph" w:customStyle="1" w:styleId="C2E501F9B4C8EF4DA51172854A42BD87">
    <w:name w:val="C2E501F9B4C8EF4DA51172854A42BD87"/>
    <w:rsid w:val="00DB1403"/>
  </w:style>
  <w:style w:type="paragraph" w:customStyle="1" w:styleId="4F46D0CD5705F74EA19BC11FB8918CC1">
    <w:name w:val="4F46D0CD5705F74EA19BC11FB8918CC1"/>
    <w:rsid w:val="00DB1403"/>
  </w:style>
  <w:style w:type="paragraph" w:customStyle="1" w:styleId="D09A513840ED94409DD306ECAFF4E4CD">
    <w:name w:val="D09A513840ED94409DD306ECAFF4E4CD"/>
    <w:rsid w:val="00DB1403"/>
  </w:style>
  <w:style w:type="paragraph" w:customStyle="1" w:styleId="CCD885134072624A8C50D58471EB1685">
    <w:name w:val="CCD885134072624A8C50D58471EB1685"/>
    <w:rsid w:val="00DB1403"/>
  </w:style>
  <w:style w:type="paragraph" w:customStyle="1" w:styleId="87CF2E99687D6C4F9920A646E677ADC0">
    <w:name w:val="87CF2E99687D6C4F9920A646E677ADC0"/>
    <w:rsid w:val="00DB1403"/>
  </w:style>
  <w:style w:type="paragraph" w:customStyle="1" w:styleId="0999CCE549FB0D468EA7A97F8328C902">
    <w:name w:val="0999CCE549FB0D468EA7A97F8328C902"/>
    <w:rsid w:val="00DB1403"/>
  </w:style>
  <w:style w:type="paragraph" w:customStyle="1" w:styleId="EB77BE620A801F4AA4C0B504498F26C9">
    <w:name w:val="EB77BE620A801F4AA4C0B504498F26C9"/>
    <w:rsid w:val="00DB1403"/>
  </w:style>
  <w:style w:type="paragraph" w:customStyle="1" w:styleId="D6C124C2D99CD34CA4D1723529E7BC22">
    <w:name w:val="D6C124C2D99CD34CA4D1723529E7BC22"/>
    <w:rsid w:val="00DB14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dernResu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2">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50503A21-F367-462E-B624-BDB4831C4953}">
  <ds:schemaRefs>
    <ds:schemaRef ds:uri="http://schemas.microsoft.com/sharepoint/v3/contenttype/forms"/>
  </ds:schemaRefs>
</ds:datastoreItem>
</file>

<file path=customXml/itemProps2.xml><?xml version="1.0" encoding="utf-8"?>
<ds:datastoreItem xmlns:ds="http://schemas.openxmlformats.org/officeDocument/2006/customXml" ds:itemID="{12DA0656-155E-4034-8822-A568687ED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285919-CFDE-4EB8-9796-0DEB1CB8315E}">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{B43D09F2-8485-4E48-8201-D39226719120}tf67351832_win32.dotx</Template>
  <TotalTime>0</TotalTime>
  <Pages>2</Pages>
  <Words>444</Words>
  <Characters>3653</Characters>
  <Application>Microsoft Office Word</Application>
  <DocSecurity>0</DocSecurity>
  <Lines>281</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2021-10-31T07:04:00Z</dcterms:created>
  <dcterms:modified xsi:type="dcterms:W3CDTF">2021-11-03T10:14:00Z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