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53D9" w14:textId="20D21682" w:rsidR="00733A04" w:rsidRPr="001B685C" w:rsidRDefault="00733A04" w:rsidP="00733A04">
      <w:pPr>
        <w:pStyle w:val="NormalWeb"/>
        <w:jc w:val="center"/>
        <w:rPr>
          <w:rFonts w:ascii="Franklin Gothic Book" w:hAnsi="Franklin Gothic Book" w:cs="Arial"/>
          <w:sz w:val="32"/>
          <w:szCs w:val="36"/>
        </w:rPr>
      </w:pPr>
      <w:r w:rsidRPr="001B685C">
        <w:rPr>
          <w:rFonts w:ascii="Franklin Gothic Book" w:hAnsi="Franklin Gothic Book" w:cs="Arial"/>
          <w:sz w:val="32"/>
          <w:szCs w:val="36"/>
        </w:rPr>
        <w:t xml:space="preserve">Rebecca Becker. </w:t>
      </w:r>
      <w:hyperlink r:id="rId5" w:history="1">
        <w:r w:rsidRPr="001B685C">
          <w:rPr>
            <w:rStyle w:val="Hyperlink"/>
            <w:rFonts w:ascii="Franklin Gothic Book" w:hAnsi="Franklin Gothic Book" w:cs="Arial"/>
            <w:sz w:val="32"/>
            <w:szCs w:val="36"/>
          </w:rPr>
          <w:t>Becca.lewis42@outlook.com</w:t>
        </w:r>
      </w:hyperlink>
      <w:r w:rsidRPr="001B685C">
        <w:rPr>
          <w:rFonts w:ascii="Franklin Gothic Book" w:hAnsi="Franklin Gothic Book" w:cs="Arial"/>
          <w:sz w:val="32"/>
          <w:szCs w:val="36"/>
        </w:rPr>
        <w:t xml:space="preserve"> 303-827-5004</w:t>
      </w:r>
    </w:p>
    <w:p w14:paraId="4AA7651B" w14:textId="77777777" w:rsidR="00421D79" w:rsidRDefault="00421D79" w:rsidP="00421D79">
      <w:pPr>
        <w:pStyle w:val="NormalWeb"/>
        <w:rPr>
          <w:rFonts w:ascii="Arial" w:hAnsi="Arial" w:cs="Arial"/>
          <w:sz w:val="36"/>
          <w:szCs w:val="40"/>
          <w:u w:val="single"/>
        </w:rPr>
        <w:sectPr w:rsidR="00421D79" w:rsidSect="001B685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08E580" w14:textId="6D28A0A2" w:rsidR="00E045F2" w:rsidRPr="001B685C" w:rsidRDefault="00E045F2" w:rsidP="00421D79">
      <w:pPr>
        <w:pStyle w:val="NormalWeb"/>
        <w:rPr>
          <w:rFonts w:ascii="Franklin Gothic Book" w:hAnsi="Franklin Gothic Book" w:cs="Arial"/>
          <w:sz w:val="36"/>
          <w:szCs w:val="40"/>
          <w:u w:val="single"/>
        </w:rPr>
      </w:pPr>
      <w:r w:rsidRPr="001B685C">
        <w:rPr>
          <w:rFonts w:ascii="Franklin Gothic Book" w:hAnsi="Franklin Gothic Book" w:cs="Arial"/>
          <w:sz w:val="32"/>
          <w:szCs w:val="40"/>
          <w:u w:val="single"/>
        </w:rPr>
        <w:t>EDUCATION</w:t>
      </w:r>
      <w:r w:rsidRPr="001B685C">
        <w:rPr>
          <w:rFonts w:ascii="Franklin Gothic Book" w:hAnsi="Franklin Gothic Book" w:cs="Arial"/>
          <w:sz w:val="36"/>
          <w:szCs w:val="40"/>
          <w:u w:val="single"/>
        </w:rPr>
        <w:t xml:space="preserve"> </w:t>
      </w:r>
    </w:p>
    <w:p w14:paraId="1E64829C" w14:textId="2DEB85CF" w:rsidR="001B685C" w:rsidRPr="001B685C" w:rsidRDefault="00E045F2" w:rsidP="001B685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  <w:iCs/>
        </w:rPr>
        <w:t>01/2018-12/2020</w:t>
      </w:r>
    </w:p>
    <w:p w14:paraId="2821A7B4" w14:textId="3F792925" w:rsidR="001B685C" w:rsidRPr="001B685C" w:rsidRDefault="00632FA6" w:rsidP="001B685C">
      <w:pPr>
        <w:pStyle w:val="NormalWeb"/>
        <w:spacing w:before="0" w:beforeAutospacing="0" w:after="0" w:afterAutospacing="0"/>
        <w:ind w:left="780"/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  <w:bCs/>
        </w:rPr>
        <w:t xml:space="preserve">Nightingale College of Nursing, Registered Nurse </w:t>
      </w:r>
    </w:p>
    <w:p w14:paraId="44599ECF" w14:textId="77777777" w:rsidR="001B685C" w:rsidRPr="001B685C" w:rsidRDefault="001B685C" w:rsidP="001B685C">
      <w:pPr>
        <w:pStyle w:val="NormalWeb"/>
        <w:spacing w:after="0" w:afterAutospacing="0"/>
        <w:ind w:left="720"/>
        <w:rPr>
          <w:rFonts w:ascii="Franklin Gothic Book" w:hAnsi="Franklin Gothic Book" w:cs="Arial"/>
        </w:rPr>
      </w:pPr>
    </w:p>
    <w:p w14:paraId="4CED7D5D" w14:textId="3823F348" w:rsidR="00421D79" w:rsidRPr="001B685C" w:rsidRDefault="00632FA6" w:rsidP="001B685C">
      <w:pPr>
        <w:pStyle w:val="NormalWeb"/>
        <w:numPr>
          <w:ilvl w:val="0"/>
          <w:numId w:val="8"/>
        </w:numPr>
        <w:spacing w:after="0" w:afterAutospacing="0"/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CPR Certified </w:t>
      </w:r>
      <w:r w:rsidR="00421D79" w:rsidRPr="001B685C">
        <w:rPr>
          <w:rFonts w:ascii="Franklin Gothic Book" w:hAnsi="Franklin Gothic Book" w:cs="Arial"/>
        </w:rPr>
        <w:t>from American Heart Association</w:t>
      </w:r>
    </w:p>
    <w:p w14:paraId="5ABF4C38" w14:textId="77777777" w:rsidR="00421D79" w:rsidRPr="001B685C" w:rsidRDefault="00421D79" w:rsidP="00421D79">
      <w:pPr>
        <w:pStyle w:val="NormalWeb"/>
        <w:rPr>
          <w:rFonts w:ascii="Franklin Gothic Book" w:hAnsi="Franklin Gothic Book" w:cs="Arial"/>
          <w:sz w:val="40"/>
          <w:szCs w:val="44"/>
          <w:u w:val="single"/>
        </w:rPr>
      </w:pPr>
    </w:p>
    <w:p w14:paraId="4964E234" w14:textId="77777777" w:rsidR="00421D79" w:rsidRPr="001B685C" w:rsidRDefault="00421D79" w:rsidP="00421D79">
      <w:pPr>
        <w:pStyle w:val="NormalWeb"/>
        <w:spacing w:before="0" w:beforeAutospacing="0"/>
        <w:rPr>
          <w:rFonts w:ascii="Franklin Gothic Book" w:hAnsi="Franklin Gothic Book" w:cs="Arial"/>
          <w:sz w:val="40"/>
          <w:szCs w:val="44"/>
          <w:u w:val="single"/>
        </w:rPr>
      </w:pPr>
    </w:p>
    <w:p w14:paraId="38977A0F" w14:textId="77777777" w:rsidR="00421D79" w:rsidRPr="001B685C" w:rsidRDefault="00421D79" w:rsidP="00421D79">
      <w:pPr>
        <w:pStyle w:val="NormalWeb"/>
        <w:rPr>
          <w:rFonts w:ascii="Franklin Gothic Book" w:hAnsi="Franklin Gothic Book" w:cs="Arial"/>
          <w:sz w:val="40"/>
          <w:szCs w:val="44"/>
          <w:u w:val="single"/>
        </w:rPr>
      </w:pPr>
    </w:p>
    <w:p w14:paraId="75EC07C1" w14:textId="3E46AE3F" w:rsidR="00E045F2" w:rsidRPr="001B685C" w:rsidRDefault="00E045F2" w:rsidP="001B685C">
      <w:pPr>
        <w:pStyle w:val="NormalWeb"/>
        <w:spacing w:after="0" w:afterAutospacing="0"/>
        <w:rPr>
          <w:rFonts w:ascii="Franklin Gothic Book" w:hAnsi="Franklin Gothic Book" w:cs="Arial"/>
          <w:sz w:val="36"/>
          <w:szCs w:val="44"/>
          <w:u w:val="single"/>
        </w:rPr>
      </w:pPr>
      <w:r w:rsidRPr="001B685C">
        <w:rPr>
          <w:rFonts w:ascii="Franklin Gothic Book" w:hAnsi="Franklin Gothic Book" w:cs="Arial"/>
          <w:sz w:val="36"/>
          <w:szCs w:val="44"/>
          <w:u w:val="single"/>
        </w:rPr>
        <w:t xml:space="preserve">SKILLS </w:t>
      </w:r>
    </w:p>
    <w:p w14:paraId="2E4FC2FB" w14:textId="75CB8E2A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Case Management</w:t>
      </w:r>
    </w:p>
    <w:p w14:paraId="1D19DB2B" w14:textId="2541709C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Direct patient care </w:t>
      </w:r>
    </w:p>
    <w:p w14:paraId="5A89D89A" w14:textId="722141EC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Acute care</w:t>
      </w:r>
    </w:p>
    <w:p w14:paraId="00EAE42A" w14:textId="1B626E90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Long term care</w:t>
      </w:r>
    </w:p>
    <w:p w14:paraId="2A38565E" w14:textId="3F2E3DEF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Critical care </w:t>
      </w:r>
    </w:p>
    <w:p w14:paraId="6C0AC75F" w14:textId="35F93442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IV access </w:t>
      </w:r>
    </w:p>
    <w:p w14:paraId="3456959A" w14:textId="53AF8812" w:rsidR="00632FA6" w:rsidRPr="001B685C" w:rsidRDefault="00632FA6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Catheter Care</w:t>
      </w:r>
    </w:p>
    <w:p w14:paraId="7D30A611" w14:textId="0AFCE552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Communicating with providers </w:t>
      </w:r>
    </w:p>
    <w:p w14:paraId="15E06474" w14:textId="637F50E9" w:rsidR="00E045F2" w:rsidRPr="001B685C" w:rsidRDefault="00E045F2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Patient charting </w:t>
      </w:r>
    </w:p>
    <w:p w14:paraId="264FE6C5" w14:textId="55B4E168" w:rsidR="00421D79" w:rsidRPr="001B685C" w:rsidRDefault="00421D79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Attention to detail</w:t>
      </w:r>
    </w:p>
    <w:p w14:paraId="17382834" w14:textId="5B9588C2" w:rsidR="00421D79" w:rsidRPr="001B685C" w:rsidRDefault="00421D79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Critical thinking</w:t>
      </w:r>
    </w:p>
    <w:p w14:paraId="12AC52D2" w14:textId="2D184D8F" w:rsidR="00421D79" w:rsidRPr="001B685C" w:rsidRDefault="00421D79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Compassion</w:t>
      </w:r>
    </w:p>
    <w:p w14:paraId="705F81AB" w14:textId="74A49B79" w:rsidR="00421D79" w:rsidRPr="001B685C" w:rsidRDefault="00421D79" w:rsidP="00421D79">
      <w:pPr>
        <w:pStyle w:val="NormalWeb"/>
        <w:numPr>
          <w:ilvl w:val="0"/>
          <w:numId w:val="4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Time management </w:t>
      </w:r>
    </w:p>
    <w:p w14:paraId="00A7EB95" w14:textId="77777777" w:rsidR="00421D79" w:rsidRPr="001B685C" w:rsidRDefault="00421D79" w:rsidP="00E045F2">
      <w:pPr>
        <w:pStyle w:val="NormalWeb"/>
        <w:rPr>
          <w:rFonts w:ascii="Franklin Gothic Book" w:hAnsi="Franklin Gothic Book" w:cs="Arial"/>
          <w:sz w:val="32"/>
          <w:szCs w:val="36"/>
          <w:u w:val="single"/>
        </w:rPr>
        <w:sectPr w:rsidR="00421D79" w:rsidRPr="001B685C" w:rsidSect="00421D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6E577D" w14:textId="12DE9933" w:rsidR="00E045F2" w:rsidRPr="001B685C" w:rsidRDefault="00E045F2" w:rsidP="001B685C">
      <w:pPr>
        <w:pStyle w:val="NormalWeb"/>
        <w:spacing w:after="0" w:afterAutospacing="0"/>
        <w:rPr>
          <w:rFonts w:ascii="Franklin Gothic Book" w:hAnsi="Franklin Gothic Book" w:cs="Arial"/>
          <w:sz w:val="36"/>
          <w:szCs w:val="36"/>
          <w:u w:val="single"/>
        </w:rPr>
      </w:pPr>
      <w:r w:rsidRPr="001B685C">
        <w:rPr>
          <w:rFonts w:ascii="Franklin Gothic Book" w:hAnsi="Franklin Gothic Book" w:cs="Arial"/>
          <w:sz w:val="32"/>
          <w:szCs w:val="36"/>
          <w:u w:val="single"/>
        </w:rPr>
        <w:t>EXPERIENCE </w:t>
      </w:r>
      <w:r w:rsidRPr="001B685C">
        <w:rPr>
          <w:rFonts w:ascii="Franklin Gothic Book" w:hAnsi="Franklin Gothic Book" w:cs="Arial"/>
          <w:sz w:val="36"/>
          <w:szCs w:val="36"/>
          <w:u w:val="single"/>
        </w:rPr>
        <w:t xml:space="preserve"> </w:t>
      </w:r>
    </w:p>
    <w:p w14:paraId="7A4FAF81" w14:textId="77777777" w:rsidR="001B685C" w:rsidRPr="001B685C" w:rsidRDefault="001B685C" w:rsidP="00257E2F">
      <w:pPr>
        <w:shd w:val="clear" w:color="auto" w:fill="FFFFFF"/>
        <w:spacing w:after="0"/>
        <w:rPr>
          <w:rFonts w:ascii="Franklin Gothic Book" w:eastAsia="Times New Roman" w:hAnsi="Franklin Gothic Book" w:cs="Arial"/>
          <w:b/>
          <w:bCs/>
          <w:color w:val="2D2D2D"/>
          <w:sz w:val="24"/>
          <w:szCs w:val="24"/>
        </w:rPr>
      </w:pPr>
    </w:p>
    <w:p w14:paraId="16EA5619" w14:textId="3FAD66DB" w:rsidR="00257E2F" w:rsidRPr="001B685C" w:rsidRDefault="00421D79" w:rsidP="00257E2F">
      <w:pPr>
        <w:shd w:val="clear" w:color="auto" w:fill="FFFFFF"/>
        <w:spacing w:after="0"/>
        <w:rPr>
          <w:rFonts w:ascii="Franklin Gothic Book" w:eastAsia="Times New Roman" w:hAnsi="Franklin Gothic Book" w:cs="Arial"/>
          <w:b/>
          <w:bCs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b/>
          <w:bCs/>
          <w:color w:val="2D2D2D"/>
          <w:sz w:val="24"/>
          <w:szCs w:val="24"/>
        </w:rPr>
        <w:t>InnovAge</w:t>
      </w:r>
    </w:p>
    <w:p w14:paraId="41F63C9D" w14:textId="77777777" w:rsidR="00257E2F" w:rsidRPr="001B685C" w:rsidRDefault="00257E2F" w:rsidP="00257E2F">
      <w:pPr>
        <w:shd w:val="clear" w:color="auto" w:fill="FFFFFF"/>
        <w:spacing w:after="0"/>
        <w:rPr>
          <w:rFonts w:ascii="Franklin Gothic Book" w:eastAsia="Times New Roman" w:hAnsi="Franklin Gothic Book" w:cs="Arial"/>
          <w:color w:val="6F6F6F"/>
          <w:sz w:val="24"/>
          <w:szCs w:val="24"/>
        </w:rPr>
      </w:pPr>
    </w:p>
    <w:p w14:paraId="7F0123B9" w14:textId="44A6BEA6" w:rsidR="00257E2F" w:rsidRPr="001B685C" w:rsidRDefault="00421D79" w:rsidP="00257E2F">
      <w:pPr>
        <w:shd w:val="clear" w:color="auto" w:fill="FFFFFF"/>
        <w:spacing w:after="0"/>
        <w:rPr>
          <w:rFonts w:ascii="Franklin Gothic Book" w:eastAsia="Times New Roman" w:hAnsi="Franklin Gothic Book" w:cs="Arial"/>
          <w:i/>
          <w:iCs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i/>
          <w:iCs/>
          <w:sz w:val="24"/>
          <w:szCs w:val="24"/>
        </w:rPr>
        <w:t>Registered Nurse 12/18/</w:t>
      </w:r>
      <w:r w:rsidR="00257E2F" w:rsidRPr="001B685C">
        <w:rPr>
          <w:rFonts w:ascii="Franklin Gothic Book" w:eastAsia="Times New Roman" w:hAnsi="Franklin Gothic Book" w:cs="Arial"/>
          <w:i/>
          <w:iCs/>
          <w:sz w:val="24"/>
          <w:szCs w:val="24"/>
        </w:rPr>
        <w:t>2020 to Present</w:t>
      </w:r>
    </w:p>
    <w:p w14:paraId="495701F8" w14:textId="77777777" w:rsidR="00257E2F" w:rsidRPr="001B685C" w:rsidRDefault="00257E2F" w:rsidP="00257E2F">
      <w:pPr>
        <w:shd w:val="clear" w:color="auto" w:fill="FFFFFF"/>
        <w:spacing w:after="0"/>
        <w:rPr>
          <w:rFonts w:ascii="Franklin Gothic Book" w:eastAsia="Times New Roman" w:hAnsi="Franklin Gothic Book" w:cs="Arial"/>
          <w:i/>
          <w:iCs/>
          <w:sz w:val="24"/>
          <w:szCs w:val="24"/>
        </w:rPr>
      </w:pPr>
    </w:p>
    <w:p w14:paraId="69C4779A" w14:textId="77777777" w:rsidR="00257E2F" w:rsidRPr="001B685C" w:rsidRDefault="00257E2F" w:rsidP="00257E2F">
      <w:pPr>
        <w:numPr>
          <w:ilvl w:val="0"/>
          <w:numId w:val="5"/>
        </w:numPr>
        <w:shd w:val="clear" w:color="auto" w:fill="FFFFFF"/>
        <w:spacing w:after="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Collected and interpreted patient data</w:t>
      </w:r>
    </w:p>
    <w:p w14:paraId="312D317A" w14:textId="77777777" w:rsidR="00257E2F" w:rsidRPr="001B685C" w:rsidRDefault="00257E2F" w:rsidP="00257E2F">
      <w:pPr>
        <w:numPr>
          <w:ilvl w:val="0"/>
          <w:numId w:val="5"/>
        </w:numPr>
        <w:shd w:val="clear" w:color="auto" w:fill="FFFFFF"/>
        <w:spacing w:before="60" w:after="6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Formulated and evaluated health care plans</w:t>
      </w:r>
    </w:p>
    <w:p w14:paraId="1C44F302" w14:textId="77777777" w:rsidR="00257E2F" w:rsidRPr="001B685C" w:rsidRDefault="00257E2F" w:rsidP="00257E2F">
      <w:pPr>
        <w:numPr>
          <w:ilvl w:val="0"/>
          <w:numId w:val="5"/>
        </w:numPr>
        <w:shd w:val="clear" w:color="auto" w:fill="FFFFFF"/>
        <w:spacing w:before="60" w:after="6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Worked directly with physicians, social workers, agency coordinators, therapists and patient and physicians</w:t>
      </w:r>
    </w:p>
    <w:p w14:paraId="1C2B670D" w14:textId="77777777" w:rsidR="00257E2F" w:rsidRPr="001B685C" w:rsidRDefault="00257E2F" w:rsidP="00257E2F">
      <w:pPr>
        <w:numPr>
          <w:ilvl w:val="0"/>
          <w:numId w:val="5"/>
        </w:numPr>
        <w:shd w:val="clear" w:color="auto" w:fill="FFFFFF"/>
        <w:spacing w:before="60" w:after="6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Facilitated the plan of care</w:t>
      </w:r>
    </w:p>
    <w:p w14:paraId="481D1099" w14:textId="77777777" w:rsidR="00257E2F" w:rsidRPr="001B685C" w:rsidRDefault="00257E2F" w:rsidP="00257E2F">
      <w:pPr>
        <w:numPr>
          <w:ilvl w:val="0"/>
          <w:numId w:val="5"/>
        </w:numPr>
        <w:shd w:val="clear" w:color="auto" w:fill="FFFFFF"/>
        <w:spacing w:before="60" w:after="6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Administered medication and treatments through Point Click Care</w:t>
      </w:r>
    </w:p>
    <w:p w14:paraId="1E12A43C" w14:textId="7D05985F" w:rsidR="00257E2F" w:rsidRPr="001B685C" w:rsidRDefault="00257E2F" w:rsidP="00257E2F">
      <w:pPr>
        <w:numPr>
          <w:ilvl w:val="0"/>
          <w:numId w:val="5"/>
        </w:numPr>
        <w:shd w:val="clear" w:color="auto" w:fill="FFFFFF"/>
        <w:spacing w:after="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Delivered patient education</w:t>
      </w:r>
    </w:p>
    <w:p w14:paraId="5AB3819A" w14:textId="693F6479" w:rsidR="003D5B71" w:rsidRPr="001B685C" w:rsidRDefault="003D5B71" w:rsidP="00257E2F">
      <w:pPr>
        <w:numPr>
          <w:ilvl w:val="0"/>
          <w:numId w:val="5"/>
        </w:numPr>
        <w:shd w:val="clear" w:color="auto" w:fill="FFFFFF"/>
        <w:spacing w:after="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Assists in the care of follow-up for post hospital and post emergency room visits</w:t>
      </w:r>
    </w:p>
    <w:p w14:paraId="3FFE7530" w14:textId="3475300E" w:rsidR="003D5B71" w:rsidRPr="001B685C" w:rsidRDefault="003D5B71" w:rsidP="00257E2F">
      <w:pPr>
        <w:numPr>
          <w:ilvl w:val="0"/>
          <w:numId w:val="5"/>
        </w:numPr>
        <w:shd w:val="clear" w:color="auto" w:fill="FFFFFF"/>
        <w:spacing w:after="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 xml:space="preserve">Provides condition specific patient education and anticipatory guidance, as well as care coordination under the guidance of the provider. </w:t>
      </w:r>
    </w:p>
    <w:p w14:paraId="09399DAA" w14:textId="6943A557" w:rsidR="00632FA6" w:rsidRPr="001B685C" w:rsidRDefault="003D5B71" w:rsidP="00E045F2">
      <w:pPr>
        <w:numPr>
          <w:ilvl w:val="0"/>
          <w:numId w:val="5"/>
        </w:numPr>
        <w:shd w:val="clear" w:color="auto" w:fill="FFFFFF"/>
        <w:spacing w:after="0"/>
        <w:rPr>
          <w:rFonts w:ascii="Franklin Gothic Book" w:eastAsia="Times New Roman" w:hAnsi="Franklin Gothic Book" w:cs="Arial"/>
          <w:color w:val="2D2D2D"/>
          <w:sz w:val="24"/>
          <w:szCs w:val="24"/>
        </w:rPr>
      </w:pPr>
      <w:r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>Triage</w:t>
      </w:r>
      <w:r w:rsidR="00632FA6" w:rsidRPr="001B685C">
        <w:rPr>
          <w:rFonts w:ascii="Franklin Gothic Book" w:eastAsia="Times New Roman" w:hAnsi="Franklin Gothic Book" w:cs="Arial"/>
          <w:color w:val="2D2D2D"/>
          <w:sz w:val="24"/>
          <w:szCs w:val="24"/>
        </w:rPr>
        <w:t xml:space="preserve"> Nursing </w:t>
      </w:r>
    </w:p>
    <w:p w14:paraId="7E07DD2F" w14:textId="77777777" w:rsidR="001B685C" w:rsidRPr="001B685C" w:rsidRDefault="001B685C" w:rsidP="00E045F2">
      <w:pPr>
        <w:pStyle w:val="NormalWeb"/>
        <w:rPr>
          <w:rFonts w:ascii="Franklin Gothic Book" w:hAnsi="Franklin Gothic Book" w:cs="Arial"/>
          <w:b/>
          <w:bCs/>
        </w:rPr>
      </w:pPr>
    </w:p>
    <w:p w14:paraId="3B22C35C" w14:textId="77777777" w:rsidR="001B685C" w:rsidRPr="001B685C" w:rsidRDefault="001B685C" w:rsidP="00E045F2">
      <w:pPr>
        <w:pStyle w:val="NormalWeb"/>
        <w:rPr>
          <w:rFonts w:ascii="Franklin Gothic Book" w:hAnsi="Franklin Gothic Book" w:cs="Arial"/>
          <w:b/>
          <w:bCs/>
        </w:rPr>
      </w:pPr>
    </w:p>
    <w:p w14:paraId="071F29A9" w14:textId="504D28CB" w:rsidR="00E045F2" w:rsidRPr="001B685C" w:rsidRDefault="00E045F2" w:rsidP="00E045F2">
      <w:pPr>
        <w:pStyle w:val="NormalWeb"/>
        <w:rPr>
          <w:rFonts w:ascii="Franklin Gothic Book" w:hAnsi="Franklin Gothic Book" w:cs="Arial"/>
          <w:b/>
          <w:bCs/>
        </w:rPr>
      </w:pPr>
      <w:r w:rsidRPr="001B685C">
        <w:rPr>
          <w:rFonts w:ascii="Franklin Gothic Book" w:hAnsi="Franklin Gothic Book" w:cs="Arial"/>
          <w:b/>
          <w:bCs/>
        </w:rPr>
        <w:t xml:space="preserve">Banner Health </w:t>
      </w:r>
      <w:r w:rsidR="00632FA6" w:rsidRPr="001B685C">
        <w:rPr>
          <w:rFonts w:ascii="Franklin Gothic Book" w:hAnsi="Franklin Gothic Book" w:cs="Arial"/>
          <w:b/>
          <w:bCs/>
        </w:rPr>
        <w:t>Care</w:t>
      </w:r>
    </w:p>
    <w:p w14:paraId="518DE44D" w14:textId="522CAEAD" w:rsidR="00E045F2" w:rsidRPr="001B685C" w:rsidRDefault="00E045F2" w:rsidP="00E045F2">
      <w:pPr>
        <w:pStyle w:val="NormalWeb"/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  <w:i/>
          <w:iCs/>
        </w:rPr>
        <w:t>Care Coordination/Discharge Planning</w:t>
      </w:r>
      <w:r w:rsidR="00632FA6" w:rsidRPr="001B685C">
        <w:rPr>
          <w:rFonts w:ascii="Franklin Gothic Book" w:hAnsi="Franklin Gothic Book" w:cs="Arial"/>
        </w:rPr>
        <w:t xml:space="preserve"> 10/05/2018 to </w:t>
      </w:r>
      <w:r w:rsidR="00257E2F" w:rsidRPr="001B685C">
        <w:rPr>
          <w:rFonts w:ascii="Franklin Gothic Book" w:hAnsi="Franklin Gothic Book" w:cs="Arial"/>
        </w:rPr>
        <w:t>11/20/2020</w:t>
      </w:r>
    </w:p>
    <w:p w14:paraId="4B7C48BF" w14:textId="77777777" w:rsidR="00E045F2" w:rsidRPr="001B685C" w:rsidRDefault="00E045F2" w:rsidP="00E045F2">
      <w:pPr>
        <w:pStyle w:val="NormalWeb"/>
        <w:numPr>
          <w:ilvl w:val="0"/>
          <w:numId w:val="1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Answering Phones </w:t>
      </w:r>
    </w:p>
    <w:p w14:paraId="79FF9B01" w14:textId="77777777" w:rsidR="00E045F2" w:rsidRPr="001B685C" w:rsidRDefault="00E045F2" w:rsidP="00E045F2">
      <w:pPr>
        <w:pStyle w:val="NormalWeb"/>
        <w:numPr>
          <w:ilvl w:val="0"/>
          <w:numId w:val="1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Setting up home care </w:t>
      </w:r>
    </w:p>
    <w:p w14:paraId="5DEA6A7A" w14:textId="77777777" w:rsidR="00E045F2" w:rsidRPr="001B685C" w:rsidRDefault="00E045F2" w:rsidP="00E045F2">
      <w:pPr>
        <w:pStyle w:val="NormalWeb"/>
        <w:numPr>
          <w:ilvl w:val="0"/>
          <w:numId w:val="1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Scheduling appointments </w:t>
      </w:r>
    </w:p>
    <w:p w14:paraId="773390C5" w14:textId="77777777" w:rsidR="00E045F2" w:rsidRPr="001B685C" w:rsidRDefault="00E045F2" w:rsidP="00E045F2">
      <w:pPr>
        <w:pStyle w:val="NormalWeb"/>
        <w:numPr>
          <w:ilvl w:val="0"/>
          <w:numId w:val="1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Delivering Walkers </w:t>
      </w:r>
    </w:p>
    <w:p w14:paraId="1045DB51" w14:textId="77777777" w:rsidR="00E045F2" w:rsidRPr="001B685C" w:rsidRDefault="00E045F2" w:rsidP="00E045F2">
      <w:pPr>
        <w:pStyle w:val="NormalWeb"/>
        <w:numPr>
          <w:ilvl w:val="0"/>
          <w:numId w:val="1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Delivering Oxygen Tanks </w:t>
      </w:r>
    </w:p>
    <w:p w14:paraId="62FB6EBE" w14:textId="777F2AB6" w:rsidR="00E045F2" w:rsidRPr="001B685C" w:rsidRDefault="00E045F2" w:rsidP="00E045F2">
      <w:pPr>
        <w:pStyle w:val="NormalWeb"/>
        <w:numPr>
          <w:ilvl w:val="0"/>
          <w:numId w:val="1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>Setting up Home</w:t>
      </w:r>
      <w:r w:rsidR="00421D79" w:rsidRPr="001B685C">
        <w:rPr>
          <w:rFonts w:ascii="Franklin Gothic Book" w:hAnsi="Franklin Gothic Book" w:cs="Arial"/>
        </w:rPr>
        <w:t xml:space="preserve"> Care</w:t>
      </w:r>
      <w:r w:rsidRPr="001B685C">
        <w:rPr>
          <w:rFonts w:ascii="Franklin Gothic Book" w:hAnsi="Franklin Gothic Book" w:cs="Arial"/>
        </w:rPr>
        <w:t xml:space="preserve"> Needs  </w:t>
      </w:r>
    </w:p>
    <w:p w14:paraId="62D45154" w14:textId="77777777" w:rsidR="00E045F2" w:rsidRPr="001B685C" w:rsidRDefault="00E045F2" w:rsidP="00E045F2">
      <w:pPr>
        <w:pStyle w:val="NormalWeb"/>
        <w:rPr>
          <w:rFonts w:ascii="Franklin Gothic Book" w:hAnsi="Franklin Gothic Book" w:cs="Arial"/>
          <w:b/>
          <w:bCs/>
        </w:rPr>
      </w:pPr>
      <w:r w:rsidRPr="001B685C">
        <w:rPr>
          <w:rFonts w:ascii="Franklin Gothic Book" w:hAnsi="Franklin Gothic Book" w:cs="Arial"/>
          <w:b/>
          <w:bCs/>
        </w:rPr>
        <w:t xml:space="preserve">Good Samaritan  </w:t>
      </w:r>
    </w:p>
    <w:p w14:paraId="0640E959" w14:textId="706F5817" w:rsidR="00E045F2" w:rsidRPr="001B685C" w:rsidRDefault="00E045F2" w:rsidP="00E045F2">
      <w:pPr>
        <w:pStyle w:val="NormalWeb"/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  <w:i/>
          <w:iCs/>
        </w:rPr>
        <w:t>Scheduling/CNA</w:t>
      </w:r>
      <w:r w:rsidRPr="001B685C">
        <w:rPr>
          <w:rFonts w:ascii="Franklin Gothic Book" w:hAnsi="Franklin Gothic Book" w:cs="Arial"/>
        </w:rPr>
        <w:t xml:space="preserve">  5/20/2016 to 09/20/2018 </w:t>
      </w:r>
    </w:p>
    <w:p w14:paraId="0344A90B" w14:textId="33756E4C" w:rsidR="00E045F2" w:rsidRPr="001B685C" w:rsidRDefault="00E045F2" w:rsidP="00E045F2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Multi Line Phone Answering System </w:t>
      </w:r>
    </w:p>
    <w:p w14:paraId="7C15B6D3" w14:textId="3B151E2B" w:rsidR="00E045F2" w:rsidRPr="001B685C" w:rsidRDefault="00E045F2" w:rsidP="00E045F2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Transfer Clients  </w:t>
      </w:r>
    </w:p>
    <w:p w14:paraId="6813C6D2" w14:textId="3433392E" w:rsidR="00E045F2" w:rsidRPr="001B685C" w:rsidRDefault="00E045F2" w:rsidP="00E045F2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Hoyer/Ceiling lift </w:t>
      </w:r>
    </w:p>
    <w:p w14:paraId="59BF551B" w14:textId="2C256038" w:rsidR="00E045F2" w:rsidRPr="001B685C" w:rsidRDefault="00E045F2" w:rsidP="00E045F2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Sit to stand </w:t>
      </w:r>
    </w:p>
    <w:p w14:paraId="1C30DF74" w14:textId="30E91B43" w:rsidR="00E045F2" w:rsidRPr="001B685C" w:rsidRDefault="00E045F2" w:rsidP="00E045F2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Record Input and Output </w:t>
      </w:r>
    </w:p>
    <w:p w14:paraId="19F9152C" w14:textId="79C7A7C9" w:rsidR="00E045F2" w:rsidRPr="001B685C" w:rsidRDefault="00E045F2" w:rsidP="00E045F2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 w:rsidRPr="001B685C">
        <w:rPr>
          <w:rFonts w:ascii="Franklin Gothic Book" w:hAnsi="Franklin Gothic Book" w:cs="Arial"/>
        </w:rPr>
        <w:t xml:space="preserve">Charting </w:t>
      </w:r>
    </w:p>
    <w:p w14:paraId="324AAF5C" w14:textId="23C1B14B" w:rsidR="00E045F2" w:rsidRPr="00E3490A" w:rsidRDefault="00E3490A" w:rsidP="00E3490A">
      <w:pPr>
        <w:pStyle w:val="NormalWeb"/>
        <w:numPr>
          <w:ilvl w:val="0"/>
          <w:numId w:val="2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Scheduled Nurses/CNA </w:t>
      </w:r>
      <w:bookmarkStart w:id="0" w:name="_GoBack"/>
      <w:bookmarkEnd w:id="0"/>
    </w:p>
    <w:sectPr w:rsidR="00E045F2" w:rsidRPr="00E3490A" w:rsidSect="00421D7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D09"/>
    <w:multiLevelType w:val="hybridMultilevel"/>
    <w:tmpl w:val="9DA2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C691C"/>
    <w:multiLevelType w:val="multilevel"/>
    <w:tmpl w:val="2A4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50A75"/>
    <w:multiLevelType w:val="hybridMultilevel"/>
    <w:tmpl w:val="30A8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2931"/>
    <w:multiLevelType w:val="hybridMultilevel"/>
    <w:tmpl w:val="E4C6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97149"/>
    <w:multiLevelType w:val="hybridMultilevel"/>
    <w:tmpl w:val="A716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8BB"/>
    <w:multiLevelType w:val="hybridMultilevel"/>
    <w:tmpl w:val="7B32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F85"/>
    <w:multiLevelType w:val="hybridMultilevel"/>
    <w:tmpl w:val="C40C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745B"/>
    <w:multiLevelType w:val="hybridMultilevel"/>
    <w:tmpl w:val="3F4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F2"/>
    <w:rsid w:val="001B685C"/>
    <w:rsid w:val="00257E2F"/>
    <w:rsid w:val="003D5B71"/>
    <w:rsid w:val="00421D79"/>
    <w:rsid w:val="00632FA6"/>
    <w:rsid w:val="00733A04"/>
    <w:rsid w:val="00E045F2"/>
    <w:rsid w:val="00E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8174"/>
  <w15:chartTrackingRefBased/>
  <w15:docId w15:val="{0835F069-CC0A-46D7-BABD-980EC434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79"/>
  </w:style>
  <w:style w:type="paragraph" w:styleId="Heading1">
    <w:name w:val="heading 1"/>
    <w:basedOn w:val="Normal"/>
    <w:next w:val="Normal"/>
    <w:link w:val="Heading1Char"/>
    <w:uiPriority w:val="9"/>
    <w:qFormat/>
    <w:rsid w:val="00421D79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D7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9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5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1D7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D7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1D79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1D79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21D7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D7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1D7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21D79"/>
    <w:rPr>
      <w:b/>
      <w:bCs/>
    </w:rPr>
  </w:style>
  <w:style w:type="character" w:styleId="Emphasis">
    <w:name w:val="Emphasis"/>
    <w:basedOn w:val="DefaultParagraphFont"/>
    <w:uiPriority w:val="20"/>
    <w:qFormat/>
    <w:rsid w:val="00421D79"/>
    <w:rPr>
      <w:i/>
      <w:iCs/>
    </w:rPr>
  </w:style>
  <w:style w:type="paragraph" w:styleId="NoSpacing">
    <w:name w:val="No Spacing"/>
    <w:uiPriority w:val="1"/>
    <w:qFormat/>
    <w:rsid w:val="00421D7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421D7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1D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D7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D7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1D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1D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1D7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21D7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21D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D7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3A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2046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15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45942524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6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ca.lewis42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Rebecca C.</dc:creator>
  <cp:keywords/>
  <dc:description/>
  <cp:lastModifiedBy>Lewis, Rebecca</cp:lastModifiedBy>
  <cp:revision>4</cp:revision>
  <dcterms:created xsi:type="dcterms:W3CDTF">2021-09-09T15:23:00Z</dcterms:created>
  <dcterms:modified xsi:type="dcterms:W3CDTF">2021-09-10T13:29:00Z</dcterms:modified>
</cp:coreProperties>
</file>