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2AFF" w14:textId="1A1584F5" w:rsidR="00414E96" w:rsidRDefault="00414E9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92278F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9360"/>
      </w:tblGrid>
      <w:tr w:rsidR="00C62B12" w14:paraId="6804E0EA" w14:textId="77777777" w:rsidTr="00414E96">
        <w:tc>
          <w:tcPr>
            <w:tcW w:w="9360" w:type="dxa"/>
          </w:tcPr>
          <w:p w14:paraId="3212BEA5" w14:textId="2AC62BE9" w:rsidR="00C62B12" w:rsidRDefault="7ACBB9E6">
            <w:pPr>
              <w:pStyle w:val="Title"/>
            </w:pPr>
            <w:r>
              <w:t>Leesa Newsome</w:t>
            </w:r>
          </w:p>
        </w:tc>
      </w:tr>
    </w:tbl>
    <w:p w14:paraId="0352DA62" w14:textId="4EEC261A" w:rsidR="00C62B12" w:rsidRDefault="7ACBB9E6">
      <w:pPr>
        <w:pStyle w:val="ContactInfo"/>
      </w:pPr>
      <w:r>
        <w:t xml:space="preserve"> 903-705-3528 | lnews810@gmail.com</w:t>
      </w:r>
    </w:p>
    <w:p w14:paraId="0808FA87" w14:textId="77777777" w:rsidR="00C62B12" w:rsidRDefault="0039290F">
      <w:pPr>
        <w:pStyle w:val="Heading1"/>
      </w:pPr>
      <w:r>
        <w:t>Objective</w:t>
      </w:r>
    </w:p>
    <w:p w14:paraId="7FFF7704" w14:textId="2732A7E2" w:rsidR="00C62B12" w:rsidRDefault="001F1354">
      <w:r>
        <w:t>Registered nurse seeking</w:t>
      </w:r>
      <w:r w:rsidR="00C26951">
        <w:t xml:space="preserve"> </w:t>
      </w:r>
      <w:r w:rsidR="7ACBB9E6">
        <w:t>position in a challenging, fast paced</w:t>
      </w:r>
      <w:r w:rsidR="00C26951">
        <w:t xml:space="preserve"> environment that will expand </w:t>
      </w:r>
      <w:r w:rsidR="7ACBB9E6">
        <w:t>nursing education, knowledge, and skills while providing quality health care to the community.</w:t>
      </w:r>
    </w:p>
    <w:p w14:paraId="305C96B8" w14:textId="77777777" w:rsidR="00C62B12" w:rsidRDefault="0039290F">
      <w:pPr>
        <w:pStyle w:val="Heading1"/>
      </w:pPr>
      <w:r>
        <w:t>Education</w:t>
      </w:r>
    </w:p>
    <w:p w14:paraId="7D294334" w14:textId="432E6734" w:rsidR="00C62B12" w:rsidRDefault="7ACBB9E6">
      <w:pPr>
        <w:pStyle w:val="Heading2"/>
      </w:pPr>
      <w:r>
        <w:t>Associate Degree, May 2014, Tyler Junior College</w:t>
      </w:r>
    </w:p>
    <w:p w14:paraId="1C854306" w14:textId="131E7001" w:rsidR="00C62B12" w:rsidRDefault="7ACBB9E6">
      <w:pPr>
        <w:pStyle w:val="ListBullet"/>
      </w:pPr>
      <w:r>
        <w:t>Nursing</w:t>
      </w:r>
    </w:p>
    <w:p w14:paraId="185A8B7F" w14:textId="262AB020" w:rsidR="00620D39" w:rsidRPr="00CA627E" w:rsidRDefault="7ACBB9E6" w:rsidP="00CA627E">
      <w:pPr>
        <w:pStyle w:val="ListBullet"/>
      </w:pPr>
      <w:r>
        <w:t>Cum Laude</w:t>
      </w:r>
    </w:p>
    <w:p w14:paraId="2959E5DD" w14:textId="775E4709" w:rsidR="7ACBB9E6" w:rsidRDefault="7ACBB9E6" w:rsidP="7ACBB9E6">
      <w:pPr>
        <w:pStyle w:val="Heading1"/>
      </w:pPr>
      <w:r>
        <w:t>Certifications</w:t>
      </w:r>
    </w:p>
    <w:p w14:paraId="6D2631F1" w14:textId="1FFB3C64" w:rsidR="00C62B12" w:rsidRDefault="7ACBB9E6">
      <w:pPr>
        <w:pStyle w:val="Heading2"/>
      </w:pPr>
      <w:r>
        <w:t>REGISTERED NURSE</w:t>
      </w:r>
    </w:p>
    <w:p w14:paraId="1BDF0309" w14:textId="1FED39D9" w:rsidR="00C62B12" w:rsidRDefault="7ACBB9E6">
      <w:pPr>
        <w:pStyle w:val="ListBullet"/>
      </w:pPr>
      <w:r>
        <w:t>Texas Board of Nursing, 858563</w:t>
      </w:r>
    </w:p>
    <w:p w14:paraId="79914843" w14:textId="14E6090F" w:rsidR="00C62B12" w:rsidRDefault="7ACBB9E6">
      <w:pPr>
        <w:pStyle w:val="Heading2"/>
      </w:pPr>
      <w:r>
        <w:t>ADVANCED CARDIAC LIFE SUPPORT</w:t>
      </w:r>
    </w:p>
    <w:p w14:paraId="7790D811" w14:textId="70F027A2" w:rsidR="00C62B12" w:rsidRDefault="488BB702">
      <w:pPr>
        <w:pStyle w:val="ListBullet"/>
      </w:pPr>
      <w:r>
        <w:t xml:space="preserve"> Ameri</w:t>
      </w:r>
      <w:r w:rsidR="00CA627E">
        <w:t>can Heart Association, 9/30/2020- 9/30/2022</w:t>
      </w:r>
    </w:p>
    <w:p w14:paraId="1D144D0E" w14:textId="7E1CB1CB" w:rsidR="00C62B12" w:rsidRDefault="7ACBB9E6">
      <w:pPr>
        <w:pStyle w:val="Heading2"/>
      </w:pPr>
      <w:r>
        <w:t>ESSENTIALS OF CRITICAL CARE ORIENTATION</w:t>
      </w:r>
    </w:p>
    <w:p w14:paraId="25F175C5" w14:textId="38477949" w:rsidR="00C62B12" w:rsidRDefault="7ACBB9E6">
      <w:pPr>
        <w:pStyle w:val="ListBullet"/>
      </w:pPr>
      <w:r>
        <w:t>American Association of Critical-Care Nurses, BKAT completed in August 2014</w:t>
      </w:r>
    </w:p>
    <w:p w14:paraId="0D0734AC" w14:textId="253D38C4" w:rsidR="00757CC9" w:rsidRDefault="00757CC9" w:rsidP="00757CC9">
      <w:pPr>
        <w:pStyle w:val="ListBullet"/>
        <w:numPr>
          <w:ilvl w:val="0"/>
          <w:numId w:val="0"/>
        </w:numPr>
      </w:pPr>
    </w:p>
    <w:p w14:paraId="6A602E89" w14:textId="43D65BAD" w:rsidR="00572581" w:rsidRDefault="00757CC9" w:rsidP="00572581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ADVANCED FETAL HEART MONITORING</w:t>
      </w:r>
    </w:p>
    <w:p w14:paraId="14B37684" w14:textId="77777777" w:rsidR="00572581" w:rsidRDefault="00572581" w:rsidP="00572581">
      <w:pPr>
        <w:pStyle w:val="ListBullet"/>
        <w:numPr>
          <w:ilvl w:val="0"/>
          <w:numId w:val="0"/>
        </w:numPr>
        <w:rPr>
          <w:b/>
        </w:rPr>
      </w:pPr>
    </w:p>
    <w:p w14:paraId="7EFFA89E" w14:textId="6514931A" w:rsidR="00572581" w:rsidRPr="00572581" w:rsidRDefault="00572581" w:rsidP="00572581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NEONATAL R</w:t>
      </w:r>
      <w:r w:rsidR="00BF2EF8">
        <w:rPr>
          <w:b/>
        </w:rPr>
        <w:t>ESUSCITATION PROVIDER</w:t>
      </w:r>
    </w:p>
    <w:p w14:paraId="11F10E3D" w14:textId="737DE6E8" w:rsidR="28323F1B" w:rsidRDefault="28323F1B" w:rsidP="28323F1B">
      <w:pPr>
        <w:pStyle w:val="Heading1"/>
      </w:pPr>
      <w:r>
        <w:t>Experience</w:t>
      </w:r>
    </w:p>
    <w:p w14:paraId="198B0EE7" w14:textId="77777777" w:rsidR="00620D39" w:rsidRDefault="00620D39" w:rsidP="00620D39">
      <w:pPr>
        <w:pStyle w:val="Heading2"/>
      </w:pPr>
    </w:p>
    <w:p w14:paraId="7C983585" w14:textId="611B2B12" w:rsidR="00620D39" w:rsidRDefault="00620D39" w:rsidP="00620D39">
      <w:pPr>
        <w:pStyle w:val="Heading2"/>
      </w:pPr>
      <w:r>
        <w:t xml:space="preserve">REGISTERED NURSE | </w:t>
      </w:r>
      <w:r w:rsidR="00CA627E">
        <w:t>CHRISTUS MOTHER FRANCES</w:t>
      </w:r>
      <w:r w:rsidR="004A3ABC">
        <w:t xml:space="preserve"> </w:t>
      </w:r>
      <w:r>
        <w:t>| OCTOBER 2014-PRESENT</w:t>
      </w:r>
    </w:p>
    <w:p w14:paraId="4EF9B278" w14:textId="2656F91F" w:rsidR="00CA627E" w:rsidRDefault="00CA627E" w:rsidP="0027171F">
      <w:pPr>
        <w:ind w:left="720"/>
        <w:rPr>
          <w:b/>
        </w:rPr>
      </w:pPr>
      <w:r>
        <w:rPr>
          <w:b/>
        </w:rPr>
        <w:t>Maternal Child Float Pool- PRN</w:t>
      </w:r>
    </w:p>
    <w:p w14:paraId="59C902FE" w14:textId="0C5BEDB2" w:rsidR="003A4083" w:rsidRDefault="003A4083" w:rsidP="0027171F">
      <w:pPr>
        <w:ind w:left="720"/>
      </w:pPr>
      <w:r>
        <w:t>Assisting families with the birthing process, assessing women during the stages of labor, delivery, recovery, and postpartum periods, performing vaginal exams, monitoring fe</w:t>
      </w:r>
      <w:r w:rsidR="00D25A0B">
        <w:t>tal heart tones and labor process</w:t>
      </w:r>
      <w:r>
        <w:t>, assisting with pain management techniques, medications, and procedures.</w:t>
      </w:r>
    </w:p>
    <w:p w14:paraId="1D8EE188" w14:textId="77777777" w:rsidR="00CA627E" w:rsidRDefault="00CA627E" w:rsidP="00CA627E">
      <w:pPr>
        <w:pStyle w:val="Heading2"/>
      </w:pPr>
    </w:p>
    <w:p w14:paraId="0A3D0A58" w14:textId="128A563B" w:rsidR="00CA627E" w:rsidRDefault="00CA627E" w:rsidP="00CA627E">
      <w:pPr>
        <w:pStyle w:val="Heading2"/>
      </w:pPr>
      <w:r>
        <w:t>REGISTERED NURSE | CHRISTUS MOTHER FRANCES | SEPTEMBER 2020-PRESENT</w:t>
      </w:r>
    </w:p>
    <w:p w14:paraId="62C291CE" w14:textId="35893D29" w:rsidR="00CA627E" w:rsidRDefault="00CA627E" w:rsidP="00CA627E">
      <w:pPr>
        <w:rPr>
          <w:b/>
        </w:rPr>
      </w:pPr>
      <w:r>
        <w:tab/>
      </w:r>
      <w:r>
        <w:rPr>
          <w:b/>
        </w:rPr>
        <w:t>Floating Support</w:t>
      </w:r>
      <w:r w:rsidR="00B07051">
        <w:rPr>
          <w:b/>
        </w:rPr>
        <w:t>, ICU, PRN</w:t>
      </w:r>
    </w:p>
    <w:p w14:paraId="53681C52" w14:textId="42713997" w:rsidR="00CA627E" w:rsidRDefault="00B07051" w:rsidP="00CA627E">
      <w:pPr>
        <w:ind w:left="720"/>
      </w:pPr>
      <w:r>
        <w:t>Giving compassionate care to critically ill patients, monitoring telemetry and responding to calls and life-threatening situations, assisting treating physicians during treatments and procedures.</w:t>
      </w:r>
    </w:p>
    <w:p w14:paraId="55025792" w14:textId="77777777" w:rsidR="00CA627E" w:rsidRDefault="00CA627E" w:rsidP="00CA627E">
      <w:pPr>
        <w:pStyle w:val="Heading2"/>
      </w:pPr>
    </w:p>
    <w:p w14:paraId="6B24E03F" w14:textId="1F8539AD" w:rsidR="00CA627E" w:rsidRDefault="00CA627E" w:rsidP="00CA627E">
      <w:pPr>
        <w:pStyle w:val="Heading2"/>
      </w:pPr>
      <w:r>
        <w:t>REGISTERED NURSE, CASE MANAGER | UT HEALTH EAST TEXAS, TYLER | OCTOBER 2019-OCTOBER 2020</w:t>
      </w:r>
    </w:p>
    <w:p w14:paraId="00BBB67E" w14:textId="53332061" w:rsidR="00CA627E" w:rsidRDefault="00CA627E" w:rsidP="00CA627E">
      <w:pPr>
        <w:rPr>
          <w:b/>
        </w:rPr>
      </w:pPr>
      <w:r>
        <w:tab/>
      </w:r>
      <w:r>
        <w:rPr>
          <w:b/>
        </w:rPr>
        <w:t xml:space="preserve">Case Management on </w:t>
      </w:r>
      <w:r w:rsidRPr="004A3ABC">
        <w:rPr>
          <w:b/>
        </w:rPr>
        <w:t>Telemetry and Floating Support</w:t>
      </w:r>
    </w:p>
    <w:p w14:paraId="5D5F58AD" w14:textId="47659BB2" w:rsidR="001F1354" w:rsidRPr="00620D39" w:rsidRDefault="00CA627E" w:rsidP="00CA627E">
      <w:pPr>
        <w:ind w:left="720"/>
      </w:pPr>
      <w:r>
        <w:rPr>
          <w:lang w:val="en"/>
        </w:rPr>
        <w:t>C</w:t>
      </w:r>
      <w:r w:rsidRPr="004A3ABC">
        <w:rPr>
          <w:lang w:val="en"/>
        </w:rPr>
        <w:t>reating recovery plans, referring clients to various healthcare or social services, and collaborating with various human service providers</w:t>
      </w:r>
      <w:r>
        <w:rPr>
          <w:lang w:val="en"/>
        </w:rPr>
        <w:t xml:space="preserve"> to arrange a safe discharge plan for patients.</w:t>
      </w:r>
    </w:p>
    <w:p w14:paraId="6E16BBD3" w14:textId="77777777" w:rsidR="00757CC9" w:rsidRDefault="00757CC9" w:rsidP="28323F1B">
      <w:pPr>
        <w:pStyle w:val="Heading2"/>
      </w:pPr>
    </w:p>
    <w:p w14:paraId="3273DC04" w14:textId="01C5F0F1" w:rsidR="28323F1B" w:rsidRDefault="00CA627E" w:rsidP="007C771E">
      <w:pPr>
        <w:pStyle w:val="Heading2"/>
      </w:pPr>
      <w:r>
        <w:t>REGISTERED NURSE</w:t>
      </w:r>
      <w:r w:rsidR="28323F1B" w:rsidRPr="28323F1B">
        <w:rPr>
          <w:b w:val="0"/>
          <w:color w:val="92278F" w:themeColor="accent1"/>
        </w:rPr>
        <w:t xml:space="preserve"> </w:t>
      </w:r>
      <w:r w:rsidR="28323F1B" w:rsidRPr="28323F1B">
        <w:rPr>
          <w:b w:val="0"/>
          <w:color w:val="000000" w:themeColor="text1"/>
        </w:rPr>
        <w:t>|</w:t>
      </w:r>
      <w:r w:rsidR="28323F1B">
        <w:t xml:space="preserve"> HOSPICE CONNECTION </w:t>
      </w:r>
      <w:r w:rsidR="28323F1B" w:rsidRPr="28323F1B">
        <w:rPr>
          <w:color w:val="000000" w:themeColor="text1"/>
        </w:rPr>
        <w:t>|</w:t>
      </w:r>
      <w:r w:rsidR="28323F1B">
        <w:t xml:space="preserve"> OCTOBER 2016-PRESENT</w:t>
      </w:r>
    </w:p>
    <w:p w14:paraId="78E6BF89" w14:textId="3EC46E4F" w:rsidR="28323F1B" w:rsidRDefault="002C4862" w:rsidP="007C771E">
      <w:r>
        <w:tab/>
      </w:r>
      <w:r w:rsidR="488BB702" w:rsidRPr="003A4083">
        <w:rPr>
          <w:b/>
        </w:rPr>
        <w:t>Hospice Case Manager</w:t>
      </w:r>
    </w:p>
    <w:p w14:paraId="222C9523" w14:textId="764C7A6C" w:rsidR="00CA627E" w:rsidRDefault="003A4083" w:rsidP="00CA627E">
      <w:pPr>
        <w:spacing w:line="240" w:lineRule="auto"/>
      </w:pPr>
      <w:r>
        <w:tab/>
      </w:r>
      <w:r w:rsidR="00634C13">
        <w:t xml:space="preserve">Management of pain and other symptoms, providing </w:t>
      </w:r>
      <w:r w:rsidR="00B07051">
        <w:t xml:space="preserve">emotional support </w:t>
      </w:r>
      <w:r w:rsidR="00BE029D">
        <w:t>for patients and families</w:t>
      </w:r>
      <w:r w:rsidR="007F254E">
        <w:t>,</w:t>
      </w:r>
    </w:p>
    <w:p w14:paraId="4C24DE41" w14:textId="19A9F04A" w:rsidR="003A4083" w:rsidRDefault="00CA627E" w:rsidP="00B07051">
      <w:pPr>
        <w:spacing w:line="240" w:lineRule="auto"/>
        <w:ind w:left="720"/>
      </w:pPr>
      <w:r>
        <w:t xml:space="preserve">maintaining patients’ </w:t>
      </w:r>
      <w:r w:rsidR="00B07051">
        <w:t>dignity during their final days</w:t>
      </w:r>
    </w:p>
    <w:p w14:paraId="70629D18" w14:textId="77777777" w:rsidR="00290B26" w:rsidRDefault="00290B26" w:rsidP="007C771E">
      <w:pPr>
        <w:ind w:firstLine="720"/>
      </w:pPr>
    </w:p>
    <w:p w14:paraId="70338D9F" w14:textId="724EB0F8" w:rsidR="00C62B12" w:rsidRDefault="28323F1B">
      <w:pPr>
        <w:pStyle w:val="Heading2"/>
      </w:pPr>
      <w:r>
        <w:t>REGISTERED NURSE | MOTHER FRANCES HOSPITAL | JUNE 2014-NOVEMBER 2016</w:t>
      </w:r>
    </w:p>
    <w:p w14:paraId="5B02FF89" w14:textId="5504B1BA" w:rsidR="007F254E" w:rsidRPr="0027171F" w:rsidRDefault="002C4862" w:rsidP="00667C35">
      <w:pPr>
        <w:pStyle w:val="ListBullet"/>
        <w:numPr>
          <w:ilvl w:val="0"/>
          <w:numId w:val="0"/>
        </w:numPr>
        <w:spacing w:line="480" w:lineRule="auto"/>
        <w:ind w:left="144" w:hanging="144"/>
        <w:rPr>
          <w:b/>
        </w:rPr>
      </w:pPr>
      <w:r>
        <w:tab/>
      </w:r>
      <w:r>
        <w:tab/>
      </w:r>
      <w:r w:rsidR="007F254E" w:rsidRPr="0027171F">
        <w:rPr>
          <w:b/>
        </w:rPr>
        <w:t>Neuro Critical Care Unit</w:t>
      </w:r>
      <w:r w:rsidR="004A3ABC">
        <w:rPr>
          <w:b/>
        </w:rPr>
        <w:t>, ICU float pool</w:t>
      </w:r>
    </w:p>
    <w:p w14:paraId="6E11DE90" w14:textId="6111C1BD" w:rsidR="003546AC" w:rsidRPr="007F254E" w:rsidRDefault="0027171F" w:rsidP="00B07051">
      <w:pPr>
        <w:pStyle w:val="ListBullet"/>
        <w:numPr>
          <w:ilvl w:val="0"/>
          <w:numId w:val="0"/>
        </w:numPr>
        <w:spacing w:line="360" w:lineRule="auto"/>
        <w:ind w:left="720" w:hanging="144"/>
      </w:pPr>
      <w:r>
        <w:tab/>
      </w:r>
      <w:r w:rsidR="00D25A0B">
        <w:t xml:space="preserve">Assessing, planning, implementation of patient centered care, </w:t>
      </w:r>
      <w:r w:rsidR="00B07051">
        <w:t xml:space="preserve">managing life support equipment, </w:t>
      </w:r>
      <w:r w:rsidR="00D25A0B">
        <w:t>a</w:t>
      </w:r>
      <w:r w:rsidR="004A3ABC">
        <w:t xml:space="preserve">dministering </w:t>
      </w:r>
      <w:r w:rsidR="00B07051">
        <w:t>and titrating medications</w:t>
      </w:r>
      <w:r w:rsidR="004A3ABC">
        <w:t xml:space="preserve"> and documenting th</w:t>
      </w:r>
      <w:r w:rsidR="00D25A0B">
        <w:t>eir response</w:t>
      </w:r>
      <w:r w:rsidR="00B07051">
        <w:t>, reporting changes to attending physician</w:t>
      </w:r>
      <w:r w:rsidR="00D25A0B">
        <w:t>, a</w:t>
      </w:r>
      <w:r w:rsidR="003546AC">
        <w:t>pplying c</w:t>
      </w:r>
      <w:r w:rsidR="00D25A0B">
        <w:t xml:space="preserve">ritical thinking skills to provide best outcome </w:t>
      </w:r>
      <w:r w:rsidR="003546AC">
        <w:t xml:space="preserve">for critically ill patients with </w:t>
      </w:r>
      <w:r w:rsidR="00667C35">
        <w:t xml:space="preserve">life-threatening health problems. </w:t>
      </w:r>
    </w:p>
    <w:p w14:paraId="0F4F0530" w14:textId="3421BEC8" w:rsidR="7ACBB9E6" w:rsidRDefault="7ACBB9E6" w:rsidP="7ACBB9E6">
      <w:pPr>
        <w:pStyle w:val="ListBullet"/>
        <w:numPr>
          <w:ilvl w:val="0"/>
          <w:numId w:val="0"/>
        </w:numPr>
      </w:pPr>
    </w:p>
    <w:p w14:paraId="6C23A02F" w14:textId="02A0262A" w:rsidR="7ACBB9E6" w:rsidRDefault="7ACBB9E6" w:rsidP="7ACBB9E6">
      <w:pPr>
        <w:pStyle w:val="ListBullet"/>
        <w:numPr>
          <w:ilvl w:val="0"/>
          <w:numId w:val="0"/>
        </w:numPr>
        <w:rPr>
          <w:b/>
          <w:bCs/>
        </w:rPr>
      </w:pPr>
      <w:r w:rsidRPr="7ACBB9E6">
        <w:rPr>
          <w:b/>
          <w:bCs/>
        </w:rPr>
        <w:t>NURSE EXTERN | MOTHER FRANCES HOSPITAL | MARCH 2013-JUNE 2014</w:t>
      </w:r>
    </w:p>
    <w:p w14:paraId="44F73CE2" w14:textId="77777777" w:rsidR="00C50724" w:rsidRDefault="007C771E" w:rsidP="7ACBB9E6">
      <w:pPr>
        <w:pStyle w:val="ListBullet"/>
        <w:numPr>
          <w:ilvl w:val="0"/>
          <w:numId w:val="0"/>
        </w:numPr>
      </w:pPr>
      <w:r>
        <w:tab/>
      </w:r>
    </w:p>
    <w:p w14:paraId="7A66A048" w14:textId="5BE7794D" w:rsidR="007C771E" w:rsidRDefault="00BD590C" w:rsidP="00C50724">
      <w:pPr>
        <w:pStyle w:val="ListBullet"/>
        <w:numPr>
          <w:ilvl w:val="0"/>
          <w:numId w:val="0"/>
        </w:numPr>
        <w:ind w:left="720"/>
      </w:pPr>
      <w:r>
        <w:t>Assisting patients with hygiene and dressing, learning how to provide patient care, assisting with nursing p</w:t>
      </w:r>
      <w:r w:rsidR="00C50724">
        <w:t xml:space="preserve">rocedures. </w:t>
      </w:r>
    </w:p>
    <w:p w14:paraId="5E50B8E7" w14:textId="0B2E97E9" w:rsidR="7ACBB9E6" w:rsidRDefault="7ACBB9E6" w:rsidP="7ACBB9E6">
      <w:pPr>
        <w:pStyle w:val="ListBullet"/>
        <w:numPr>
          <w:ilvl w:val="0"/>
          <w:numId w:val="0"/>
        </w:numPr>
      </w:pPr>
    </w:p>
    <w:p w14:paraId="1194B2CD" w14:textId="47D916B0" w:rsidR="7ACBB9E6" w:rsidRDefault="7ACBB9E6" w:rsidP="7ACBB9E6">
      <w:pPr>
        <w:pStyle w:val="ListBullet"/>
        <w:numPr>
          <w:ilvl w:val="0"/>
          <w:numId w:val="0"/>
        </w:numPr>
      </w:pPr>
    </w:p>
    <w:sectPr w:rsidR="7ACBB9E6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DFCAA" w14:textId="77777777" w:rsidR="00FA16FD" w:rsidRDefault="00FA16FD">
      <w:pPr>
        <w:spacing w:after="0" w:line="240" w:lineRule="auto"/>
      </w:pPr>
      <w:r>
        <w:separator/>
      </w:r>
    </w:p>
  </w:endnote>
  <w:endnote w:type="continuationSeparator" w:id="0">
    <w:p w14:paraId="7E5A8A28" w14:textId="77777777" w:rsidR="00FA16FD" w:rsidRDefault="00FA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table"/>
    </w:tblPr>
    <w:tblGrid>
      <w:gridCol w:w="3120"/>
      <w:gridCol w:w="3120"/>
      <w:gridCol w:w="3120"/>
    </w:tblGrid>
    <w:tr w:rsidR="00C62B12" w14:paraId="17CA8E6B" w14:textId="77777777">
      <w:tc>
        <w:tcPr>
          <w:tcW w:w="3116" w:type="dxa"/>
        </w:tcPr>
        <w:p w14:paraId="11ABBBE8" w14:textId="77777777" w:rsidR="00C62B12" w:rsidRDefault="00C62B12">
          <w:pPr>
            <w:pStyle w:val="Footer"/>
          </w:pPr>
        </w:p>
      </w:tc>
      <w:tc>
        <w:tcPr>
          <w:tcW w:w="3117" w:type="dxa"/>
        </w:tcPr>
        <w:p w14:paraId="70AFFB97" w14:textId="77777777" w:rsidR="00C62B12" w:rsidRDefault="00C62B12">
          <w:pPr>
            <w:pStyle w:val="Footer"/>
          </w:pPr>
        </w:p>
      </w:tc>
      <w:tc>
        <w:tcPr>
          <w:tcW w:w="3117" w:type="dxa"/>
        </w:tcPr>
        <w:p w14:paraId="11545F09" w14:textId="31C4657B" w:rsidR="00C62B12" w:rsidRDefault="0039290F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0705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EF1C981" w14:textId="77777777" w:rsidR="00C62B12" w:rsidRDefault="00C62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E8BF2" w14:textId="77777777" w:rsidR="00FA16FD" w:rsidRDefault="00FA16FD">
      <w:pPr>
        <w:spacing w:after="0" w:line="240" w:lineRule="auto"/>
      </w:pPr>
      <w:r>
        <w:separator/>
      </w:r>
    </w:p>
  </w:footnote>
  <w:footnote w:type="continuationSeparator" w:id="0">
    <w:p w14:paraId="27F77845" w14:textId="77777777" w:rsidR="00FA16FD" w:rsidRDefault="00FA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6200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1C4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A84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0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BA0E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E3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C60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B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3E1F33"/>
    <w:multiLevelType w:val="hybridMultilevel"/>
    <w:tmpl w:val="4BB0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C5B86"/>
    <w:multiLevelType w:val="hybridMultilevel"/>
    <w:tmpl w:val="CB8C773E"/>
    <w:lvl w:ilvl="0" w:tplc="E1B44FF0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2362C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C9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43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2B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A5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CA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4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E5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B4438"/>
    <w:multiLevelType w:val="hybridMultilevel"/>
    <w:tmpl w:val="C05074D4"/>
    <w:lvl w:ilvl="0" w:tplc="769E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64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25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1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00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46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5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5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6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15EC"/>
    <w:multiLevelType w:val="hybridMultilevel"/>
    <w:tmpl w:val="5CEC46CC"/>
    <w:lvl w:ilvl="0" w:tplc="589A8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25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E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6D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E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8B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C4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83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E267D"/>
    <w:multiLevelType w:val="hybridMultilevel"/>
    <w:tmpl w:val="60A4F3F4"/>
    <w:lvl w:ilvl="0" w:tplc="99607F3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95DE0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A8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A8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00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A4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88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4A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CA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4617A"/>
    <w:multiLevelType w:val="hybridMultilevel"/>
    <w:tmpl w:val="82E05B96"/>
    <w:lvl w:ilvl="0" w:tplc="E8AA52AE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7428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0B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8E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EB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E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A7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E3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F5AEB"/>
    <w:multiLevelType w:val="hybridMultilevel"/>
    <w:tmpl w:val="41B4FE68"/>
    <w:lvl w:ilvl="0" w:tplc="A72CB244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732CF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09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7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88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2D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63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9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EF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01F1"/>
    <w:multiLevelType w:val="hybridMultilevel"/>
    <w:tmpl w:val="660668AC"/>
    <w:lvl w:ilvl="0" w:tplc="1FECFB3A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8DB00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C8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0D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AE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C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AA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21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64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6"/>
  </w:num>
  <w:num w:numId="5">
    <w:abstractNumId w:val="13"/>
  </w:num>
  <w:num w:numId="6">
    <w:abstractNumId w:val="17"/>
  </w:num>
  <w:num w:numId="7">
    <w:abstractNumId w:val="12"/>
  </w:num>
  <w:num w:numId="8">
    <w:abstractNumId w:val="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CBB9E6"/>
    <w:rsid w:val="00032BEF"/>
    <w:rsid w:val="001712FD"/>
    <w:rsid w:val="001F1354"/>
    <w:rsid w:val="0027171F"/>
    <w:rsid w:val="00290B26"/>
    <w:rsid w:val="002C4862"/>
    <w:rsid w:val="003546AC"/>
    <w:rsid w:val="0038090F"/>
    <w:rsid w:val="0039290F"/>
    <w:rsid w:val="003A4083"/>
    <w:rsid w:val="003F09AD"/>
    <w:rsid w:val="00414E96"/>
    <w:rsid w:val="00450C9B"/>
    <w:rsid w:val="004A3ABC"/>
    <w:rsid w:val="004B5789"/>
    <w:rsid w:val="00572581"/>
    <w:rsid w:val="00583048"/>
    <w:rsid w:val="005C65A6"/>
    <w:rsid w:val="00620D39"/>
    <w:rsid w:val="00634C13"/>
    <w:rsid w:val="0064239D"/>
    <w:rsid w:val="00667C35"/>
    <w:rsid w:val="00672D95"/>
    <w:rsid w:val="00757CC9"/>
    <w:rsid w:val="007C771E"/>
    <w:rsid w:val="007F254E"/>
    <w:rsid w:val="00A340CA"/>
    <w:rsid w:val="00AA1354"/>
    <w:rsid w:val="00B07051"/>
    <w:rsid w:val="00BD590C"/>
    <w:rsid w:val="00BE029D"/>
    <w:rsid w:val="00BF2EF8"/>
    <w:rsid w:val="00C26951"/>
    <w:rsid w:val="00C50724"/>
    <w:rsid w:val="00C62B12"/>
    <w:rsid w:val="00CA627E"/>
    <w:rsid w:val="00D25A0B"/>
    <w:rsid w:val="00FA16FD"/>
    <w:rsid w:val="28323F1B"/>
    <w:rsid w:val="488BB702"/>
    <w:rsid w:val="7ACBB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0910A5"/>
  <w15:chartTrackingRefBased/>
  <w15:docId w15:val="{EDC4D59B-F40B-41EA-844C-B35E7708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3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20" w:after="80" w:line="240" w:lineRule="auto"/>
      <w:outlineLvl w:val="0"/>
    </w:pPr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1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92278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92278F" w:themeColor="accent1"/>
    </w:rPr>
  </w:style>
  <w:style w:type="paragraph" w:styleId="ListBullet">
    <w:name w:val="List Bullet"/>
    <w:basedOn w:val="Normal"/>
    <w:uiPriority w:val="10"/>
    <w:unhideWhenUsed/>
    <w:qFormat/>
    <w:pPr>
      <w:numPr>
        <w:numId w:val="9"/>
      </w:numPr>
      <w:spacing w:after="240" w:line="312" w:lineRule="auto"/>
      <w:contextualSpacing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before="120" w:after="680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17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pPr>
      <w:spacing w:before="720" w:after="280" w:line="240" w:lineRule="auto"/>
      <w:contextualSpacing/>
    </w:pPr>
    <w:rPr>
      <w:b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semiHidden/>
    <w:rPr>
      <w:b/>
      <w:color w:val="0D0D0D" w:themeColor="text1" w:themeTint="F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contextualSpacing/>
      <w:outlineLvl w:val="9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apor Trai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Newsome</dc:creator>
  <cp:keywords/>
  <dc:description/>
  <cp:lastModifiedBy>Leesa Newsome</cp:lastModifiedBy>
  <cp:revision>2</cp:revision>
  <dcterms:created xsi:type="dcterms:W3CDTF">2021-01-02T19:52:00Z</dcterms:created>
  <dcterms:modified xsi:type="dcterms:W3CDTF">2021-01-02T19:52:00Z</dcterms:modified>
</cp:coreProperties>
</file>