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6"/>
        <w:gridCol w:w="2784.0000000000005"/>
        <w:tblGridChange w:id="0">
          <w:tblGrid>
            <w:gridCol w:w="7686"/>
            <w:gridCol w:w="2784.0000000000005"/>
          </w:tblGrid>
        </w:tblGridChange>
      </w:tblGrid>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60"/>
                <w:szCs w:val="60"/>
              </w:rPr>
            </w:pPr>
            <w:bookmarkStart w:colFirst="0" w:colLast="0" w:name="_x8fm1uorkbaw" w:id="0"/>
            <w:bookmarkEnd w:id="0"/>
            <w:r w:rsidDel="00000000" w:rsidR="00000000" w:rsidRPr="00000000">
              <w:rPr>
                <w:sz w:val="60"/>
                <w:szCs w:val="60"/>
                <w:rtl w:val="0"/>
              </w:rPr>
              <w:t xml:space="preserve">Elizabeth Mensinger</w:t>
            </w:r>
          </w:p>
          <w:p w:rsidR="00000000" w:rsidDel="00000000" w:rsidP="00000000" w:rsidRDefault="00000000" w:rsidRPr="00000000" w14:paraId="00000003">
            <w:pPr>
              <w:pageBreakBefore w:val="0"/>
              <w:rPr/>
            </w:pPr>
            <w:r w:rsidDel="00000000" w:rsidR="00000000" w:rsidRPr="00000000">
              <w:rPr>
                <w:b w:val="1"/>
                <w:rtl w:val="0"/>
              </w:rPr>
              <w:t xml:space="preserve">Objective: </w:t>
            </w:r>
            <w:r w:rsidDel="00000000" w:rsidR="00000000" w:rsidRPr="00000000">
              <w:rPr>
                <w:rtl w:val="0"/>
              </w:rPr>
              <w:t xml:space="preserve">A dependable, self-motivated critical care nurse eager  to obtain a position where I can utilize my leadership  and professional skills.  </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8025 Woodglen Ln.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.unit 205</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jc w:val="cente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Downers Grove, IL. 60516</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(630) 935-1460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liz_garza_93@yahoo.com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A">
            <w:pPr>
              <w:spacing w:before="0" w:line="240" w:lineRule="auto"/>
              <w:rPr>
                <w:color w:val="000000"/>
                <w:sz w:val="22"/>
                <w:szCs w:val="22"/>
              </w:rPr>
            </w:pPr>
            <w:r w:rsidDel="00000000" w:rsidR="00000000" w:rsidRPr="00000000">
              <w:rPr>
                <w:b w:val="1"/>
                <w:color w:val="000000"/>
                <w:sz w:val="22"/>
                <w:szCs w:val="22"/>
                <w:rtl w:val="0"/>
              </w:rPr>
              <w:t xml:space="preserve">Amita Health Hinsdale and LaGrange Hospital - </w:t>
            </w:r>
            <w:r w:rsidDel="00000000" w:rsidR="00000000" w:rsidRPr="00000000">
              <w:rPr>
                <w:color w:val="000000"/>
                <w:sz w:val="22"/>
                <w:szCs w:val="22"/>
                <w:rtl w:val="0"/>
              </w:rPr>
              <w:t xml:space="preserve">Critical Care Division Manager</w:t>
            </w:r>
          </w:p>
          <w:p w:rsidR="00000000" w:rsidDel="00000000" w:rsidP="00000000" w:rsidRDefault="00000000" w:rsidRPr="00000000" w14:paraId="0000000B">
            <w:pPr>
              <w:spacing w:before="0" w:line="240" w:lineRule="auto"/>
              <w:rPr/>
            </w:pPr>
            <w:r w:rsidDel="00000000" w:rsidR="00000000" w:rsidRPr="00000000">
              <w:rPr>
                <w:rtl w:val="0"/>
              </w:rPr>
              <w:t xml:space="preserve">July 2020 - present</w:t>
            </w:r>
          </w:p>
          <w:p w:rsidR="00000000" w:rsidDel="00000000" w:rsidP="00000000" w:rsidRDefault="00000000" w:rsidRPr="00000000" w14:paraId="0000000C">
            <w:pPr>
              <w:spacing w:before="0" w:line="240" w:lineRule="auto"/>
              <w:rPr/>
            </w:pPr>
            <w:r w:rsidDel="00000000" w:rsidR="00000000" w:rsidRPr="00000000">
              <w:rPr>
                <w:rtl w:val="0"/>
              </w:rPr>
              <w:t xml:space="preserve">Currently managing 5 inpatient units and 2 telemetry monitoring stations. Managing 170 employees. Work closely with a multidisciplinary team, manage productivity, performance evals, corrective action, position controls, payroll, and on-boarding of new nurses. </w:t>
            </w:r>
          </w:p>
          <w:p w:rsidR="00000000" w:rsidDel="00000000" w:rsidP="00000000" w:rsidRDefault="00000000" w:rsidRPr="00000000" w14:paraId="0000000D">
            <w:pPr>
              <w:pStyle w:val="Heading2"/>
              <w:pageBreakBefore w:val="0"/>
              <w:spacing w:line="240" w:lineRule="auto"/>
              <w:rPr>
                <w:b w:val="0"/>
                <w:i w:val="1"/>
              </w:rPr>
            </w:pPr>
            <w:bookmarkStart w:colFirst="0" w:colLast="0" w:name="_1hxcpsc1hco2" w:id="2"/>
            <w:bookmarkEnd w:id="2"/>
            <w:r w:rsidDel="00000000" w:rsidR="00000000" w:rsidRPr="00000000">
              <w:rPr>
                <w:rtl w:val="0"/>
              </w:rPr>
              <w:t xml:space="preserve">Amita Health Hinsdale Hospital</w:t>
            </w:r>
            <w:r w:rsidDel="00000000" w:rsidR="00000000" w:rsidRPr="00000000">
              <w:rPr>
                <w:b w:val="0"/>
                <w:rtl w:val="0"/>
              </w:rPr>
              <w:t xml:space="preserve">—ICU </w:t>
            </w:r>
            <w:r w:rsidDel="00000000" w:rsidR="00000000" w:rsidRPr="00000000">
              <w:rPr>
                <w:b w:val="0"/>
                <w:i w:val="1"/>
                <w:rtl w:val="0"/>
              </w:rPr>
              <w:t xml:space="preserve">Clinical Coordinator</w:t>
            </w:r>
          </w:p>
          <w:p w:rsidR="00000000" w:rsidDel="00000000" w:rsidP="00000000" w:rsidRDefault="00000000" w:rsidRPr="00000000" w14:paraId="0000000E">
            <w:pPr>
              <w:pStyle w:val="Heading3"/>
              <w:pageBreakBefore w:val="0"/>
              <w:spacing w:line="240" w:lineRule="auto"/>
              <w:rPr/>
            </w:pPr>
            <w:bookmarkStart w:colFirst="0" w:colLast="0" w:name="_ybypdmed418m" w:id="3"/>
            <w:bookmarkEnd w:id="3"/>
            <w:r w:rsidDel="00000000" w:rsidR="00000000" w:rsidRPr="00000000">
              <w:rPr>
                <w:rtl w:val="0"/>
              </w:rPr>
              <w:t xml:space="preserve">January 2019 - July 2020</w:t>
            </w:r>
          </w:p>
          <w:p w:rsidR="00000000" w:rsidDel="00000000" w:rsidP="00000000" w:rsidRDefault="00000000" w:rsidRPr="00000000" w14:paraId="0000000F">
            <w:pPr>
              <w:pageBreakBefore w:val="0"/>
              <w:spacing w:line="240" w:lineRule="auto"/>
              <w:rPr/>
            </w:pPr>
            <w:r w:rsidDel="00000000" w:rsidR="00000000" w:rsidRPr="00000000">
              <w:rPr>
                <w:rtl w:val="0"/>
              </w:rPr>
              <w:t xml:space="preserve">Worked  as a Clinical Coordinator on a critical care unit where I managed a team of 12-15 ICU and PCU nurses on the night shift, organized staff assignments based on patient acuity and RN skills, and provided annual performance evaluations for ICU nurses. </w:t>
            </w:r>
          </w:p>
          <w:p w:rsidR="00000000" w:rsidDel="00000000" w:rsidP="00000000" w:rsidRDefault="00000000" w:rsidRPr="00000000" w14:paraId="00000010">
            <w:pPr>
              <w:pStyle w:val="Heading2"/>
              <w:pageBreakBefore w:val="0"/>
              <w:spacing w:line="240" w:lineRule="auto"/>
              <w:rPr>
                <w:i w:val="1"/>
              </w:rPr>
            </w:pPr>
            <w:bookmarkStart w:colFirst="0" w:colLast="0" w:name="_mwrr3v4bk231" w:id="4"/>
            <w:bookmarkEnd w:id="4"/>
            <w:r w:rsidDel="00000000" w:rsidR="00000000" w:rsidRPr="00000000">
              <w:rPr>
                <w:rtl w:val="0"/>
              </w:rPr>
              <w:t xml:space="preserve">Amita Health Hinsdale Hospital— </w:t>
            </w:r>
            <w:r w:rsidDel="00000000" w:rsidR="00000000" w:rsidRPr="00000000">
              <w:rPr>
                <w:i w:val="1"/>
                <w:rtl w:val="0"/>
              </w:rPr>
              <w:t xml:space="preserve">ICU RN</w:t>
            </w:r>
          </w:p>
          <w:p w:rsidR="00000000" w:rsidDel="00000000" w:rsidP="00000000" w:rsidRDefault="00000000" w:rsidRPr="00000000" w14:paraId="00000011">
            <w:pPr>
              <w:pStyle w:val="Heading3"/>
              <w:pageBreakBefore w:val="0"/>
              <w:spacing w:line="240" w:lineRule="auto"/>
              <w:rPr/>
            </w:pPr>
            <w:bookmarkStart w:colFirst="0" w:colLast="0" w:name="_8hk593fs3sag" w:id="5"/>
            <w:bookmarkEnd w:id="5"/>
            <w:r w:rsidDel="00000000" w:rsidR="00000000" w:rsidRPr="00000000">
              <w:rPr>
                <w:rtl w:val="0"/>
              </w:rPr>
              <w:t xml:space="preserve">July 2017 - January 2019</w:t>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spacing w:line="240" w:lineRule="auto"/>
              <w:rPr>
                <w:b w:val="0"/>
                <w:i w:val="1"/>
                <w:sz w:val="24"/>
                <w:szCs w:val="24"/>
              </w:rPr>
            </w:pPr>
            <w:bookmarkStart w:colFirst="0" w:colLast="0" w:name="_rfgvkg2ifhfd" w:id="6"/>
            <w:bookmarkEnd w:id="6"/>
            <w:r w:rsidDel="00000000" w:rsidR="00000000" w:rsidRPr="00000000">
              <w:rPr>
                <w:rtl w:val="0"/>
              </w:rPr>
              <w:t xml:space="preserve">Amita Health Hinsdale Hospital </w:t>
            </w:r>
            <w:r w:rsidDel="00000000" w:rsidR="00000000" w:rsidRPr="00000000">
              <w:rPr>
                <w:b w:val="0"/>
                <w:rtl w:val="0"/>
              </w:rPr>
              <w:t xml:space="preserve"> — </w:t>
            </w:r>
            <w:r w:rsidDel="00000000" w:rsidR="00000000" w:rsidRPr="00000000">
              <w:rPr>
                <w:b w:val="0"/>
                <w:i w:val="1"/>
                <w:rtl w:val="0"/>
              </w:rPr>
              <w:t xml:space="preserve">PCU RN</w:t>
            </w:r>
            <w:r w:rsidDel="00000000" w:rsidR="00000000" w:rsidRPr="00000000">
              <w:rPr>
                <w:rtl w:val="0"/>
              </w:rPr>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n64fgzu3lwuy" w:id="7"/>
            <w:bookmarkEnd w:id="7"/>
            <w:r w:rsidDel="00000000" w:rsidR="00000000" w:rsidRPr="00000000">
              <w:rPr>
                <w:rtl w:val="0"/>
              </w:rPr>
              <w:t xml:space="preserve">September 2016 - July 2017</w:t>
            </w:r>
            <w:r w:rsidDel="00000000" w:rsidR="00000000" w:rsidRPr="00000000">
              <w:rPr>
                <w:rtl w:val="0"/>
              </w:rPr>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spacing w:line="240" w:lineRule="auto"/>
              <w:rPr>
                <w:color w:val="b7b7b7"/>
              </w:rPr>
            </w:pPr>
            <w:bookmarkStart w:colFirst="0" w:colLast="0" w:name="_yk8luflkpwij" w:id="8"/>
            <w:bookmarkEnd w:id="8"/>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spacing w:line="240" w:lineRule="auto"/>
              <w:rPr>
                <w:b w:val="0"/>
                <w:i w:val="1"/>
              </w:rPr>
            </w:pPr>
            <w:bookmarkStart w:colFirst="0" w:colLast="0" w:name="_6wymnhinx9q5" w:id="9"/>
            <w:bookmarkEnd w:id="9"/>
            <w:r w:rsidDel="00000000" w:rsidR="00000000" w:rsidRPr="00000000">
              <w:rPr>
                <w:rtl w:val="0"/>
              </w:rPr>
              <w:t xml:space="preserve">Olivet Nazarene University </w:t>
            </w:r>
            <w:r w:rsidDel="00000000" w:rsidR="00000000" w:rsidRPr="00000000">
              <w:rPr>
                <w:b w:val="0"/>
                <w:rtl w:val="0"/>
              </w:rPr>
              <w:t xml:space="preserve"> — </w:t>
            </w:r>
            <w:r w:rsidDel="00000000" w:rsidR="00000000" w:rsidRPr="00000000">
              <w:rPr>
                <w:b w:val="0"/>
                <w:i w:val="1"/>
                <w:rtl w:val="0"/>
              </w:rPr>
              <w:t xml:space="preserve">Bourbonnais, IL.</w:t>
            </w:r>
          </w:p>
          <w:p w:rsidR="00000000" w:rsidDel="00000000" w:rsidP="00000000" w:rsidRDefault="00000000" w:rsidRPr="00000000" w14:paraId="00000016">
            <w:pPr>
              <w:spacing w:before="0" w:line="240" w:lineRule="auto"/>
              <w:rPr/>
            </w:pPr>
            <w:r w:rsidDel="00000000" w:rsidR="00000000" w:rsidRPr="00000000">
              <w:rPr>
                <w:rtl w:val="0"/>
              </w:rPr>
              <w:t xml:space="preserve">Masters of Science in Nursing April, 2022</w:t>
            </w:r>
            <w:r w:rsidDel="00000000" w:rsidR="00000000" w:rsidRPr="00000000">
              <w:rPr>
                <w:rtl w:val="0"/>
              </w:rPr>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dc171y10mkev" w:id="10"/>
            <w:bookmarkEnd w:id="10"/>
            <w:r w:rsidDel="00000000" w:rsidR="00000000" w:rsidRPr="00000000">
              <w:rPr>
                <w:rtl w:val="0"/>
              </w:rPr>
              <w:t xml:space="preserve">Olivet Nazarene University </w:t>
            </w:r>
            <w:r w:rsidDel="00000000" w:rsidR="00000000" w:rsidRPr="00000000">
              <w:rPr>
                <w:b w:val="0"/>
                <w:rtl w:val="0"/>
              </w:rPr>
              <w:t xml:space="preserve"> — </w:t>
            </w:r>
            <w:r w:rsidDel="00000000" w:rsidR="00000000" w:rsidRPr="00000000">
              <w:rPr>
                <w:b w:val="0"/>
                <w:i w:val="1"/>
                <w:rtl w:val="0"/>
              </w:rPr>
              <w:t xml:space="preserve">Oakbrook, IL.</w:t>
            </w:r>
            <w:r w:rsidDel="00000000" w:rsidR="00000000" w:rsidRPr="00000000">
              <w:rPr>
                <w:rtl w:val="0"/>
              </w:rPr>
            </w:r>
          </w:p>
          <w:p w:rsidR="00000000" w:rsidDel="00000000" w:rsidP="00000000" w:rsidRDefault="00000000" w:rsidRPr="00000000" w14:paraId="00000018">
            <w:pPr>
              <w:pageBreakBefore w:val="0"/>
              <w:spacing w:after="0" w:before="0" w:line="240" w:lineRule="auto"/>
              <w:ind w:right="0"/>
              <w:rPr/>
            </w:pPr>
            <w:r w:rsidDel="00000000" w:rsidR="00000000" w:rsidRPr="00000000">
              <w:rPr>
                <w:rtl w:val="0"/>
              </w:rPr>
              <w:t xml:space="preserve">Obtained Bachelors of Science Degree in Nursing May, 2016</w:t>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spacing w:line="240" w:lineRule="auto"/>
              <w:rPr>
                <w:b w:val="0"/>
                <w:i w:val="1"/>
              </w:rPr>
            </w:pPr>
            <w:bookmarkStart w:colFirst="0" w:colLast="0" w:name="_czfiadnsgnzp" w:id="11"/>
            <w:bookmarkEnd w:id="11"/>
            <w:r w:rsidDel="00000000" w:rsidR="00000000" w:rsidRPr="00000000">
              <w:rPr>
                <w:rtl w:val="0"/>
              </w:rPr>
              <w:t xml:space="preserve">College of Dupage</w:t>
            </w:r>
            <w:r w:rsidDel="00000000" w:rsidR="00000000" w:rsidRPr="00000000">
              <w:rPr>
                <w:b w:val="0"/>
                <w:rtl w:val="0"/>
              </w:rPr>
              <w:t xml:space="preserve">— </w:t>
            </w:r>
            <w:r w:rsidDel="00000000" w:rsidR="00000000" w:rsidRPr="00000000">
              <w:rPr>
                <w:b w:val="0"/>
                <w:i w:val="1"/>
                <w:rtl w:val="0"/>
              </w:rPr>
              <w:t xml:space="preserve">Glen Ellyn, IL. </w:t>
            </w:r>
          </w:p>
          <w:p w:rsidR="00000000" w:rsidDel="00000000" w:rsidP="00000000" w:rsidRDefault="00000000" w:rsidRPr="00000000" w14:paraId="0000001A">
            <w:pPr>
              <w:pageBreakBefore w:val="0"/>
              <w:spacing w:before="0" w:line="240" w:lineRule="auto"/>
              <w:rPr/>
            </w:pPr>
            <w:r w:rsidDel="00000000" w:rsidR="00000000" w:rsidRPr="00000000">
              <w:rPr>
                <w:rtl w:val="0"/>
              </w:rPr>
              <w:t xml:space="preserve">Obtained Associate in Arts August, 2014</w:t>
            </w:r>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240" w:lineRule="auto"/>
              <w:rPr>
                <w:sz w:val="20"/>
                <w:szCs w:val="20"/>
              </w:rPr>
            </w:pPr>
            <w:bookmarkStart w:colFirst="0" w:colLast="0" w:name="_jhv78pp9wtzd" w:id="12"/>
            <w:bookmarkEnd w:id="12"/>
            <w:r w:rsidDel="00000000" w:rsidR="00000000" w:rsidRPr="00000000">
              <w:rPr>
                <w:rtl w:val="0"/>
              </w:rPr>
              <w:t xml:space="preserve">PROJECTS</w:t>
            </w:r>
            <w:r w:rsidDel="00000000" w:rsidR="00000000" w:rsidRPr="00000000">
              <w:rPr>
                <w:rtl w:val="0"/>
              </w:rPr>
            </w:r>
          </w:p>
          <w:p w:rsidR="00000000" w:rsidDel="00000000" w:rsidP="00000000" w:rsidRDefault="00000000" w:rsidRPr="00000000" w14:paraId="0000001C">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vm051rmyhoww" w:id="13"/>
            <w:bookmarkEnd w:id="13"/>
            <w:r w:rsidDel="00000000" w:rsidR="00000000" w:rsidRPr="00000000">
              <w:rPr>
                <w:rtl w:val="0"/>
              </w:rPr>
              <w:t xml:space="preserve">Wake up and Move </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120" w:line="240" w:lineRule="auto"/>
              <w:rPr/>
            </w:pPr>
            <w:r w:rsidDel="00000000" w:rsidR="00000000" w:rsidRPr="00000000">
              <w:rPr>
                <w:rtl w:val="0"/>
              </w:rPr>
              <w:t xml:space="preserve">The goal is to  improve ventilator communication within the multidisciplinary healthcare team in order to decrease ventilator days. In patients who are unable to wean off the  ventilator, the goal is then focused on physical therapy and range of motion. </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4"/>
            <w:bookmarkEnd w:id="14"/>
            <w:r w:rsidDel="00000000" w:rsidR="00000000" w:rsidRPr="00000000">
              <w:rPr>
                <w:rtl w:val="0"/>
              </w:rPr>
              <w:t xml:space="preserve">SKILLS</w:t>
            </w:r>
          </w:p>
          <w:p w:rsidR="00000000" w:rsidDel="00000000" w:rsidP="00000000" w:rsidRDefault="00000000" w:rsidRPr="00000000" w14:paraId="0000001F">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Therapeutic Hypothermia</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CRRT </w:t>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EVD/ICP monitoring</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CABG/Thoracic post-op management </w:t>
            </w:r>
          </w:p>
          <w:p w:rsidR="00000000" w:rsidDel="00000000" w:rsidP="00000000" w:rsidRDefault="00000000" w:rsidRPr="00000000" w14:paraId="00000023">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IABP</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NIH stroke certified</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ACLS</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BLS</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NDNQI pressure injury certified</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pPr>
            <w:r w:rsidDel="00000000" w:rsidR="00000000" w:rsidRPr="00000000">
              <w:rPr>
                <w:rtl w:val="0"/>
              </w:rPr>
              <w:t xml:space="preserve">UBG Leader</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Clinical Nurse Matrix Committee</w:t>
            </w:r>
          </w:p>
          <w:p w:rsidR="00000000" w:rsidDel="00000000" w:rsidP="00000000" w:rsidRDefault="00000000" w:rsidRPr="00000000" w14:paraId="0000002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5"/>
            <w:bookmarkEnd w:id="15"/>
            <w:r w:rsidDel="00000000" w:rsidR="00000000" w:rsidRPr="00000000">
              <w:rPr>
                <w:rtl w:val="0"/>
              </w:rPr>
              <w:t xml:space="preserve">AWARDS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Daisy Nomination </w:t>
            </w:r>
            <w:r w:rsidDel="00000000" w:rsidR="00000000" w:rsidRPr="00000000">
              <w:rPr>
                <w:rtl w:val="0"/>
              </w:rPr>
              <w:t xml:space="preserve">nominated by patient for providing excellent and compassionate care</w:t>
            </w: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