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B702" w14:textId="77777777" w:rsidR="00465EBA" w:rsidRDefault="00465EBA" w:rsidP="004B3F80">
      <w:pPr>
        <w:spacing w:line="269" w:lineRule="atLeast"/>
        <w:jc w:val="center"/>
      </w:pPr>
    </w:p>
    <w:p w14:paraId="23CE7EAD" w14:textId="729C3FCC" w:rsidR="00465EBA" w:rsidRPr="00465EBA" w:rsidRDefault="00465EBA" w:rsidP="004B3F80">
      <w:pPr>
        <w:spacing w:line="269" w:lineRule="atLeast"/>
        <w:jc w:val="center"/>
        <w:rPr>
          <w:rFonts w:ascii="Verdana" w:hAnsi="Verdana"/>
          <w:b/>
        </w:rPr>
      </w:pPr>
      <w:r w:rsidRPr="00465EBA">
        <w:rPr>
          <w:rFonts w:ascii="Verdana" w:hAnsi="Verdana"/>
          <w:b/>
        </w:rPr>
        <w:t>LOR</w:t>
      </w:r>
      <w:r w:rsidR="008960FB">
        <w:rPr>
          <w:rFonts w:ascii="Verdana" w:hAnsi="Verdana"/>
          <w:b/>
        </w:rPr>
        <w:t>IANN</w:t>
      </w:r>
      <w:r w:rsidRPr="00465EBA">
        <w:rPr>
          <w:rFonts w:ascii="Verdana" w:hAnsi="Verdana"/>
          <w:b/>
        </w:rPr>
        <w:t xml:space="preserve"> MARSHALL</w:t>
      </w:r>
    </w:p>
    <w:p w14:paraId="2E053FA7" w14:textId="748872CF" w:rsidR="00CA5678" w:rsidRDefault="007F4988" w:rsidP="007F4988">
      <w:pPr>
        <w:spacing w:line="269" w:lineRule="atLeast"/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2330</w:t>
      </w:r>
      <w:r w:rsidR="00465EBA" w:rsidRPr="007F498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Brayden Mills Ln. League City, TX 77573</w:t>
      </w:r>
      <w:r w:rsidR="00465EBA" w:rsidRPr="007F4988">
        <w:rPr>
          <w:rFonts w:ascii="Verdana" w:hAnsi="Verdana"/>
          <w:sz w:val="18"/>
          <w:szCs w:val="18"/>
        </w:rPr>
        <w:t> | 281.785.9004 | </w:t>
      </w:r>
      <w:hyperlink r:id="rId8" w:history="1">
        <w:r w:rsidR="0089739D" w:rsidRPr="00E36F94">
          <w:rPr>
            <w:rStyle w:val="Hyperlink"/>
            <w:rFonts w:ascii="Verdana" w:hAnsi="Verdana"/>
            <w:sz w:val="18"/>
            <w:szCs w:val="18"/>
          </w:rPr>
          <w:t>loriannmarshall@aol.com</w:t>
        </w:r>
      </w:hyperlink>
    </w:p>
    <w:p w14:paraId="020611C3" w14:textId="77777777" w:rsidR="0089739D" w:rsidRPr="007F4988" w:rsidRDefault="0089739D" w:rsidP="007F4988">
      <w:pPr>
        <w:spacing w:line="269" w:lineRule="atLeast"/>
        <w:ind w:left="360"/>
        <w:jc w:val="center"/>
        <w:rPr>
          <w:rFonts w:ascii="&amp;quot" w:hAnsi="&amp;quot"/>
          <w:color w:val="000000"/>
          <w:sz w:val="20"/>
          <w:szCs w:val="20"/>
        </w:rPr>
      </w:pPr>
    </w:p>
    <w:p w14:paraId="1A490039" w14:textId="06CD6FA0" w:rsidR="00FF3006" w:rsidRPr="00C860F3" w:rsidRDefault="00465EBA" w:rsidP="00FF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375"/>
        </w:tabs>
        <w:jc w:val="center"/>
        <w:rPr>
          <w:rFonts w:ascii="Verdana" w:hAnsi="Verdana"/>
          <w:b/>
          <w:sz w:val="20"/>
          <w:szCs w:val="20"/>
        </w:rPr>
      </w:pPr>
      <w:r w:rsidRPr="00C860F3">
        <w:rPr>
          <w:rFonts w:ascii="Verdana" w:hAnsi="Verdana"/>
          <w:b/>
          <w:sz w:val="20"/>
          <w:szCs w:val="20"/>
        </w:rPr>
        <w:t>REGISTERED NURSE</w:t>
      </w:r>
      <w:bookmarkStart w:id="0" w:name="_Hlk530376479"/>
      <w:r w:rsidR="00952C09" w:rsidRPr="00C860F3">
        <w:rPr>
          <w:rFonts w:ascii="Verdana" w:hAnsi="Verdana"/>
          <w:sz w:val="20"/>
          <w:szCs w:val="20"/>
        </w:rPr>
        <w:t xml:space="preserve"> </w:t>
      </w:r>
    </w:p>
    <w:p w14:paraId="7484069A" w14:textId="4831D765" w:rsidR="0089739D" w:rsidRPr="00C716C2" w:rsidRDefault="00FF3006" w:rsidP="00EC21B9">
      <w:p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C716C2">
        <w:rPr>
          <w:rFonts w:ascii="Verdana" w:hAnsi="Verdana"/>
          <w:b/>
          <w:color w:val="000000"/>
          <w:sz w:val="20"/>
          <w:szCs w:val="20"/>
        </w:rPr>
        <w:t>Registered Nurse</w:t>
      </w:r>
      <w:r w:rsidRPr="00C716C2">
        <w:rPr>
          <w:rFonts w:ascii="Verdana" w:hAnsi="Verdana"/>
          <w:color w:val="000000"/>
          <w:sz w:val="20"/>
          <w:szCs w:val="20"/>
        </w:rPr>
        <w:t xml:space="preserve"> offering experience </w:t>
      </w:r>
      <w:r w:rsidR="00C716C2">
        <w:rPr>
          <w:rFonts w:ascii="Verdana" w:hAnsi="Verdana"/>
          <w:color w:val="000000"/>
          <w:sz w:val="20"/>
          <w:szCs w:val="20"/>
        </w:rPr>
        <w:t xml:space="preserve">to </w:t>
      </w:r>
      <w:r w:rsidR="00C716C2" w:rsidRPr="00C716C2">
        <w:rPr>
          <w:rFonts w:ascii="Verdana" w:hAnsi="Verdana"/>
          <w:color w:val="000000"/>
          <w:sz w:val="20"/>
          <w:szCs w:val="20"/>
        </w:rPr>
        <w:t xml:space="preserve">enhance clinical outcomes, reduce length of stay, improve resource utilization and ensure patient satisfaction. Serves as a clinical resource </w:t>
      </w:r>
      <w:r w:rsidR="00C716C2">
        <w:rPr>
          <w:rFonts w:ascii="Verdana" w:hAnsi="Verdana"/>
          <w:color w:val="000000"/>
          <w:sz w:val="20"/>
          <w:szCs w:val="20"/>
        </w:rPr>
        <w:t>for</w:t>
      </w:r>
      <w:r w:rsidR="00C716C2" w:rsidRPr="00C716C2">
        <w:rPr>
          <w:rFonts w:ascii="Verdana" w:hAnsi="Verdana"/>
          <w:color w:val="000000"/>
          <w:sz w:val="20"/>
          <w:szCs w:val="20"/>
        </w:rPr>
        <w:t xml:space="preserve"> patient care</w:t>
      </w:r>
      <w:r w:rsidR="00C716C2">
        <w:rPr>
          <w:rFonts w:ascii="Verdana" w:hAnsi="Verdana"/>
          <w:color w:val="000000"/>
          <w:sz w:val="20"/>
          <w:szCs w:val="20"/>
        </w:rPr>
        <w:t xml:space="preserve">, </w:t>
      </w:r>
      <w:r w:rsidR="00C716C2" w:rsidRPr="00C716C2">
        <w:rPr>
          <w:rFonts w:ascii="Verdana" w:hAnsi="Verdana"/>
          <w:color w:val="000000"/>
          <w:sz w:val="20"/>
          <w:szCs w:val="20"/>
        </w:rPr>
        <w:t>physic</w:t>
      </w:r>
      <w:r w:rsidR="00044AED">
        <w:rPr>
          <w:rFonts w:ascii="Verdana" w:hAnsi="Verdana"/>
          <w:color w:val="000000"/>
          <w:sz w:val="20"/>
          <w:szCs w:val="20"/>
        </w:rPr>
        <w:t xml:space="preserve">ians, staff and the community. </w:t>
      </w:r>
      <w:r w:rsidR="00C716C2">
        <w:rPr>
          <w:rFonts w:ascii="Verdana" w:hAnsi="Verdana"/>
          <w:color w:val="000000"/>
          <w:sz w:val="20"/>
          <w:szCs w:val="20"/>
        </w:rPr>
        <w:t xml:space="preserve">Manage </w:t>
      </w:r>
      <w:r w:rsidR="00C716C2" w:rsidRPr="00C716C2">
        <w:rPr>
          <w:rFonts w:ascii="Verdana" w:hAnsi="Verdana"/>
          <w:color w:val="000000"/>
          <w:sz w:val="20"/>
          <w:szCs w:val="20"/>
        </w:rPr>
        <w:t>patient’s health care goals through patient assessment, planning and implementation</w:t>
      </w:r>
      <w:r w:rsidR="00C716C2">
        <w:rPr>
          <w:rFonts w:ascii="Verdana" w:hAnsi="Verdana"/>
          <w:color w:val="000000"/>
          <w:sz w:val="20"/>
          <w:szCs w:val="20"/>
        </w:rPr>
        <w:t xml:space="preserve">. </w:t>
      </w:r>
      <w:r w:rsidRPr="00C716C2">
        <w:rPr>
          <w:rFonts w:ascii="Verdana" w:hAnsi="Verdana"/>
          <w:color w:val="000000"/>
          <w:sz w:val="20"/>
          <w:szCs w:val="20"/>
        </w:rPr>
        <w:t>Demonstrates the ability to be an advocate for and strive to protect the health, safety and rights of the patient</w:t>
      </w:r>
      <w:r w:rsidR="006C1BB9">
        <w:rPr>
          <w:rFonts w:ascii="Verdana" w:hAnsi="Verdana"/>
          <w:color w:val="000000" w:themeColor="text1"/>
          <w:sz w:val="20"/>
          <w:szCs w:val="20"/>
        </w:rPr>
        <w:t>s.</w:t>
      </w:r>
      <w:r w:rsidR="00BE2EA2" w:rsidRPr="00C716C2">
        <w:rPr>
          <w:rFonts w:ascii="Verdana" w:hAnsi="Verdana"/>
          <w:color w:val="000000" w:themeColor="text1"/>
          <w:sz w:val="20"/>
          <w:szCs w:val="20"/>
        </w:rPr>
        <w:t xml:space="preserve">  </w:t>
      </w:r>
      <w:bookmarkStart w:id="1" w:name="_Hlk511598353"/>
    </w:p>
    <w:p w14:paraId="3DE8F63E" w14:textId="61E72F32" w:rsidR="00C716C2" w:rsidRPr="00FF3006" w:rsidRDefault="00C716C2" w:rsidP="00C7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375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EDUCATION</w:t>
      </w:r>
    </w:p>
    <w:bookmarkEnd w:id="0"/>
    <w:bookmarkEnd w:id="1"/>
    <w:p w14:paraId="02EFBAC9" w14:textId="77777777" w:rsidR="00C716C2" w:rsidRDefault="00C716C2" w:rsidP="003848AD">
      <w:pPr>
        <w:pStyle w:val="Heading2"/>
        <w:ind w:left="0" w:firstLine="0"/>
        <w:rPr>
          <w:rFonts w:ascii="Verdana" w:hAnsi="Verdana"/>
          <w:b w:val="0"/>
          <w:sz w:val="20"/>
          <w:szCs w:val="20"/>
        </w:rPr>
      </w:pPr>
    </w:p>
    <w:p w14:paraId="7584F64B" w14:textId="7AB4BE26" w:rsidR="00465EBA" w:rsidRPr="00C716C2" w:rsidRDefault="00465EBA" w:rsidP="00C716C2">
      <w:pPr>
        <w:pStyle w:val="Heading2"/>
        <w:numPr>
          <w:ilvl w:val="0"/>
          <w:numId w:val="16"/>
        </w:numPr>
        <w:rPr>
          <w:rFonts w:ascii="Verdana" w:hAnsi="Verdana"/>
          <w:b w:val="0"/>
          <w:sz w:val="20"/>
          <w:szCs w:val="20"/>
        </w:rPr>
      </w:pPr>
      <w:r w:rsidRPr="00C716C2">
        <w:rPr>
          <w:rFonts w:ascii="Verdana" w:hAnsi="Verdana"/>
          <w:b w:val="0"/>
          <w:sz w:val="20"/>
          <w:szCs w:val="20"/>
        </w:rPr>
        <w:t xml:space="preserve">Bachelor of </w:t>
      </w:r>
      <w:r w:rsidR="00F24BBF" w:rsidRPr="00C716C2">
        <w:rPr>
          <w:rFonts w:ascii="Verdana" w:hAnsi="Verdana"/>
          <w:b w:val="0"/>
          <w:sz w:val="20"/>
          <w:szCs w:val="20"/>
        </w:rPr>
        <w:t>S</w:t>
      </w:r>
      <w:r w:rsidRPr="00C716C2">
        <w:rPr>
          <w:rFonts w:ascii="Verdana" w:hAnsi="Verdana"/>
          <w:b w:val="0"/>
          <w:sz w:val="20"/>
          <w:szCs w:val="20"/>
        </w:rPr>
        <w:t xml:space="preserve">cience in </w:t>
      </w:r>
      <w:r w:rsidR="00F24BBF" w:rsidRPr="00C716C2">
        <w:rPr>
          <w:rFonts w:ascii="Verdana" w:hAnsi="Verdana"/>
          <w:b w:val="0"/>
          <w:sz w:val="20"/>
          <w:szCs w:val="20"/>
        </w:rPr>
        <w:t>N</w:t>
      </w:r>
      <w:r w:rsidRPr="00C716C2">
        <w:rPr>
          <w:rFonts w:ascii="Verdana" w:hAnsi="Verdana"/>
          <w:b w:val="0"/>
          <w:sz w:val="20"/>
          <w:szCs w:val="20"/>
        </w:rPr>
        <w:t xml:space="preserve">ursing (In progress – </w:t>
      </w:r>
      <w:r w:rsidR="00CA5678" w:rsidRPr="00C716C2">
        <w:rPr>
          <w:rFonts w:ascii="Verdana" w:hAnsi="Verdana"/>
          <w:b w:val="0"/>
          <w:sz w:val="20"/>
          <w:szCs w:val="20"/>
        </w:rPr>
        <w:t>U</w:t>
      </w:r>
      <w:r w:rsidRPr="00C716C2">
        <w:rPr>
          <w:rFonts w:ascii="Verdana" w:hAnsi="Verdana"/>
          <w:b w:val="0"/>
          <w:sz w:val="20"/>
          <w:szCs w:val="20"/>
        </w:rPr>
        <w:t xml:space="preserve">niversity of </w:t>
      </w:r>
      <w:r w:rsidR="00CA5678" w:rsidRPr="00C716C2">
        <w:rPr>
          <w:rFonts w:ascii="Verdana" w:hAnsi="Verdana"/>
          <w:b w:val="0"/>
          <w:sz w:val="20"/>
          <w:szCs w:val="20"/>
        </w:rPr>
        <w:t>T</w:t>
      </w:r>
      <w:r w:rsidRPr="00C716C2">
        <w:rPr>
          <w:rFonts w:ascii="Verdana" w:hAnsi="Verdana"/>
          <w:b w:val="0"/>
          <w:sz w:val="20"/>
          <w:szCs w:val="20"/>
        </w:rPr>
        <w:t>exas Arlington)</w:t>
      </w:r>
    </w:p>
    <w:p w14:paraId="17AF63D0" w14:textId="22959E6E" w:rsidR="00465EBA" w:rsidRPr="00C716C2" w:rsidRDefault="00465EBA" w:rsidP="00465EBA">
      <w:pPr>
        <w:pStyle w:val="Heading2"/>
        <w:numPr>
          <w:ilvl w:val="0"/>
          <w:numId w:val="16"/>
        </w:numPr>
        <w:rPr>
          <w:rFonts w:ascii="Verdana" w:hAnsi="Verdana"/>
          <w:b w:val="0"/>
          <w:sz w:val="20"/>
          <w:szCs w:val="20"/>
        </w:rPr>
      </w:pPr>
      <w:r w:rsidRPr="00C716C2">
        <w:rPr>
          <w:rFonts w:ascii="Verdana" w:hAnsi="Verdana"/>
          <w:b w:val="0"/>
          <w:sz w:val="20"/>
          <w:szCs w:val="20"/>
        </w:rPr>
        <w:t xml:space="preserve">Expected graduation date: </w:t>
      </w:r>
      <w:r w:rsidR="00C55FA0">
        <w:rPr>
          <w:rFonts w:ascii="Verdana" w:hAnsi="Verdana"/>
          <w:b w:val="0"/>
          <w:sz w:val="20"/>
          <w:szCs w:val="20"/>
        </w:rPr>
        <w:t>May 2022</w:t>
      </w:r>
    </w:p>
    <w:p w14:paraId="212255E9" w14:textId="262F8C0B" w:rsidR="00465EBA" w:rsidRPr="00C716C2" w:rsidRDefault="00CA5678" w:rsidP="00465EBA">
      <w:pPr>
        <w:pStyle w:val="Heading2"/>
        <w:numPr>
          <w:ilvl w:val="0"/>
          <w:numId w:val="16"/>
        </w:numPr>
        <w:rPr>
          <w:rFonts w:ascii="Verdana" w:hAnsi="Verdana"/>
          <w:b w:val="0"/>
          <w:sz w:val="20"/>
          <w:szCs w:val="20"/>
        </w:rPr>
      </w:pPr>
      <w:r w:rsidRPr="00C716C2">
        <w:rPr>
          <w:rFonts w:ascii="Verdana" w:hAnsi="Verdana"/>
          <w:b w:val="0"/>
          <w:sz w:val="20"/>
          <w:szCs w:val="20"/>
        </w:rPr>
        <w:t>A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ssociate </w:t>
      </w:r>
      <w:r w:rsidRPr="00C716C2">
        <w:rPr>
          <w:rFonts w:ascii="Verdana" w:hAnsi="Verdana"/>
          <w:b w:val="0"/>
          <w:sz w:val="20"/>
          <w:szCs w:val="20"/>
        </w:rPr>
        <w:t>D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egree </w:t>
      </w:r>
      <w:r w:rsidR="0089739D">
        <w:rPr>
          <w:rFonts w:ascii="Verdana" w:hAnsi="Verdana"/>
          <w:b w:val="0"/>
          <w:sz w:val="20"/>
          <w:szCs w:val="20"/>
        </w:rPr>
        <w:t>N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ursing | </w:t>
      </w:r>
      <w:r w:rsidRPr="00C716C2">
        <w:rPr>
          <w:rFonts w:ascii="Verdana" w:hAnsi="Verdana"/>
          <w:b w:val="0"/>
          <w:sz w:val="20"/>
          <w:szCs w:val="20"/>
        </w:rPr>
        <w:t>M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ay 2018 | San Jacinto </w:t>
      </w:r>
      <w:r w:rsidRPr="00C716C2">
        <w:rPr>
          <w:rFonts w:ascii="Verdana" w:hAnsi="Verdana"/>
          <w:b w:val="0"/>
          <w:sz w:val="20"/>
          <w:szCs w:val="20"/>
        </w:rPr>
        <w:t>C</w:t>
      </w:r>
      <w:r w:rsidR="00465EBA" w:rsidRPr="00C716C2">
        <w:rPr>
          <w:rFonts w:ascii="Verdana" w:hAnsi="Verdana"/>
          <w:b w:val="0"/>
          <w:sz w:val="20"/>
          <w:szCs w:val="20"/>
        </w:rPr>
        <w:t>ollege</w:t>
      </w:r>
    </w:p>
    <w:p w14:paraId="38C983E2" w14:textId="1EC86041" w:rsidR="008960FB" w:rsidRPr="008960FB" w:rsidRDefault="00CA5678" w:rsidP="008960FB">
      <w:pPr>
        <w:pStyle w:val="Heading2"/>
        <w:numPr>
          <w:ilvl w:val="0"/>
          <w:numId w:val="16"/>
        </w:numPr>
        <w:rPr>
          <w:rFonts w:ascii="Verdana" w:hAnsi="Verdana"/>
          <w:b w:val="0"/>
          <w:sz w:val="20"/>
          <w:szCs w:val="20"/>
        </w:rPr>
      </w:pPr>
      <w:r w:rsidRPr="00C716C2">
        <w:rPr>
          <w:rFonts w:ascii="Verdana" w:hAnsi="Verdana"/>
          <w:b w:val="0"/>
          <w:sz w:val="20"/>
          <w:szCs w:val="20"/>
        </w:rPr>
        <w:t>V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ocational </w:t>
      </w:r>
      <w:r w:rsidR="0089739D">
        <w:rPr>
          <w:rFonts w:ascii="Verdana" w:hAnsi="Verdana"/>
          <w:b w:val="0"/>
          <w:sz w:val="20"/>
          <w:szCs w:val="20"/>
        </w:rPr>
        <w:t>N</w:t>
      </w:r>
      <w:r w:rsidR="00465EBA" w:rsidRPr="00C716C2">
        <w:rPr>
          <w:rFonts w:ascii="Verdana" w:hAnsi="Verdana"/>
          <w:b w:val="0"/>
          <w:sz w:val="20"/>
          <w:szCs w:val="20"/>
        </w:rPr>
        <w:t>ursing | August 2014 | </w:t>
      </w:r>
      <w:r w:rsidRPr="00C716C2">
        <w:rPr>
          <w:rFonts w:ascii="Verdana" w:hAnsi="Verdana"/>
          <w:b w:val="0"/>
          <w:sz w:val="20"/>
          <w:szCs w:val="20"/>
        </w:rPr>
        <w:t>S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an </w:t>
      </w:r>
      <w:r w:rsidRPr="00C716C2">
        <w:rPr>
          <w:rFonts w:ascii="Verdana" w:hAnsi="Verdana"/>
          <w:b w:val="0"/>
          <w:sz w:val="20"/>
          <w:szCs w:val="20"/>
        </w:rPr>
        <w:t>J</w:t>
      </w:r>
      <w:r w:rsidR="00465EBA" w:rsidRPr="00C716C2">
        <w:rPr>
          <w:rFonts w:ascii="Verdana" w:hAnsi="Verdana"/>
          <w:b w:val="0"/>
          <w:sz w:val="20"/>
          <w:szCs w:val="20"/>
        </w:rPr>
        <w:t xml:space="preserve">acinto </w:t>
      </w:r>
      <w:r w:rsidRPr="00C716C2">
        <w:rPr>
          <w:rFonts w:ascii="Verdana" w:hAnsi="Verdana"/>
          <w:b w:val="0"/>
          <w:sz w:val="20"/>
          <w:szCs w:val="20"/>
        </w:rPr>
        <w:t>C</w:t>
      </w:r>
      <w:r w:rsidR="00465EBA" w:rsidRPr="00C716C2">
        <w:rPr>
          <w:rFonts w:ascii="Verdana" w:hAnsi="Verdana"/>
          <w:b w:val="0"/>
          <w:sz w:val="20"/>
          <w:szCs w:val="20"/>
        </w:rPr>
        <w:t>ollege</w:t>
      </w:r>
    </w:p>
    <w:p w14:paraId="42FB24C9" w14:textId="692BF1F0" w:rsidR="004B3F80" w:rsidRDefault="004B3F80" w:rsidP="004B3F8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bookmarkStart w:id="2" w:name="_Hlk530973892"/>
    </w:p>
    <w:p w14:paraId="55ED7F72" w14:textId="77777777" w:rsidR="0089739D" w:rsidRPr="003C17E3" w:rsidRDefault="0089739D" w:rsidP="004B3F8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7BF0657" w14:textId="2792636C" w:rsidR="004B3F80" w:rsidRPr="00333040" w:rsidRDefault="00465EBA" w:rsidP="004B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LICENSES/CERTIFICATIONS</w:t>
      </w:r>
    </w:p>
    <w:bookmarkEnd w:id="2"/>
    <w:p w14:paraId="6D48FC44" w14:textId="77777777" w:rsidR="00EC21B9" w:rsidRDefault="00EC21B9" w:rsidP="00EC21B9">
      <w:pPr>
        <w:pStyle w:val="Heading2"/>
        <w:ind w:left="0" w:firstLine="0"/>
        <w:rPr>
          <w:rFonts w:ascii="Verdana" w:hAnsi="Verdana" w:cs="Helvetica"/>
          <w:b w:val="0"/>
          <w:color w:val="26282A"/>
        </w:rPr>
      </w:pPr>
      <w:r>
        <w:rPr>
          <w:rFonts w:ascii="Verdana" w:hAnsi="Verdana" w:cs="Helvetica"/>
          <w:b w:val="0"/>
          <w:color w:val="26282A"/>
        </w:rPr>
        <w:tab/>
      </w:r>
    </w:p>
    <w:p w14:paraId="375859D4" w14:textId="75CB383A" w:rsidR="00465EBA" w:rsidRPr="00C716C2" w:rsidRDefault="00EC21B9" w:rsidP="00EC21B9">
      <w:pPr>
        <w:pStyle w:val="Heading2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 w:cs="Helvetica"/>
          <w:b w:val="0"/>
          <w:color w:val="26282A"/>
        </w:rPr>
        <w:tab/>
      </w:r>
      <w:r w:rsidR="00465EBA" w:rsidRPr="00C716C2">
        <w:rPr>
          <w:rFonts w:ascii="Verdana" w:hAnsi="Verdana"/>
          <w:sz w:val="20"/>
          <w:szCs w:val="20"/>
        </w:rPr>
        <w:t xml:space="preserve">Registered </w:t>
      </w:r>
      <w:r w:rsidR="002849DF" w:rsidRPr="00C716C2">
        <w:rPr>
          <w:rFonts w:ascii="Verdana" w:hAnsi="Verdana"/>
          <w:sz w:val="20"/>
          <w:szCs w:val="20"/>
        </w:rPr>
        <w:t>N</w:t>
      </w:r>
      <w:r w:rsidR="00465EBA" w:rsidRPr="00C716C2">
        <w:rPr>
          <w:rFonts w:ascii="Verdana" w:hAnsi="Verdana"/>
          <w:sz w:val="20"/>
          <w:szCs w:val="20"/>
        </w:rPr>
        <w:t>urse - Expires: July 20</w:t>
      </w:r>
      <w:r w:rsidR="007F4988">
        <w:rPr>
          <w:rFonts w:ascii="Verdana" w:hAnsi="Verdana"/>
          <w:sz w:val="20"/>
          <w:szCs w:val="20"/>
        </w:rPr>
        <w:t>21</w:t>
      </w:r>
      <w:r w:rsidR="00465EBA" w:rsidRPr="00C716C2">
        <w:rPr>
          <w:rFonts w:ascii="Verdana" w:hAnsi="Verdana"/>
          <w:sz w:val="20"/>
          <w:szCs w:val="20"/>
        </w:rPr>
        <w:t xml:space="preserve"> (State: Texas</w:t>
      </w:r>
      <w:r w:rsidR="00CA5678" w:rsidRPr="00C716C2">
        <w:rPr>
          <w:rFonts w:ascii="Verdana" w:hAnsi="Verdana"/>
          <w:sz w:val="20"/>
          <w:szCs w:val="20"/>
        </w:rPr>
        <w:t>)</w:t>
      </w:r>
    </w:p>
    <w:p w14:paraId="770D980D" w14:textId="60EBA638" w:rsidR="00465EBA" w:rsidRDefault="00465EBA" w:rsidP="002849DF">
      <w:pPr>
        <w:pStyle w:val="Heading2"/>
        <w:ind w:left="720" w:firstLine="0"/>
        <w:jc w:val="center"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 xml:space="preserve">BLS CERTIFICATION - Expires: August </w:t>
      </w:r>
      <w:r w:rsidR="007F4988">
        <w:rPr>
          <w:rFonts w:ascii="Verdana" w:hAnsi="Verdana"/>
          <w:sz w:val="20"/>
          <w:szCs w:val="20"/>
        </w:rPr>
        <w:t>2021</w:t>
      </w:r>
    </w:p>
    <w:p w14:paraId="4B549E64" w14:textId="0663A039" w:rsidR="00C55FA0" w:rsidRPr="00C55FA0" w:rsidRDefault="00C55FA0" w:rsidP="00C55FA0">
      <w:pPr>
        <w:jc w:val="center"/>
        <w:rPr>
          <w:rFonts w:ascii="Verdana" w:hAnsi="Verdana"/>
          <w:b/>
          <w:bCs/>
          <w:sz w:val="20"/>
          <w:szCs w:val="20"/>
        </w:rPr>
      </w:pPr>
      <w:r w:rsidRPr="00C55FA0">
        <w:rPr>
          <w:rFonts w:ascii="Verdana" w:hAnsi="Verdana"/>
          <w:b/>
          <w:bCs/>
          <w:sz w:val="20"/>
          <w:szCs w:val="20"/>
        </w:rPr>
        <w:t>ACLS CERTIFICATION – Expires: June 2023</w:t>
      </w:r>
    </w:p>
    <w:p w14:paraId="7D4C0A16" w14:textId="77777777" w:rsidR="0089739D" w:rsidRPr="0089739D" w:rsidRDefault="0089739D" w:rsidP="0089739D"/>
    <w:p w14:paraId="3E613A8E" w14:textId="36535E07" w:rsidR="004117A1" w:rsidRPr="00C716C2" w:rsidRDefault="004117A1" w:rsidP="004117A1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bookmarkStart w:id="3" w:name="_Hlk530974123"/>
    </w:p>
    <w:p w14:paraId="552928B7" w14:textId="245A03A1" w:rsidR="00CB20C5" w:rsidRPr="00FF3006" w:rsidRDefault="004B3F80" w:rsidP="00CB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375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>SKILLS</w:t>
      </w:r>
    </w:p>
    <w:bookmarkEnd w:id="3"/>
    <w:p w14:paraId="29AA070D" w14:textId="7ADD5144" w:rsidR="00275DAD" w:rsidRPr="00FF3006" w:rsidRDefault="00275DAD" w:rsidP="00CB20C5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3566"/>
        <w:gridCol w:w="3226"/>
        <w:gridCol w:w="3226"/>
      </w:tblGrid>
      <w:tr w:rsidR="00275DAD" w:rsidRPr="00FF3006" w14:paraId="04907F56" w14:textId="77777777" w:rsidTr="00044AED">
        <w:trPr>
          <w:trHeight w:val="1593"/>
          <w:jc w:val="center"/>
        </w:trPr>
        <w:tc>
          <w:tcPr>
            <w:tcW w:w="3566" w:type="dxa"/>
          </w:tcPr>
          <w:p w14:paraId="7CFF101C" w14:textId="03E67118" w:rsidR="000B6BC9" w:rsidRPr="00FF3006" w:rsidRDefault="00DF5576" w:rsidP="00FF300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Teamwork </w:t>
            </w:r>
          </w:p>
          <w:p w14:paraId="441B502B" w14:textId="5A9850DD" w:rsidR="00F24BBF" w:rsidRPr="00FF3006" w:rsidRDefault="00DF5576" w:rsidP="00FF300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Communication</w:t>
            </w:r>
          </w:p>
          <w:p w14:paraId="3163C56D" w14:textId="5BF2DC9C" w:rsidR="00F24BBF" w:rsidRPr="00FF3006" w:rsidRDefault="00E02ECE" w:rsidP="00FF300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Critical Thinking</w:t>
            </w:r>
          </w:p>
          <w:p w14:paraId="206A7603" w14:textId="6F180E6C" w:rsidR="005E6A8E" w:rsidRPr="00FF3006" w:rsidRDefault="00F24BBF" w:rsidP="00FF300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 w:rsidRPr="00FF3006">
              <w:rPr>
                <w:rFonts w:ascii="Verdana" w:eastAsia="Verdana" w:hAnsi="Verdana" w:cs="Verdana"/>
                <w:sz w:val="18"/>
                <w:szCs w:val="18"/>
              </w:rPr>
              <w:t xml:space="preserve">Patient </w:t>
            </w:r>
            <w:r w:rsidR="00044AED">
              <w:rPr>
                <w:rFonts w:ascii="Verdana" w:eastAsia="Verdana" w:hAnsi="Verdana" w:cs="Verdana"/>
                <w:sz w:val="18"/>
                <w:szCs w:val="18"/>
              </w:rPr>
              <w:t>Education</w:t>
            </w:r>
          </w:p>
          <w:p w14:paraId="6AD13EB7" w14:textId="33222287" w:rsidR="00BE2EA2" w:rsidRDefault="00E02ECE" w:rsidP="00FF300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Patient </w:t>
            </w:r>
            <w:r w:rsidR="00044AED">
              <w:rPr>
                <w:rFonts w:ascii="Verdana" w:hAnsi="Verdana"/>
                <w:color w:val="000000"/>
                <w:sz w:val="18"/>
                <w:szCs w:val="18"/>
              </w:rPr>
              <w:t>Charting</w:t>
            </w:r>
          </w:p>
          <w:p w14:paraId="2890FD1A" w14:textId="12518E9B" w:rsidR="0089739D" w:rsidRPr="00FF3006" w:rsidRDefault="0089739D" w:rsidP="0089739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64A1D830" w14:textId="6A5862D8" w:rsidR="00275DAD" w:rsidRPr="00FF3006" w:rsidRDefault="00F24BBF" w:rsidP="00F24BB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FF3006">
              <w:rPr>
                <w:rFonts w:ascii="Verdana" w:hAnsi="Verdana"/>
                <w:sz w:val="18"/>
                <w:szCs w:val="18"/>
              </w:rPr>
              <w:t>Patient Assessments</w:t>
            </w:r>
          </w:p>
          <w:p w14:paraId="288103B0" w14:textId="5E06A5D1" w:rsidR="00BE2EA2" w:rsidRDefault="0089739D" w:rsidP="00F24BB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 management</w:t>
            </w:r>
          </w:p>
          <w:p w14:paraId="6A4F3001" w14:textId="160F3FBF" w:rsidR="00BE2EA2" w:rsidRDefault="00044AED" w:rsidP="00F24BB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Problem-solving </w:t>
            </w:r>
          </w:p>
          <w:p w14:paraId="0A71D3F8" w14:textId="77777777" w:rsidR="00044AED" w:rsidRDefault="00044AED" w:rsidP="00F24BB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Adaptability</w:t>
            </w:r>
          </w:p>
          <w:p w14:paraId="4BDD82B2" w14:textId="6FAF163D" w:rsidR="00044AED" w:rsidRDefault="00044AED" w:rsidP="00F24BB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Wound dressings</w:t>
            </w:r>
          </w:p>
          <w:p w14:paraId="137BB903" w14:textId="07740F0B" w:rsidR="00F24BBF" w:rsidRPr="00BE2EA2" w:rsidRDefault="00F24BBF" w:rsidP="00044AED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6" w:type="dxa"/>
          </w:tcPr>
          <w:p w14:paraId="3940BDB0" w14:textId="4054E324" w:rsidR="00A467C9" w:rsidRPr="00FF3006" w:rsidRDefault="00275DAD" w:rsidP="0003590C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FF3006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="00F24BBF" w:rsidRPr="00FF3006">
              <w:rPr>
                <w:rFonts w:ascii="Verdana" w:eastAsia="Verdana" w:hAnsi="Verdana" w:cs="Verdana"/>
                <w:sz w:val="18"/>
                <w:szCs w:val="18"/>
              </w:rPr>
              <w:t>echnology</w:t>
            </w:r>
          </w:p>
          <w:p w14:paraId="60505317" w14:textId="408534FA" w:rsidR="00275DAD" w:rsidRPr="00FF3006" w:rsidRDefault="00275DAD" w:rsidP="001112E4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  <w:r w:rsidRPr="00FF3006">
              <w:rPr>
                <w:rFonts w:ascii="Verdana" w:hAnsi="Verdana"/>
                <w:sz w:val="18"/>
                <w:szCs w:val="18"/>
              </w:rPr>
              <w:t xml:space="preserve">Proficiency in Microsoft Office Suite programs including Word, Excel, and PowerPoint. </w:t>
            </w:r>
          </w:p>
        </w:tc>
      </w:tr>
    </w:tbl>
    <w:p w14:paraId="720BFE61" w14:textId="0BEBC9F3" w:rsidR="00275DAD" w:rsidRPr="00693EB0" w:rsidRDefault="00275DAD" w:rsidP="001112E4">
      <w:pPr>
        <w:jc w:val="both"/>
        <w:rPr>
          <w:rFonts w:ascii="Verdana" w:hAnsi="Verdana" w:cs="Verdana"/>
          <w:sz w:val="16"/>
          <w:szCs w:val="16"/>
        </w:rPr>
      </w:pPr>
    </w:p>
    <w:p w14:paraId="1C041B91" w14:textId="77777777" w:rsidR="00CB20C5" w:rsidRPr="00A1618A" w:rsidRDefault="00CB20C5" w:rsidP="00CB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375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PROFESSIONAL WORK HISTORY</w:t>
      </w:r>
    </w:p>
    <w:p w14:paraId="18323495" w14:textId="72294088" w:rsidR="00F24BBF" w:rsidRPr="00AC0F63" w:rsidRDefault="00AC0F63" w:rsidP="00F24BBF">
      <w:pPr>
        <w:rPr>
          <w:rFonts w:ascii="Verdana" w:hAnsi="Verdana"/>
          <w:b/>
          <w:bCs/>
          <w:color w:val="000000"/>
          <w:sz w:val="20"/>
          <w:szCs w:val="20"/>
        </w:rPr>
      </w:pPr>
      <w:r w:rsidRPr="00AC0F63">
        <w:rPr>
          <w:rFonts w:ascii="Verdana" w:hAnsi="Verdana"/>
          <w:b/>
          <w:bCs/>
          <w:color w:val="000000"/>
          <w:sz w:val="20"/>
          <w:szCs w:val="20"/>
        </w:rPr>
        <w:t>Memorial Hermann Southeast Hospital</w:t>
      </w:r>
      <w:r w:rsidR="00FA60BE">
        <w:rPr>
          <w:rFonts w:ascii="Verdana" w:hAnsi="Verdana"/>
          <w:b/>
          <w:bCs/>
          <w:color w:val="000000"/>
          <w:sz w:val="20"/>
          <w:szCs w:val="20"/>
        </w:rPr>
        <w:t>, Houston, Texas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</w:t>
      </w:r>
    </w:p>
    <w:p w14:paraId="3F86B888" w14:textId="6EEF45C9" w:rsidR="00AC0F63" w:rsidRDefault="00AC0F63" w:rsidP="00F24BBF">
      <w:pPr>
        <w:rPr>
          <w:rFonts w:ascii="Verdana" w:hAnsi="Verdana"/>
          <w:b/>
          <w:bCs/>
          <w:color w:val="000000"/>
          <w:sz w:val="20"/>
          <w:szCs w:val="20"/>
        </w:rPr>
      </w:pPr>
      <w:r w:rsidRPr="00AC0F63">
        <w:rPr>
          <w:rFonts w:ascii="Verdana" w:hAnsi="Verdana"/>
          <w:b/>
          <w:bCs/>
          <w:color w:val="000000"/>
          <w:sz w:val="20"/>
          <w:szCs w:val="20"/>
        </w:rPr>
        <w:t>Telemetry Med-Surg</w:t>
      </w:r>
      <w:r w:rsidR="00406C87">
        <w:rPr>
          <w:rFonts w:ascii="Verdana" w:hAnsi="Verdana"/>
          <w:b/>
          <w:bCs/>
          <w:color w:val="000000"/>
          <w:sz w:val="20"/>
          <w:szCs w:val="20"/>
        </w:rPr>
        <w:t xml:space="preserve"> (Charge Nurse)</w:t>
      </w:r>
      <w:r w:rsidRPr="00AC0F63">
        <w:rPr>
          <w:rFonts w:ascii="Verdana" w:hAnsi="Verdana"/>
          <w:b/>
          <w:bCs/>
          <w:color w:val="000000"/>
          <w:sz w:val="20"/>
          <w:szCs w:val="20"/>
        </w:rPr>
        <w:t xml:space="preserve"> RN II</w:t>
      </w:r>
      <w:r>
        <w:rPr>
          <w:rFonts w:ascii="Verdana" w:hAnsi="Verdana"/>
          <w:b/>
          <w:bCs/>
          <w:color w:val="000000"/>
          <w:sz w:val="20"/>
          <w:szCs w:val="20"/>
        </w:rPr>
        <w:t>, April 2019-present</w:t>
      </w:r>
    </w:p>
    <w:p w14:paraId="6B01ACCB" w14:textId="162E1EB5" w:rsidR="00AC0F63" w:rsidRPr="0089739D" w:rsidRDefault="00AC0F63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 xml:space="preserve">Collaborates with interdisciplinary team in the delivery of patient care, utilizing the nursing process on the 1A </w:t>
      </w:r>
      <w:r w:rsidR="00CF64A2">
        <w:rPr>
          <w:rFonts w:ascii="Verdana" w:hAnsi="Verdana"/>
          <w:color w:val="000000"/>
          <w:sz w:val="20"/>
          <w:szCs w:val="20"/>
        </w:rPr>
        <w:t>med-surg overflow unit.</w:t>
      </w:r>
      <w:r w:rsidRPr="0089739D">
        <w:rPr>
          <w:rFonts w:ascii="Verdana" w:hAnsi="Verdana"/>
          <w:color w:val="000000"/>
          <w:sz w:val="20"/>
          <w:szCs w:val="20"/>
        </w:rPr>
        <w:t xml:space="preserve"> </w:t>
      </w:r>
    </w:p>
    <w:p w14:paraId="798ABAAB" w14:textId="311C7796" w:rsidR="00AC0F63" w:rsidRPr="0089739D" w:rsidRDefault="00AC0F63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 xml:space="preserve">Delivers safe and appropriate care to patients according to the nursing skills inventory and the age and needs of the patient/population served. </w:t>
      </w:r>
    </w:p>
    <w:p w14:paraId="2C247269" w14:textId="0F0D0BD4" w:rsidR="00AC0F63" w:rsidRPr="0089739D" w:rsidRDefault="00AC0F63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>Implements and updates treatment plans; implements discharge and/or transfer plans.</w:t>
      </w:r>
    </w:p>
    <w:p w14:paraId="028B855B" w14:textId="09D122AD" w:rsidR="00AC0F63" w:rsidRPr="0089739D" w:rsidRDefault="00AC0F63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>Participates in a systemic, interdisciplinary, and ongoing evaluation of programs</w:t>
      </w:r>
      <w:r w:rsidR="0089739D" w:rsidRPr="0089739D">
        <w:rPr>
          <w:rFonts w:ascii="Verdana" w:hAnsi="Verdana"/>
          <w:color w:val="000000"/>
          <w:sz w:val="20"/>
          <w:szCs w:val="20"/>
        </w:rPr>
        <w:t xml:space="preserve">, process improvement and desired client-centered outcomes. </w:t>
      </w:r>
    </w:p>
    <w:p w14:paraId="372C0B8F" w14:textId="7F87CEB7" w:rsidR="0089739D" w:rsidRPr="0089739D" w:rsidRDefault="0089739D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 xml:space="preserve">Promotes a safe and accountable environment, adheres to all Memorial Hermann policies, procedures, and standards, being a good steward of resources, including time management, productivity, and quality of service. </w:t>
      </w:r>
    </w:p>
    <w:p w14:paraId="18123799" w14:textId="72DF4395" w:rsidR="0089739D" w:rsidRPr="0089739D" w:rsidRDefault="0089739D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>Promotes individual professional growth and development by meeting requirements for mandatory/continuing education and skills competency; supports department-based goals which contribute to the success of the organization.</w:t>
      </w:r>
    </w:p>
    <w:p w14:paraId="7A30B119" w14:textId="044F8405" w:rsidR="0089739D" w:rsidRPr="0089739D" w:rsidRDefault="0089739D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>Adheres to all regulatory and Texas Board of Nursing standards.</w:t>
      </w:r>
    </w:p>
    <w:p w14:paraId="79885B9A" w14:textId="79652646" w:rsidR="0089739D" w:rsidRPr="0089739D" w:rsidRDefault="0089739D" w:rsidP="00AC0F63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89739D">
        <w:rPr>
          <w:rFonts w:ascii="Verdana" w:hAnsi="Verdana"/>
          <w:color w:val="000000"/>
          <w:sz w:val="20"/>
          <w:szCs w:val="20"/>
        </w:rPr>
        <w:t>Performs other duties assigned, within scope of practice and clinical competency.</w:t>
      </w:r>
    </w:p>
    <w:p w14:paraId="77F4C5C1" w14:textId="045378AD" w:rsidR="00AC0F63" w:rsidRDefault="00AC0F63" w:rsidP="00F24BBF">
      <w:pPr>
        <w:rPr>
          <w:rFonts w:ascii="&amp;quot" w:hAnsi="&amp;quot"/>
          <w:color w:val="000000"/>
          <w:sz w:val="20"/>
          <w:szCs w:val="20"/>
        </w:rPr>
      </w:pPr>
    </w:p>
    <w:p w14:paraId="11492632" w14:textId="77777777" w:rsidR="00AC0F63" w:rsidRDefault="00AC0F63" w:rsidP="00F24BBF">
      <w:pPr>
        <w:rPr>
          <w:rFonts w:ascii="&amp;quot" w:hAnsi="&amp;quot"/>
          <w:color w:val="000000"/>
          <w:sz w:val="20"/>
          <w:szCs w:val="20"/>
        </w:rPr>
      </w:pPr>
    </w:p>
    <w:p w14:paraId="4846C57E" w14:textId="77777777" w:rsidR="0089739D" w:rsidRDefault="0089739D" w:rsidP="00BE2EA2">
      <w:pPr>
        <w:contextualSpacing/>
        <w:rPr>
          <w:rFonts w:ascii="Verdana" w:hAnsi="Verdana"/>
          <w:b/>
          <w:sz w:val="20"/>
          <w:szCs w:val="20"/>
        </w:rPr>
      </w:pPr>
    </w:p>
    <w:p w14:paraId="5F77F32D" w14:textId="77777777" w:rsidR="0089739D" w:rsidRDefault="0089739D" w:rsidP="00BE2EA2">
      <w:pPr>
        <w:contextualSpacing/>
        <w:rPr>
          <w:rFonts w:ascii="Verdana" w:hAnsi="Verdana"/>
          <w:b/>
          <w:sz w:val="20"/>
          <w:szCs w:val="20"/>
        </w:rPr>
      </w:pPr>
    </w:p>
    <w:p w14:paraId="29F26AA3" w14:textId="77777777" w:rsidR="0089739D" w:rsidRDefault="0089739D" w:rsidP="00BE2EA2">
      <w:pPr>
        <w:contextualSpacing/>
        <w:rPr>
          <w:rFonts w:ascii="Verdana" w:hAnsi="Verdana"/>
          <w:b/>
          <w:sz w:val="20"/>
          <w:szCs w:val="20"/>
        </w:rPr>
      </w:pPr>
    </w:p>
    <w:p w14:paraId="140EAEB8" w14:textId="77777777" w:rsidR="0089739D" w:rsidRDefault="0089739D" w:rsidP="00BE2EA2">
      <w:pPr>
        <w:contextualSpacing/>
        <w:rPr>
          <w:rFonts w:ascii="Verdana" w:hAnsi="Verdana"/>
          <w:b/>
          <w:sz w:val="20"/>
          <w:szCs w:val="20"/>
        </w:rPr>
      </w:pPr>
    </w:p>
    <w:p w14:paraId="1FD439D9" w14:textId="761162F8" w:rsidR="00465EBA" w:rsidRPr="00C716C2" w:rsidRDefault="00465EBA" w:rsidP="00BE2EA2">
      <w:pPr>
        <w:contextualSpacing/>
        <w:rPr>
          <w:b/>
          <w:sz w:val="20"/>
          <w:szCs w:val="20"/>
        </w:rPr>
      </w:pPr>
      <w:r w:rsidRPr="00C716C2">
        <w:rPr>
          <w:rFonts w:ascii="Verdana" w:hAnsi="Verdana"/>
          <w:b/>
          <w:sz w:val="20"/>
          <w:szCs w:val="20"/>
        </w:rPr>
        <w:t>Paramount Senior Care, Pasadena, Texas</w:t>
      </w:r>
      <w:r w:rsidRPr="00C716C2">
        <w:rPr>
          <w:rFonts w:ascii="Verdana" w:hAnsi="Verdana"/>
          <w:b/>
          <w:sz w:val="20"/>
          <w:szCs w:val="20"/>
        </w:rPr>
        <w:tab/>
      </w:r>
      <w:r w:rsidRPr="00C716C2">
        <w:rPr>
          <w:rFonts w:ascii="Verdana" w:hAnsi="Verdana"/>
          <w:b/>
          <w:sz w:val="20"/>
          <w:szCs w:val="20"/>
        </w:rPr>
        <w:tab/>
      </w:r>
      <w:r w:rsidRPr="00C716C2">
        <w:rPr>
          <w:rFonts w:ascii="Verdana" w:hAnsi="Verdana"/>
          <w:b/>
          <w:sz w:val="20"/>
          <w:szCs w:val="20"/>
        </w:rPr>
        <w:tab/>
      </w:r>
      <w:r w:rsidRPr="00C716C2">
        <w:rPr>
          <w:rFonts w:ascii="Verdana" w:hAnsi="Verdana"/>
          <w:b/>
          <w:sz w:val="20"/>
          <w:szCs w:val="20"/>
        </w:rPr>
        <w:tab/>
      </w:r>
      <w:r w:rsidRPr="00C716C2">
        <w:rPr>
          <w:rFonts w:ascii="Verdana" w:hAnsi="Verdana"/>
          <w:b/>
          <w:sz w:val="20"/>
          <w:szCs w:val="20"/>
        </w:rPr>
        <w:tab/>
        <w:t> </w:t>
      </w:r>
      <w:r w:rsidR="00CA5678" w:rsidRPr="00C716C2">
        <w:rPr>
          <w:rFonts w:ascii="Verdana" w:hAnsi="Verdana"/>
          <w:b/>
          <w:sz w:val="20"/>
          <w:szCs w:val="20"/>
        </w:rPr>
        <w:tab/>
      </w:r>
      <w:r w:rsidRPr="00C716C2">
        <w:rPr>
          <w:rFonts w:ascii="Verdana" w:hAnsi="Verdana"/>
          <w:b/>
          <w:sz w:val="20"/>
          <w:szCs w:val="20"/>
        </w:rPr>
        <w:t>201</w:t>
      </w:r>
      <w:r w:rsidR="00763256">
        <w:rPr>
          <w:rFonts w:ascii="Verdana" w:hAnsi="Verdana"/>
          <w:b/>
          <w:sz w:val="20"/>
          <w:szCs w:val="20"/>
        </w:rPr>
        <w:t>6</w:t>
      </w:r>
      <w:r w:rsidRPr="00C716C2">
        <w:rPr>
          <w:rFonts w:ascii="Verdana" w:hAnsi="Verdana"/>
          <w:b/>
          <w:sz w:val="20"/>
          <w:szCs w:val="20"/>
        </w:rPr>
        <w:t xml:space="preserve"> – </w:t>
      </w:r>
      <w:r w:rsidR="007F4988">
        <w:rPr>
          <w:rFonts w:ascii="Verdana" w:hAnsi="Verdana"/>
          <w:b/>
          <w:sz w:val="20"/>
          <w:szCs w:val="20"/>
        </w:rPr>
        <w:t>2019</w:t>
      </w:r>
    </w:p>
    <w:p w14:paraId="53F6C08C" w14:textId="16030BAA" w:rsidR="00465EBA" w:rsidRPr="00C716C2" w:rsidRDefault="006A438C" w:rsidP="00BE2EA2">
      <w:pPr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RN </w:t>
      </w:r>
      <w:r w:rsidR="00465EBA" w:rsidRPr="00C716C2">
        <w:rPr>
          <w:rFonts w:ascii="Verdana" w:hAnsi="Verdana"/>
          <w:b/>
          <w:sz w:val="20"/>
          <w:szCs w:val="20"/>
        </w:rPr>
        <w:t xml:space="preserve">Charge Nurse, </w:t>
      </w:r>
      <w:r w:rsidR="00044AED">
        <w:rPr>
          <w:rFonts w:ascii="Verdana" w:hAnsi="Verdana"/>
          <w:b/>
          <w:sz w:val="20"/>
          <w:szCs w:val="20"/>
        </w:rPr>
        <w:t xml:space="preserve">June </w:t>
      </w:r>
      <w:r w:rsidR="00465EBA" w:rsidRPr="00C716C2">
        <w:rPr>
          <w:rFonts w:ascii="Verdana" w:hAnsi="Verdana"/>
          <w:b/>
          <w:sz w:val="20"/>
          <w:szCs w:val="20"/>
        </w:rPr>
        <w:t>2018-</w:t>
      </w:r>
      <w:r w:rsidR="00AC0F63">
        <w:rPr>
          <w:rFonts w:ascii="Verdana" w:hAnsi="Verdana"/>
          <w:b/>
          <w:sz w:val="20"/>
          <w:szCs w:val="20"/>
        </w:rPr>
        <w:t>April</w:t>
      </w:r>
      <w:r w:rsidR="007F4988">
        <w:rPr>
          <w:rFonts w:ascii="Verdana" w:hAnsi="Verdana"/>
          <w:b/>
          <w:sz w:val="20"/>
          <w:szCs w:val="20"/>
        </w:rPr>
        <w:t xml:space="preserve"> 2019</w:t>
      </w:r>
    </w:p>
    <w:p w14:paraId="4FCB9AB1" w14:textId="2202EE30" w:rsidR="00F24BBF" w:rsidRPr="00C716C2" w:rsidRDefault="00CA5678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 xml:space="preserve">Directly responsible for supporting this senior </w:t>
      </w:r>
      <w:r w:rsidR="00044AED">
        <w:rPr>
          <w:rFonts w:ascii="Verdana" w:hAnsi="Verdana"/>
          <w:sz w:val="20"/>
          <w:szCs w:val="20"/>
        </w:rPr>
        <w:t xml:space="preserve">care facility in nursing care. </w:t>
      </w:r>
      <w:r w:rsidRPr="00C716C2">
        <w:rPr>
          <w:rFonts w:ascii="Verdana" w:hAnsi="Verdana"/>
          <w:sz w:val="20"/>
          <w:szCs w:val="20"/>
        </w:rPr>
        <w:t>Conduct morning round</w:t>
      </w:r>
      <w:r w:rsidR="00044AED">
        <w:rPr>
          <w:rFonts w:ascii="Verdana" w:hAnsi="Verdana"/>
          <w:sz w:val="20"/>
          <w:szCs w:val="20"/>
        </w:rPr>
        <w:t>s</w:t>
      </w:r>
      <w:r w:rsidRPr="00C716C2">
        <w:rPr>
          <w:rFonts w:ascii="Verdana" w:hAnsi="Verdana"/>
          <w:sz w:val="20"/>
          <w:szCs w:val="20"/>
        </w:rPr>
        <w:t xml:space="preserve"> reviewing the health of up to 3</w:t>
      </w:r>
      <w:r w:rsidR="00044AED">
        <w:rPr>
          <w:rFonts w:ascii="Verdana" w:hAnsi="Verdana"/>
          <w:sz w:val="20"/>
          <w:szCs w:val="20"/>
        </w:rPr>
        <w:t>0</w:t>
      </w:r>
      <w:r w:rsidRPr="00C716C2">
        <w:rPr>
          <w:rFonts w:ascii="Verdana" w:hAnsi="Verdana"/>
          <w:sz w:val="20"/>
          <w:szCs w:val="20"/>
        </w:rPr>
        <w:t xml:space="preserve"> patients.  </w:t>
      </w:r>
    </w:p>
    <w:p w14:paraId="2BBC0CA1" w14:textId="32A71B35" w:rsidR="00465EBA" w:rsidRDefault="00CA5678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Monitor all vital signs, document information and ensure all patients are in good health.</w:t>
      </w:r>
    </w:p>
    <w:p w14:paraId="0C06DF30" w14:textId="44DC993A" w:rsidR="00044AED" w:rsidRPr="00044AED" w:rsidRDefault="00044AED" w:rsidP="00044AED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C716C2">
        <w:rPr>
          <w:rFonts w:ascii="Verdana" w:hAnsi="Verdana"/>
          <w:sz w:val="20"/>
          <w:szCs w:val="20"/>
        </w:rPr>
        <w:t>eview doctors’ orders</w:t>
      </w:r>
      <w:r>
        <w:rPr>
          <w:rFonts w:ascii="Verdana" w:hAnsi="Verdana"/>
          <w:sz w:val="20"/>
          <w:szCs w:val="20"/>
        </w:rPr>
        <w:t xml:space="preserve"> to safely</w:t>
      </w:r>
      <w:r w:rsidRPr="00C716C2">
        <w:rPr>
          <w:rFonts w:ascii="Verdana" w:hAnsi="Verdana"/>
          <w:sz w:val="20"/>
          <w:szCs w:val="20"/>
        </w:rPr>
        <w:t xml:space="preserve"> administer</w:t>
      </w:r>
      <w:r>
        <w:rPr>
          <w:rFonts w:ascii="Verdana" w:hAnsi="Verdana"/>
          <w:sz w:val="20"/>
          <w:szCs w:val="20"/>
        </w:rPr>
        <w:t xml:space="preserve"> all</w:t>
      </w:r>
      <w:r w:rsidRPr="00C716C2">
        <w:rPr>
          <w:rFonts w:ascii="Verdana" w:hAnsi="Verdana"/>
          <w:sz w:val="20"/>
          <w:szCs w:val="20"/>
        </w:rPr>
        <w:t xml:space="preserve"> medications</w:t>
      </w:r>
      <w:r>
        <w:rPr>
          <w:rFonts w:ascii="Verdana" w:hAnsi="Verdana"/>
          <w:sz w:val="20"/>
          <w:szCs w:val="20"/>
        </w:rPr>
        <w:t>.</w:t>
      </w:r>
    </w:p>
    <w:p w14:paraId="12658E41" w14:textId="3815916C" w:rsidR="00044AED" w:rsidRPr="00044AED" w:rsidRDefault="00044AED" w:rsidP="00044AED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Ac</w:t>
      </w:r>
      <w:r>
        <w:rPr>
          <w:rFonts w:ascii="Verdana" w:hAnsi="Verdana"/>
          <w:sz w:val="20"/>
          <w:szCs w:val="20"/>
        </w:rPr>
        <w:t xml:space="preserve">curately and promptly implements </w:t>
      </w:r>
      <w:r w:rsidRPr="00C716C2">
        <w:rPr>
          <w:rFonts w:ascii="Verdana" w:hAnsi="Verdana"/>
          <w:sz w:val="20"/>
          <w:szCs w:val="20"/>
        </w:rPr>
        <w:t>physician’s orders.</w:t>
      </w:r>
    </w:p>
    <w:p w14:paraId="4B1E841C" w14:textId="77777777" w:rsidR="00044AED" w:rsidRDefault="00465EBA" w:rsidP="00C716C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 xml:space="preserve">Supervise </w:t>
      </w:r>
      <w:r w:rsidR="00CA5678" w:rsidRPr="00C716C2">
        <w:rPr>
          <w:rFonts w:ascii="Verdana" w:hAnsi="Verdana"/>
          <w:sz w:val="20"/>
          <w:szCs w:val="20"/>
        </w:rPr>
        <w:t xml:space="preserve">and monitor all </w:t>
      </w:r>
      <w:r w:rsidR="00C860F3" w:rsidRPr="00C716C2">
        <w:rPr>
          <w:rFonts w:ascii="Verdana" w:hAnsi="Verdana"/>
          <w:sz w:val="20"/>
          <w:szCs w:val="20"/>
        </w:rPr>
        <w:t>nurses’</w:t>
      </w:r>
      <w:r w:rsidRPr="00C716C2">
        <w:rPr>
          <w:rFonts w:ascii="Verdana" w:hAnsi="Verdana"/>
          <w:sz w:val="20"/>
          <w:szCs w:val="20"/>
        </w:rPr>
        <w:t xml:space="preserve"> </w:t>
      </w:r>
      <w:r w:rsidR="00C860F3" w:rsidRPr="00C716C2">
        <w:rPr>
          <w:rFonts w:ascii="Verdana" w:hAnsi="Verdana"/>
          <w:sz w:val="20"/>
          <w:szCs w:val="20"/>
        </w:rPr>
        <w:t>aides</w:t>
      </w:r>
      <w:r w:rsidR="00CA5678" w:rsidRPr="00C716C2">
        <w:rPr>
          <w:rFonts w:ascii="Verdana" w:hAnsi="Verdana"/>
          <w:sz w:val="20"/>
          <w:szCs w:val="20"/>
        </w:rPr>
        <w:t xml:space="preserve">. </w:t>
      </w:r>
    </w:p>
    <w:p w14:paraId="7D3B7D6E" w14:textId="1ACF00FC" w:rsidR="00465EBA" w:rsidRPr="00C716C2" w:rsidRDefault="00465EBA" w:rsidP="00C716C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Delivers safe and appropriate care to patients.</w:t>
      </w:r>
      <w:r w:rsidR="00C716C2">
        <w:rPr>
          <w:rFonts w:ascii="Verdana" w:hAnsi="Verdana"/>
          <w:sz w:val="20"/>
          <w:szCs w:val="20"/>
        </w:rPr>
        <w:t xml:space="preserve"> </w:t>
      </w:r>
    </w:p>
    <w:p w14:paraId="6E47EA08" w14:textId="5F441AFE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Support and enforce infection-control policies and procedures</w:t>
      </w:r>
      <w:r w:rsidR="00044AED">
        <w:rPr>
          <w:rFonts w:ascii="Verdana" w:hAnsi="Verdana"/>
          <w:sz w:val="20"/>
          <w:szCs w:val="20"/>
        </w:rPr>
        <w:t>.</w:t>
      </w:r>
    </w:p>
    <w:p w14:paraId="57EA2586" w14:textId="7B912337" w:rsidR="00465EBA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Perfor</w:t>
      </w:r>
      <w:r w:rsidR="00CA5678" w:rsidRPr="00C716C2">
        <w:rPr>
          <w:rFonts w:ascii="Verdana" w:hAnsi="Verdana"/>
          <w:sz w:val="20"/>
          <w:szCs w:val="20"/>
        </w:rPr>
        <w:t>m</w:t>
      </w:r>
      <w:r w:rsidRPr="00C716C2">
        <w:rPr>
          <w:rFonts w:ascii="Verdana" w:hAnsi="Verdana"/>
          <w:sz w:val="20"/>
          <w:szCs w:val="20"/>
        </w:rPr>
        <w:t xml:space="preserve"> full head to toe assessment of patients to develop plan of care</w:t>
      </w:r>
      <w:r w:rsidR="00044AED">
        <w:rPr>
          <w:rFonts w:ascii="Verdana" w:hAnsi="Verdana"/>
          <w:sz w:val="20"/>
          <w:szCs w:val="20"/>
        </w:rPr>
        <w:t>.</w:t>
      </w:r>
    </w:p>
    <w:p w14:paraId="52CC701E" w14:textId="07F613AE" w:rsidR="00044AED" w:rsidRPr="00C716C2" w:rsidRDefault="00044AED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Provide gastrostomy tube feeding care, provide colostomy and urostomy care and dressing as directed by physician.</w:t>
      </w:r>
    </w:p>
    <w:p w14:paraId="4CAE5FD1" w14:textId="0A00E454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Assess</w:t>
      </w:r>
      <w:r w:rsidR="00CA5678" w:rsidRPr="00C716C2">
        <w:rPr>
          <w:rFonts w:ascii="Verdana" w:hAnsi="Verdana"/>
          <w:sz w:val="20"/>
          <w:szCs w:val="20"/>
        </w:rPr>
        <w:t xml:space="preserve"> </w:t>
      </w:r>
      <w:r w:rsidRPr="00C716C2">
        <w:rPr>
          <w:rFonts w:ascii="Verdana" w:hAnsi="Verdana"/>
          <w:sz w:val="20"/>
          <w:szCs w:val="20"/>
        </w:rPr>
        <w:t>for and notifies physician and other appropriate parties of changes in condition</w:t>
      </w:r>
      <w:r w:rsidR="00044AED">
        <w:rPr>
          <w:rFonts w:ascii="Verdana" w:hAnsi="Verdana"/>
          <w:sz w:val="20"/>
          <w:szCs w:val="20"/>
        </w:rPr>
        <w:t>.</w:t>
      </w:r>
    </w:p>
    <w:p w14:paraId="589EC278" w14:textId="214195E1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Implement the use of care plans as basis for providing safe and therapeutic care</w:t>
      </w:r>
      <w:r w:rsidR="00044AED">
        <w:rPr>
          <w:rFonts w:ascii="Verdana" w:hAnsi="Verdana"/>
          <w:sz w:val="20"/>
          <w:szCs w:val="20"/>
        </w:rPr>
        <w:t>.</w:t>
      </w:r>
    </w:p>
    <w:p w14:paraId="12E02286" w14:textId="1432CA8C" w:rsidR="00465EBA" w:rsidRPr="00C716C2" w:rsidRDefault="00465EBA" w:rsidP="00C716C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Efficiently communicates with patient, family members, and other members of the healthcare te</w:t>
      </w:r>
      <w:r w:rsidR="00CA5678" w:rsidRPr="00C716C2">
        <w:rPr>
          <w:rFonts w:ascii="Verdana" w:hAnsi="Verdana"/>
          <w:sz w:val="20"/>
          <w:szCs w:val="20"/>
        </w:rPr>
        <w:t>am.</w:t>
      </w:r>
      <w:r w:rsidR="00C716C2">
        <w:rPr>
          <w:rFonts w:ascii="Verdana" w:hAnsi="Verdana"/>
          <w:sz w:val="20"/>
          <w:szCs w:val="20"/>
        </w:rPr>
        <w:t xml:space="preserve"> </w:t>
      </w:r>
    </w:p>
    <w:p w14:paraId="7BC33595" w14:textId="5C0F3A69" w:rsidR="00465EBA" w:rsidRPr="00C716C2" w:rsidRDefault="00CA5678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Manage discharge planning and work effectively with medical team and families.</w:t>
      </w:r>
    </w:p>
    <w:p w14:paraId="0AEB7FE8" w14:textId="77777777" w:rsidR="00465EBA" w:rsidRPr="00465EBA" w:rsidRDefault="00465EBA" w:rsidP="00BE2EA2">
      <w:pPr>
        <w:pStyle w:val="Heading2"/>
        <w:contextualSpacing/>
        <w:rPr>
          <w:rFonts w:ascii="Verdana" w:hAnsi="Verdana"/>
          <w:sz w:val="18"/>
          <w:szCs w:val="18"/>
        </w:rPr>
      </w:pPr>
    </w:p>
    <w:p w14:paraId="6E06867B" w14:textId="77777777" w:rsidR="002849DF" w:rsidRDefault="002849DF" w:rsidP="00BE2EA2">
      <w:pPr>
        <w:pStyle w:val="Heading2"/>
        <w:contextualSpacing/>
        <w:rPr>
          <w:rFonts w:ascii="Verdana" w:hAnsi="Verdana"/>
          <w:sz w:val="18"/>
          <w:szCs w:val="18"/>
        </w:rPr>
      </w:pPr>
    </w:p>
    <w:p w14:paraId="4D4BAA2D" w14:textId="25ACE90F" w:rsidR="002849DF" w:rsidRDefault="002849DF" w:rsidP="00BE2EA2">
      <w:pPr>
        <w:pStyle w:val="Heading2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5A6E6BC" w14:textId="77777777" w:rsidR="002849DF" w:rsidRPr="00C009F2" w:rsidRDefault="002849DF" w:rsidP="002849DF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14:paraId="5EEE8D17" w14:textId="4DDA4939" w:rsidR="002849DF" w:rsidRPr="00FF3006" w:rsidRDefault="002849DF" w:rsidP="0028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375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>PROFESSIONAL WORK HISTORY</w:t>
      </w:r>
    </w:p>
    <w:p w14:paraId="3C1FDB72" w14:textId="07E56910" w:rsidR="002849DF" w:rsidRPr="00FA60BE" w:rsidRDefault="00FA60BE" w:rsidP="00BE2EA2">
      <w:pPr>
        <w:pStyle w:val="Heading2"/>
        <w:contextualSpacing/>
        <w:rPr>
          <w:rFonts w:ascii="Verdana" w:hAnsi="Verdana"/>
          <w:sz w:val="20"/>
          <w:szCs w:val="20"/>
        </w:rPr>
      </w:pPr>
      <w:r w:rsidRPr="00FA60BE">
        <w:rPr>
          <w:rFonts w:ascii="Verdana" w:hAnsi="Verdana"/>
          <w:sz w:val="20"/>
          <w:szCs w:val="20"/>
        </w:rPr>
        <w:t>Paramount Senior Care, Pasadena, Texas</w:t>
      </w:r>
    </w:p>
    <w:p w14:paraId="0796949E" w14:textId="503BA7DE" w:rsidR="00465EBA" w:rsidRPr="00C716C2" w:rsidRDefault="00465EBA" w:rsidP="00BE2EA2">
      <w:pPr>
        <w:pStyle w:val="Heading2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 xml:space="preserve">Treatment </w:t>
      </w:r>
      <w:r w:rsidR="00CA5678" w:rsidRPr="00C716C2">
        <w:rPr>
          <w:rFonts w:ascii="Verdana" w:hAnsi="Verdana"/>
          <w:sz w:val="20"/>
          <w:szCs w:val="20"/>
        </w:rPr>
        <w:t>N</w:t>
      </w:r>
      <w:r w:rsidRPr="00C716C2">
        <w:rPr>
          <w:rFonts w:ascii="Verdana" w:hAnsi="Verdana"/>
          <w:sz w:val="20"/>
          <w:szCs w:val="20"/>
        </w:rPr>
        <w:t>urse LVN</w:t>
      </w:r>
      <w:r w:rsidR="00CA5678" w:rsidRPr="00C716C2">
        <w:rPr>
          <w:rFonts w:ascii="Verdana" w:hAnsi="Verdana"/>
          <w:sz w:val="20"/>
          <w:szCs w:val="20"/>
        </w:rPr>
        <w:t>, Sept. 2</w:t>
      </w:r>
      <w:r w:rsidRPr="00C716C2">
        <w:rPr>
          <w:rFonts w:ascii="Verdana" w:hAnsi="Verdana"/>
          <w:sz w:val="20"/>
          <w:szCs w:val="20"/>
        </w:rPr>
        <w:t>01</w:t>
      </w:r>
      <w:r w:rsidR="00763256">
        <w:rPr>
          <w:rFonts w:ascii="Verdana" w:hAnsi="Verdana"/>
          <w:sz w:val="20"/>
          <w:szCs w:val="20"/>
        </w:rPr>
        <w:t>6</w:t>
      </w:r>
      <w:r w:rsidRPr="00C716C2">
        <w:rPr>
          <w:rFonts w:ascii="Verdana" w:hAnsi="Verdana"/>
          <w:sz w:val="20"/>
          <w:szCs w:val="20"/>
        </w:rPr>
        <w:t xml:space="preserve"> – </w:t>
      </w:r>
      <w:r w:rsidR="00C51B43">
        <w:rPr>
          <w:rFonts w:ascii="Verdana" w:hAnsi="Verdana"/>
          <w:sz w:val="20"/>
          <w:szCs w:val="20"/>
        </w:rPr>
        <w:t>June</w:t>
      </w:r>
      <w:r w:rsidRPr="00C716C2">
        <w:rPr>
          <w:rFonts w:ascii="Verdana" w:hAnsi="Verdana"/>
          <w:sz w:val="20"/>
          <w:szCs w:val="20"/>
        </w:rPr>
        <w:t xml:space="preserve"> 2018</w:t>
      </w:r>
    </w:p>
    <w:p w14:paraId="5ADFBB80" w14:textId="77777777" w:rsidR="00EC21B9" w:rsidRDefault="00465EBA" w:rsidP="002849DF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Deliver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safe </w:t>
      </w:r>
      <w:r w:rsidR="00EC21B9">
        <w:rPr>
          <w:rFonts w:ascii="Verdana" w:hAnsi="Verdana"/>
          <w:sz w:val="20"/>
          <w:szCs w:val="20"/>
        </w:rPr>
        <w:t>treatment</w:t>
      </w:r>
      <w:r w:rsidR="00CA5678" w:rsidRPr="00C716C2">
        <w:rPr>
          <w:rFonts w:ascii="Verdana" w:hAnsi="Verdana"/>
          <w:sz w:val="20"/>
          <w:szCs w:val="20"/>
        </w:rPr>
        <w:t>s to</w:t>
      </w:r>
      <w:r w:rsidRPr="00C716C2">
        <w:rPr>
          <w:rFonts w:ascii="Verdana" w:hAnsi="Verdana"/>
          <w:sz w:val="20"/>
          <w:szCs w:val="20"/>
        </w:rPr>
        <w:t xml:space="preserve"> patients.</w:t>
      </w:r>
      <w:r w:rsidR="002849DF" w:rsidRPr="00C716C2">
        <w:rPr>
          <w:rFonts w:ascii="Verdana" w:hAnsi="Verdana"/>
          <w:sz w:val="20"/>
          <w:szCs w:val="20"/>
        </w:rPr>
        <w:t xml:space="preserve"> </w:t>
      </w:r>
    </w:p>
    <w:p w14:paraId="3C7A20C3" w14:textId="5429129D" w:rsidR="00465EBA" w:rsidRPr="00C716C2" w:rsidRDefault="00F24BBF" w:rsidP="002849DF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Adhere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and manage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</w:t>
      </w:r>
      <w:r w:rsidR="00465EBA" w:rsidRPr="00C716C2">
        <w:rPr>
          <w:rFonts w:ascii="Verdana" w:hAnsi="Verdana"/>
          <w:sz w:val="20"/>
          <w:szCs w:val="20"/>
        </w:rPr>
        <w:t>basic principles of infection control and wound care</w:t>
      </w:r>
      <w:r w:rsidR="002849DF" w:rsidRPr="00C716C2">
        <w:rPr>
          <w:rFonts w:ascii="Verdana" w:hAnsi="Verdana"/>
          <w:sz w:val="20"/>
          <w:szCs w:val="20"/>
        </w:rPr>
        <w:t xml:space="preserve">. </w:t>
      </w:r>
      <w:r w:rsidR="00465EBA" w:rsidRPr="00C716C2">
        <w:rPr>
          <w:rFonts w:ascii="Verdana" w:hAnsi="Verdana"/>
          <w:sz w:val="20"/>
          <w:szCs w:val="20"/>
        </w:rPr>
        <w:t>Provide</w:t>
      </w:r>
      <w:r w:rsidR="002849DF" w:rsidRPr="00C716C2">
        <w:rPr>
          <w:rFonts w:ascii="Verdana" w:hAnsi="Verdana"/>
          <w:sz w:val="20"/>
          <w:szCs w:val="20"/>
        </w:rPr>
        <w:t>d</w:t>
      </w:r>
      <w:r w:rsidR="00465EBA" w:rsidRPr="00C716C2">
        <w:rPr>
          <w:rFonts w:ascii="Verdana" w:hAnsi="Verdana"/>
          <w:sz w:val="20"/>
          <w:szCs w:val="20"/>
        </w:rPr>
        <w:t xml:space="preserve"> wound care that is sterile and/or aseptic</w:t>
      </w:r>
      <w:r w:rsidR="00EC21B9">
        <w:rPr>
          <w:rFonts w:ascii="Verdana" w:hAnsi="Verdana"/>
          <w:sz w:val="20"/>
          <w:szCs w:val="20"/>
        </w:rPr>
        <w:t>.</w:t>
      </w:r>
    </w:p>
    <w:p w14:paraId="3447B8D3" w14:textId="0960484A" w:rsidR="00465EBA" w:rsidRPr="00C716C2" w:rsidRDefault="002849DF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 xml:space="preserve">Managed </w:t>
      </w:r>
      <w:r w:rsidR="00465EBA" w:rsidRPr="00C716C2">
        <w:rPr>
          <w:rFonts w:ascii="Verdana" w:hAnsi="Verdana"/>
          <w:sz w:val="20"/>
          <w:szCs w:val="20"/>
        </w:rPr>
        <w:t>wound care (bandages, cleaning, applying medication) and assess</w:t>
      </w:r>
      <w:r w:rsidRPr="00C716C2">
        <w:rPr>
          <w:rFonts w:ascii="Verdana" w:hAnsi="Verdana"/>
          <w:sz w:val="20"/>
          <w:szCs w:val="20"/>
        </w:rPr>
        <w:t>ed</w:t>
      </w:r>
      <w:r w:rsidR="00465EBA" w:rsidRPr="00C716C2">
        <w:rPr>
          <w:rFonts w:ascii="Verdana" w:hAnsi="Verdana"/>
          <w:sz w:val="20"/>
          <w:szCs w:val="20"/>
        </w:rPr>
        <w:t xml:space="preserve"> for appropriateness of bandage integrity during time between dressing changes</w:t>
      </w:r>
      <w:r w:rsidR="00EC21B9">
        <w:rPr>
          <w:rFonts w:ascii="Verdana" w:hAnsi="Verdana"/>
          <w:sz w:val="20"/>
          <w:szCs w:val="20"/>
        </w:rPr>
        <w:t>.</w:t>
      </w:r>
    </w:p>
    <w:p w14:paraId="3E8A4447" w14:textId="3AA2B22C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Order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supplies to </w:t>
      </w:r>
      <w:r w:rsidR="002849DF" w:rsidRPr="00C716C2">
        <w:rPr>
          <w:rFonts w:ascii="Verdana" w:hAnsi="Verdana"/>
          <w:sz w:val="20"/>
          <w:szCs w:val="20"/>
        </w:rPr>
        <w:t xml:space="preserve">ensure </w:t>
      </w:r>
      <w:r w:rsidRPr="00C716C2">
        <w:rPr>
          <w:rFonts w:ascii="Verdana" w:hAnsi="Verdana"/>
          <w:sz w:val="20"/>
          <w:szCs w:val="20"/>
        </w:rPr>
        <w:t xml:space="preserve">adequate inventory or Treatment Cart </w:t>
      </w:r>
      <w:r w:rsidR="002849DF" w:rsidRPr="00C716C2">
        <w:rPr>
          <w:rFonts w:ascii="Verdana" w:hAnsi="Verdana"/>
          <w:sz w:val="20"/>
          <w:szCs w:val="20"/>
        </w:rPr>
        <w:t>is available.</w:t>
      </w:r>
    </w:p>
    <w:p w14:paraId="5B0759A0" w14:textId="52B09B68" w:rsidR="00465EBA" w:rsidRPr="00C716C2" w:rsidRDefault="00EC21B9" w:rsidP="002849DF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Conducted rounds with physician </w:t>
      </w:r>
      <w:r w:rsidR="002849DF" w:rsidRPr="00C716C2">
        <w:rPr>
          <w:rFonts w:ascii="Verdana" w:hAnsi="Verdana"/>
          <w:sz w:val="20"/>
          <w:szCs w:val="20"/>
        </w:rPr>
        <w:t xml:space="preserve">handling wound care and documentation </w:t>
      </w:r>
      <w:r>
        <w:rPr>
          <w:rFonts w:ascii="Verdana" w:hAnsi="Verdana"/>
          <w:sz w:val="20"/>
          <w:szCs w:val="20"/>
        </w:rPr>
        <w:t>for approximately</w:t>
      </w:r>
      <w:r w:rsidR="002849DF" w:rsidRPr="00C716C2">
        <w:rPr>
          <w:rFonts w:ascii="Verdana" w:hAnsi="Verdana"/>
          <w:sz w:val="20"/>
          <w:szCs w:val="20"/>
        </w:rPr>
        <w:t xml:space="preserve"> 20-25 patients</w:t>
      </w:r>
      <w:r>
        <w:rPr>
          <w:rFonts w:ascii="Verdana" w:hAnsi="Verdana"/>
          <w:sz w:val="20"/>
          <w:szCs w:val="20"/>
        </w:rPr>
        <w:t>, depending on case load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44062D03" w14:textId="353D6CC2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Comp</w:t>
      </w:r>
      <w:r w:rsidR="002849DF" w:rsidRPr="00C716C2">
        <w:rPr>
          <w:rFonts w:ascii="Verdana" w:hAnsi="Verdana"/>
          <w:sz w:val="20"/>
          <w:szCs w:val="20"/>
        </w:rPr>
        <w:t>lied</w:t>
      </w:r>
      <w:r w:rsidRPr="00C716C2">
        <w:rPr>
          <w:rFonts w:ascii="Verdana" w:hAnsi="Verdana"/>
          <w:sz w:val="20"/>
          <w:szCs w:val="20"/>
        </w:rPr>
        <w:t xml:space="preserve"> with facility guidelines for documentation and physician's orders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3BF9966B" w14:textId="729FA09D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Maintain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equipment and supplies for treatment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710C67E7" w14:textId="5C46D27A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Maintain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consistent patient care schedule i</w:t>
      </w:r>
      <w:r w:rsidR="00EC21B9">
        <w:rPr>
          <w:rFonts w:ascii="Verdana" w:hAnsi="Verdana"/>
          <w:sz w:val="20"/>
          <w:szCs w:val="20"/>
        </w:rPr>
        <w:t>n</w:t>
      </w:r>
      <w:r w:rsidRPr="00C716C2">
        <w:rPr>
          <w:rFonts w:ascii="Verdana" w:hAnsi="Verdana"/>
          <w:sz w:val="20"/>
          <w:szCs w:val="20"/>
        </w:rPr>
        <w:t xml:space="preserve"> efficient in use of time. </w:t>
      </w:r>
    </w:p>
    <w:p w14:paraId="03FAEB61" w14:textId="228DFE70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Identif</w:t>
      </w:r>
      <w:r w:rsidR="002849DF" w:rsidRPr="00C716C2">
        <w:rPr>
          <w:rFonts w:ascii="Verdana" w:hAnsi="Verdana"/>
          <w:sz w:val="20"/>
          <w:szCs w:val="20"/>
        </w:rPr>
        <w:t>ied</w:t>
      </w:r>
      <w:r w:rsidRPr="00C716C2">
        <w:rPr>
          <w:rFonts w:ascii="Verdana" w:hAnsi="Verdana"/>
          <w:sz w:val="20"/>
          <w:szCs w:val="20"/>
        </w:rPr>
        <w:t xml:space="preserve"> potential problems/issues and report</w:t>
      </w:r>
      <w:r w:rsidR="002849DF" w:rsidRPr="00C716C2">
        <w:rPr>
          <w:rFonts w:ascii="Verdana" w:hAnsi="Verdana"/>
          <w:sz w:val="20"/>
          <w:szCs w:val="20"/>
        </w:rPr>
        <w:t xml:space="preserve">ed </w:t>
      </w:r>
      <w:r w:rsidRPr="00C716C2">
        <w:rPr>
          <w:rFonts w:ascii="Verdana" w:hAnsi="Verdana"/>
          <w:sz w:val="20"/>
          <w:szCs w:val="20"/>
        </w:rPr>
        <w:t>to supervisor in a timely manner.</w:t>
      </w:r>
    </w:p>
    <w:p w14:paraId="4C248F6D" w14:textId="5A4BEED5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Perform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basic focused assessment of the patient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319F225D" w14:textId="410CED4F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Assesse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for and notif</w:t>
      </w:r>
      <w:r w:rsidR="002849DF" w:rsidRPr="00C716C2">
        <w:rPr>
          <w:rFonts w:ascii="Verdana" w:hAnsi="Verdana"/>
          <w:sz w:val="20"/>
          <w:szCs w:val="20"/>
        </w:rPr>
        <w:t>ied</w:t>
      </w:r>
      <w:r w:rsidRPr="00C716C2">
        <w:rPr>
          <w:rFonts w:ascii="Verdana" w:hAnsi="Verdana"/>
          <w:sz w:val="20"/>
          <w:szCs w:val="20"/>
        </w:rPr>
        <w:t xml:space="preserve"> physician and other appropriate parties of changes in condition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40F6147D" w14:textId="2444A542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Collaborate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with healthcare team to develop a care plan before the end of duty time that communicates enough information for incoming personnel to adequately care for the patient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3B7CDCEC" w14:textId="161BDC25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Communicate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with the patient and his or her family and other members of the health care team in carrying out the goals of the care plan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40341796" w14:textId="09D2C690" w:rsidR="00465EBA" w:rsidRPr="00C716C2" w:rsidRDefault="00465EBA" w:rsidP="00BE2EA2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Support</w:t>
      </w:r>
      <w:r w:rsidR="002849DF" w:rsidRPr="00C716C2">
        <w:rPr>
          <w:rFonts w:ascii="Verdana" w:hAnsi="Verdana"/>
          <w:sz w:val="20"/>
          <w:szCs w:val="20"/>
        </w:rPr>
        <w:t>ed</w:t>
      </w:r>
      <w:r w:rsidRPr="00C716C2">
        <w:rPr>
          <w:rFonts w:ascii="Verdana" w:hAnsi="Verdana"/>
          <w:sz w:val="20"/>
          <w:szCs w:val="20"/>
        </w:rPr>
        <w:t xml:space="preserve"> standards of nursing care through adherence to existing policies and procedures</w:t>
      </w:r>
      <w:r w:rsidR="002849DF" w:rsidRPr="00C716C2">
        <w:rPr>
          <w:rFonts w:ascii="Verdana" w:hAnsi="Verdana"/>
          <w:sz w:val="20"/>
          <w:szCs w:val="20"/>
        </w:rPr>
        <w:t>.</w:t>
      </w:r>
    </w:p>
    <w:p w14:paraId="3AB2D3C9" w14:textId="06589EE7" w:rsidR="00465EBA" w:rsidRPr="00C716C2" w:rsidRDefault="00465EBA" w:rsidP="002849DF">
      <w:pPr>
        <w:numPr>
          <w:ilvl w:val="0"/>
          <w:numId w:val="18"/>
        </w:numPr>
        <w:shd w:val="clear" w:color="auto" w:fill="FFFFFF"/>
        <w:contextualSpacing/>
        <w:rPr>
          <w:rFonts w:ascii="Verdana" w:hAnsi="Verdana"/>
          <w:sz w:val="20"/>
          <w:szCs w:val="20"/>
        </w:rPr>
      </w:pPr>
      <w:r w:rsidRPr="00C716C2">
        <w:rPr>
          <w:rFonts w:ascii="Verdana" w:hAnsi="Verdana"/>
          <w:sz w:val="20"/>
          <w:szCs w:val="20"/>
        </w:rPr>
        <w:t>Provide</w:t>
      </w:r>
      <w:r w:rsidR="002849DF" w:rsidRPr="00C716C2">
        <w:rPr>
          <w:rFonts w:ascii="Verdana" w:hAnsi="Verdana"/>
          <w:sz w:val="20"/>
          <w:szCs w:val="20"/>
        </w:rPr>
        <w:t>d</w:t>
      </w:r>
      <w:r w:rsidRPr="00C716C2">
        <w:rPr>
          <w:rFonts w:ascii="Verdana" w:hAnsi="Verdana"/>
          <w:sz w:val="20"/>
          <w:szCs w:val="20"/>
        </w:rPr>
        <w:t xml:space="preserve"> appropriate communications in sensitive and emotional situations.</w:t>
      </w:r>
      <w:r w:rsidRPr="00C716C2">
        <w:rPr>
          <w:rFonts w:ascii="Verdana" w:hAnsi="Verdana"/>
          <w:sz w:val="20"/>
          <w:szCs w:val="20"/>
        </w:rPr>
        <w:tab/>
        <w:t xml:space="preserve"> </w:t>
      </w:r>
    </w:p>
    <w:p w14:paraId="6C2819A3" w14:textId="0B05C6CE" w:rsidR="00F24BBF" w:rsidRPr="00C716C2" w:rsidRDefault="00F24BBF" w:rsidP="00BE2EA2">
      <w:pPr>
        <w:pStyle w:val="Heading2"/>
        <w:ind w:left="0" w:firstLine="0"/>
        <w:contextualSpacing/>
        <w:rPr>
          <w:rFonts w:ascii="Verdana" w:hAnsi="Verdana"/>
          <w:sz w:val="20"/>
          <w:szCs w:val="20"/>
        </w:rPr>
      </w:pPr>
    </w:p>
    <w:p w14:paraId="0C2DF030" w14:textId="138244F3" w:rsidR="00B875DD" w:rsidRPr="00C716C2" w:rsidRDefault="00B875DD" w:rsidP="00BE2EA2">
      <w:pPr>
        <w:autoSpaceDE w:val="0"/>
        <w:autoSpaceDN w:val="0"/>
        <w:adjustRightInd w:val="0"/>
        <w:contextualSpacing/>
        <w:rPr>
          <w:rFonts w:ascii="Verdana" w:hAnsi="Verdana" w:cs="Helvetica"/>
          <w:b/>
          <w:sz w:val="20"/>
          <w:szCs w:val="20"/>
        </w:rPr>
      </w:pPr>
    </w:p>
    <w:p w14:paraId="079BD5BA" w14:textId="77777777" w:rsidR="00465EBA" w:rsidRPr="00C716C2" w:rsidRDefault="00465EBA" w:rsidP="005F58E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465EBA" w:rsidRPr="00C716C2" w:rsidSect="00700FA4">
      <w:type w:val="continuous"/>
      <w:pgSz w:w="12240" w:h="15840"/>
      <w:pgMar w:top="576" w:right="990" w:bottom="576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3B38" w14:textId="77777777" w:rsidR="00025D81" w:rsidRDefault="00025D81" w:rsidP="00C92080">
      <w:r>
        <w:separator/>
      </w:r>
    </w:p>
  </w:endnote>
  <w:endnote w:type="continuationSeparator" w:id="0">
    <w:p w14:paraId="17E4C00A" w14:textId="77777777" w:rsidR="00025D81" w:rsidRDefault="00025D81" w:rsidP="00C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6EF0" w14:textId="77777777" w:rsidR="00025D81" w:rsidRDefault="00025D81" w:rsidP="00C92080">
      <w:r>
        <w:separator/>
      </w:r>
    </w:p>
  </w:footnote>
  <w:footnote w:type="continuationSeparator" w:id="0">
    <w:p w14:paraId="2AFF7C28" w14:textId="77777777" w:rsidR="00025D81" w:rsidRDefault="00025D81" w:rsidP="00C9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25A7103"/>
    <w:multiLevelType w:val="multilevel"/>
    <w:tmpl w:val="81B2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71A08"/>
    <w:multiLevelType w:val="hybridMultilevel"/>
    <w:tmpl w:val="81A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2800"/>
    <w:multiLevelType w:val="hybridMultilevel"/>
    <w:tmpl w:val="8048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C2579"/>
    <w:multiLevelType w:val="hybridMultilevel"/>
    <w:tmpl w:val="B192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0402A"/>
    <w:multiLevelType w:val="multilevel"/>
    <w:tmpl w:val="9F3E8A3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F85757A"/>
    <w:multiLevelType w:val="hybridMultilevel"/>
    <w:tmpl w:val="14D22538"/>
    <w:lvl w:ilvl="0" w:tplc="6310C7F2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E71"/>
    <w:multiLevelType w:val="multilevel"/>
    <w:tmpl w:val="9E2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53710"/>
    <w:multiLevelType w:val="hybridMultilevel"/>
    <w:tmpl w:val="6E1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5BFC"/>
    <w:multiLevelType w:val="hybridMultilevel"/>
    <w:tmpl w:val="547EE012"/>
    <w:lvl w:ilvl="0" w:tplc="1076DC0C">
      <w:start w:val="8300"/>
      <w:numFmt w:val="decimal"/>
      <w:lvlText w:val="%1"/>
      <w:lvlJc w:val="left"/>
      <w:pPr>
        <w:ind w:left="84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0084"/>
    <w:multiLevelType w:val="hybridMultilevel"/>
    <w:tmpl w:val="100E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3B9"/>
    <w:multiLevelType w:val="hybridMultilevel"/>
    <w:tmpl w:val="1DD614B2"/>
    <w:lvl w:ilvl="0" w:tplc="1076DC0C">
      <w:start w:val="8300"/>
      <w:numFmt w:val="decimal"/>
      <w:lvlText w:val="%1"/>
      <w:lvlJc w:val="left"/>
      <w:pPr>
        <w:ind w:left="84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040C"/>
    <w:multiLevelType w:val="hybridMultilevel"/>
    <w:tmpl w:val="D51A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3F026DDC"/>
    <w:multiLevelType w:val="multilevel"/>
    <w:tmpl w:val="C5249EAC"/>
    <w:styleLink w:val="WW8Num7"/>
    <w:lvl w:ilvl="0">
      <w:numFmt w:val="bullet"/>
      <w:lvlText w:val=""/>
      <w:lvlJc w:val="left"/>
      <w:pPr>
        <w:ind w:left="108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4E777945"/>
    <w:multiLevelType w:val="hybridMultilevel"/>
    <w:tmpl w:val="4DE2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52E8"/>
    <w:multiLevelType w:val="multilevel"/>
    <w:tmpl w:val="CFBE231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AB10821"/>
    <w:multiLevelType w:val="hybridMultilevel"/>
    <w:tmpl w:val="D1FC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644B"/>
    <w:multiLevelType w:val="multilevel"/>
    <w:tmpl w:val="A64AF5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6B51624C"/>
    <w:multiLevelType w:val="multilevel"/>
    <w:tmpl w:val="9DF422E4"/>
    <w:styleLink w:val="WW8Num10"/>
    <w:lvl w:ilvl="0">
      <w:numFmt w:val="bullet"/>
      <w:lvlText w:val=""/>
      <w:lvlJc w:val="left"/>
      <w:pPr>
        <w:ind w:left="108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6EEE7C07"/>
    <w:multiLevelType w:val="hybridMultilevel"/>
    <w:tmpl w:val="83AE24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E8EC52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947BB"/>
    <w:multiLevelType w:val="hybridMultilevel"/>
    <w:tmpl w:val="31E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D1AD2"/>
    <w:multiLevelType w:val="multilevel"/>
    <w:tmpl w:val="41A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D1631"/>
    <w:multiLevelType w:val="multilevel"/>
    <w:tmpl w:val="FD9CDC3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6"/>
  </w:num>
  <w:num w:numId="5">
    <w:abstractNumId w:val="18"/>
  </w:num>
  <w:num w:numId="6">
    <w:abstractNumId w:val="20"/>
  </w:num>
  <w:num w:numId="7">
    <w:abstractNumId w:val="21"/>
  </w:num>
  <w:num w:numId="8">
    <w:abstractNumId w:val="22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17"/>
  </w:num>
  <w:num w:numId="14">
    <w:abstractNumId w:val="15"/>
  </w:num>
  <w:num w:numId="15">
    <w:abstractNumId w:val="12"/>
  </w:num>
  <w:num w:numId="16">
    <w:abstractNumId w:val="19"/>
  </w:num>
  <w:num w:numId="17">
    <w:abstractNumId w:val="6"/>
  </w:num>
  <w:num w:numId="18">
    <w:abstractNumId w:val="9"/>
  </w:num>
  <w:num w:numId="19">
    <w:abstractNumId w:val="3"/>
  </w:num>
  <w:num w:numId="20">
    <w:abstractNumId w:val="24"/>
  </w:num>
  <w:num w:numId="21">
    <w:abstractNumId w:val="13"/>
  </w:num>
  <w:num w:numId="22">
    <w:abstractNumId w:val="23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CC"/>
    <w:rsid w:val="000000C5"/>
    <w:rsid w:val="00000292"/>
    <w:rsid w:val="00000484"/>
    <w:rsid w:val="0000336F"/>
    <w:rsid w:val="000038F2"/>
    <w:rsid w:val="0000775F"/>
    <w:rsid w:val="00012295"/>
    <w:rsid w:val="00014FE2"/>
    <w:rsid w:val="000165D0"/>
    <w:rsid w:val="00020882"/>
    <w:rsid w:val="00021589"/>
    <w:rsid w:val="000223DE"/>
    <w:rsid w:val="00025255"/>
    <w:rsid w:val="00025510"/>
    <w:rsid w:val="000257A9"/>
    <w:rsid w:val="00025D81"/>
    <w:rsid w:val="00026CA1"/>
    <w:rsid w:val="00027BD6"/>
    <w:rsid w:val="00032243"/>
    <w:rsid w:val="000327F6"/>
    <w:rsid w:val="00034DD8"/>
    <w:rsid w:val="0003560F"/>
    <w:rsid w:val="0003590C"/>
    <w:rsid w:val="00035D28"/>
    <w:rsid w:val="000367EC"/>
    <w:rsid w:val="00040F01"/>
    <w:rsid w:val="00043FB9"/>
    <w:rsid w:val="00044AED"/>
    <w:rsid w:val="00044E36"/>
    <w:rsid w:val="00044F32"/>
    <w:rsid w:val="00045372"/>
    <w:rsid w:val="000478E1"/>
    <w:rsid w:val="00047970"/>
    <w:rsid w:val="00052A8C"/>
    <w:rsid w:val="000554CB"/>
    <w:rsid w:val="000619E3"/>
    <w:rsid w:val="00062E03"/>
    <w:rsid w:val="0006647D"/>
    <w:rsid w:val="00066502"/>
    <w:rsid w:val="000670E6"/>
    <w:rsid w:val="000725C6"/>
    <w:rsid w:val="00074B44"/>
    <w:rsid w:val="00076C66"/>
    <w:rsid w:val="00077860"/>
    <w:rsid w:val="000804EC"/>
    <w:rsid w:val="00082A3C"/>
    <w:rsid w:val="00084AEA"/>
    <w:rsid w:val="000866DA"/>
    <w:rsid w:val="00091C68"/>
    <w:rsid w:val="000922CE"/>
    <w:rsid w:val="0009295A"/>
    <w:rsid w:val="00095304"/>
    <w:rsid w:val="000A5BA2"/>
    <w:rsid w:val="000A6B90"/>
    <w:rsid w:val="000A75C2"/>
    <w:rsid w:val="000A7830"/>
    <w:rsid w:val="000B4413"/>
    <w:rsid w:val="000B53BC"/>
    <w:rsid w:val="000B6BC9"/>
    <w:rsid w:val="000B7137"/>
    <w:rsid w:val="000C254F"/>
    <w:rsid w:val="000C3BE0"/>
    <w:rsid w:val="000D0D98"/>
    <w:rsid w:val="000D1D4A"/>
    <w:rsid w:val="000D51E9"/>
    <w:rsid w:val="000D7796"/>
    <w:rsid w:val="000E0835"/>
    <w:rsid w:val="000E0D1B"/>
    <w:rsid w:val="000E3A7C"/>
    <w:rsid w:val="000E5C6C"/>
    <w:rsid w:val="000E6EFE"/>
    <w:rsid w:val="000E775D"/>
    <w:rsid w:val="000E7856"/>
    <w:rsid w:val="000E7DEB"/>
    <w:rsid w:val="000F3DE4"/>
    <w:rsid w:val="000F4537"/>
    <w:rsid w:val="000F5CC2"/>
    <w:rsid w:val="00100A46"/>
    <w:rsid w:val="0010425E"/>
    <w:rsid w:val="001046C2"/>
    <w:rsid w:val="00110B4C"/>
    <w:rsid w:val="001112E4"/>
    <w:rsid w:val="0011277E"/>
    <w:rsid w:val="00116533"/>
    <w:rsid w:val="00116EFE"/>
    <w:rsid w:val="001211AB"/>
    <w:rsid w:val="00123DF4"/>
    <w:rsid w:val="00124B54"/>
    <w:rsid w:val="001279E2"/>
    <w:rsid w:val="00127F8C"/>
    <w:rsid w:val="001306FE"/>
    <w:rsid w:val="00131F21"/>
    <w:rsid w:val="00134553"/>
    <w:rsid w:val="00136049"/>
    <w:rsid w:val="00141464"/>
    <w:rsid w:val="00143326"/>
    <w:rsid w:val="00144A1B"/>
    <w:rsid w:val="0015291C"/>
    <w:rsid w:val="00155F85"/>
    <w:rsid w:val="00161B68"/>
    <w:rsid w:val="0016215F"/>
    <w:rsid w:val="001622EB"/>
    <w:rsid w:val="001630AE"/>
    <w:rsid w:val="00163757"/>
    <w:rsid w:val="00165151"/>
    <w:rsid w:val="00167D45"/>
    <w:rsid w:val="0017398D"/>
    <w:rsid w:val="00180BA4"/>
    <w:rsid w:val="001810E7"/>
    <w:rsid w:val="00182271"/>
    <w:rsid w:val="00184C19"/>
    <w:rsid w:val="001869A3"/>
    <w:rsid w:val="0018735C"/>
    <w:rsid w:val="001A1533"/>
    <w:rsid w:val="001A1CA1"/>
    <w:rsid w:val="001A3DE0"/>
    <w:rsid w:val="001A5378"/>
    <w:rsid w:val="001B479C"/>
    <w:rsid w:val="001B6802"/>
    <w:rsid w:val="001B6B17"/>
    <w:rsid w:val="001C10F4"/>
    <w:rsid w:val="001C1A88"/>
    <w:rsid w:val="001C1D05"/>
    <w:rsid w:val="001C1D26"/>
    <w:rsid w:val="001C3A67"/>
    <w:rsid w:val="001C5246"/>
    <w:rsid w:val="001C7379"/>
    <w:rsid w:val="001D0784"/>
    <w:rsid w:val="001D2107"/>
    <w:rsid w:val="001D28C6"/>
    <w:rsid w:val="001D2D22"/>
    <w:rsid w:val="001D5A17"/>
    <w:rsid w:val="001D66FB"/>
    <w:rsid w:val="001E1DA9"/>
    <w:rsid w:val="001E3AC6"/>
    <w:rsid w:val="001E698B"/>
    <w:rsid w:val="001F2D8E"/>
    <w:rsid w:val="001F4245"/>
    <w:rsid w:val="001F4D17"/>
    <w:rsid w:val="001F7E37"/>
    <w:rsid w:val="00203571"/>
    <w:rsid w:val="00203ED0"/>
    <w:rsid w:val="00204568"/>
    <w:rsid w:val="00204FF7"/>
    <w:rsid w:val="002067C4"/>
    <w:rsid w:val="002067EA"/>
    <w:rsid w:val="002142A1"/>
    <w:rsid w:val="00215341"/>
    <w:rsid w:val="00215989"/>
    <w:rsid w:val="00217A65"/>
    <w:rsid w:val="0022410E"/>
    <w:rsid w:val="00224B9F"/>
    <w:rsid w:val="00225EB4"/>
    <w:rsid w:val="00235623"/>
    <w:rsid w:val="00236406"/>
    <w:rsid w:val="00236597"/>
    <w:rsid w:val="0023707F"/>
    <w:rsid w:val="00237307"/>
    <w:rsid w:val="0023783C"/>
    <w:rsid w:val="00243B61"/>
    <w:rsid w:val="002441A2"/>
    <w:rsid w:val="0025140B"/>
    <w:rsid w:val="00255934"/>
    <w:rsid w:val="00256C23"/>
    <w:rsid w:val="00260636"/>
    <w:rsid w:val="002652AF"/>
    <w:rsid w:val="002667EF"/>
    <w:rsid w:val="0027106C"/>
    <w:rsid w:val="002726DB"/>
    <w:rsid w:val="002728BE"/>
    <w:rsid w:val="002729A9"/>
    <w:rsid w:val="002748FC"/>
    <w:rsid w:val="00275DAD"/>
    <w:rsid w:val="0027615A"/>
    <w:rsid w:val="002813F3"/>
    <w:rsid w:val="002849DF"/>
    <w:rsid w:val="00286A26"/>
    <w:rsid w:val="00287225"/>
    <w:rsid w:val="00287AE1"/>
    <w:rsid w:val="002911DB"/>
    <w:rsid w:val="002947B3"/>
    <w:rsid w:val="002A0221"/>
    <w:rsid w:val="002A26FC"/>
    <w:rsid w:val="002A2D20"/>
    <w:rsid w:val="002A314B"/>
    <w:rsid w:val="002A3870"/>
    <w:rsid w:val="002A3AAE"/>
    <w:rsid w:val="002A5128"/>
    <w:rsid w:val="002A5E69"/>
    <w:rsid w:val="002B0418"/>
    <w:rsid w:val="002B1181"/>
    <w:rsid w:val="002B2A74"/>
    <w:rsid w:val="002B4D91"/>
    <w:rsid w:val="002B5357"/>
    <w:rsid w:val="002B5A35"/>
    <w:rsid w:val="002B7564"/>
    <w:rsid w:val="002C106D"/>
    <w:rsid w:val="002C2055"/>
    <w:rsid w:val="002C47B1"/>
    <w:rsid w:val="002D068F"/>
    <w:rsid w:val="002D49DC"/>
    <w:rsid w:val="002D677B"/>
    <w:rsid w:val="002D7F5B"/>
    <w:rsid w:val="002E0B12"/>
    <w:rsid w:val="002E2108"/>
    <w:rsid w:val="002E3861"/>
    <w:rsid w:val="002E4028"/>
    <w:rsid w:val="002F2C44"/>
    <w:rsid w:val="002F711E"/>
    <w:rsid w:val="003001E2"/>
    <w:rsid w:val="00300305"/>
    <w:rsid w:val="00300371"/>
    <w:rsid w:val="003032A1"/>
    <w:rsid w:val="00305F60"/>
    <w:rsid w:val="003130E1"/>
    <w:rsid w:val="003177C8"/>
    <w:rsid w:val="00317831"/>
    <w:rsid w:val="00321AC1"/>
    <w:rsid w:val="003239C8"/>
    <w:rsid w:val="0032439C"/>
    <w:rsid w:val="00324BF5"/>
    <w:rsid w:val="00327BA0"/>
    <w:rsid w:val="0033032A"/>
    <w:rsid w:val="00331105"/>
    <w:rsid w:val="00333040"/>
    <w:rsid w:val="00333463"/>
    <w:rsid w:val="0034015A"/>
    <w:rsid w:val="00341592"/>
    <w:rsid w:val="0034334F"/>
    <w:rsid w:val="00347CF2"/>
    <w:rsid w:val="00350929"/>
    <w:rsid w:val="00351306"/>
    <w:rsid w:val="00353F91"/>
    <w:rsid w:val="00355AFF"/>
    <w:rsid w:val="00356E35"/>
    <w:rsid w:val="00362F25"/>
    <w:rsid w:val="00365938"/>
    <w:rsid w:val="003701D2"/>
    <w:rsid w:val="0037054F"/>
    <w:rsid w:val="00371669"/>
    <w:rsid w:val="00371723"/>
    <w:rsid w:val="00372B15"/>
    <w:rsid w:val="00374206"/>
    <w:rsid w:val="00374883"/>
    <w:rsid w:val="00380CC6"/>
    <w:rsid w:val="00380D5B"/>
    <w:rsid w:val="003820E1"/>
    <w:rsid w:val="00383E03"/>
    <w:rsid w:val="003848AD"/>
    <w:rsid w:val="00392AB7"/>
    <w:rsid w:val="0039494E"/>
    <w:rsid w:val="003A014A"/>
    <w:rsid w:val="003A1915"/>
    <w:rsid w:val="003A26C1"/>
    <w:rsid w:val="003A3036"/>
    <w:rsid w:val="003A3D9F"/>
    <w:rsid w:val="003A408E"/>
    <w:rsid w:val="003B0135"/>
    <w:rsid w:val="003B30A7"/>
    <w:rsid w:val="003B4A59"/>
    <w:rsid w:val="003B79C7"/>
    <w:rsid w:val="003C17E3"/>
    <w:rsid w:val="003C2D5A"/>
    <w:rsid w:val="003C5791"/>
    <w:rsid w:val="003C68BA"/>
    <w:rsid w:val="003D3C03"/>
    <w:rsid w:val="003D3D4D"/>
    <w:rsid w:val="003D3FD5"/>
    <w:rsid w:val="003D6949"/>
    <w:rsid w:val="003D6FA0"/>
    <w:rsid w:val="003E17F7"/>
    <w:rsid w:val="003E28A6"/>
    <w:rsid w:val="003E2CD4"/>
    <w:rsid w:val="003E3BB9"/>
    <w:rsid w:val="003E41A2"/>
    <w:rsid w:val="003E7F02"/>
    <w:rsid w:val="003F204E"/>
    <w:rsid w:val="003F219F"/>
    <w:rsid w:val="003F506C"/>
    <w:rsid w:val="0040067D"/>
    <w:rsid w:val="00402D97"/>
    <w:rsid w:val="0040536A"/>
    <w:rsid w:val="004057CC"/>
    <w:rsid w:val="00406C87"/>
    <w:rsid w:val="004076B8"/>
    <w:rsid w:val="00407996"/>
    <w:rsid w:val="00410259"/>
    <w:rsid w:val="004117A1"/>
    <w:rsid w:val="00412831"/>
    <w:rsid w:val="00413158"/>
    <w:rsid w:val="00416018"/>
    <w:rsid w:val="004166E3"/>
    <w:rsid w:val="0041670F"/>
    <w:rsid w:val="00416C7B"/>
    <w:rsid w:val="004211EA"/>
    <w:rsid w:val="004217E6"/>
    <w:rsid w:val="0042341B"/>
    <w:rsid w:val="0042699B"/>
    <w:rsid w:val="00426AD5"/>
    <w:rsid w:val="00430864"/>
    <w:rsid w:val="00430B11"/>
    <w:rsid w:val="00430C55"/>
    <w:rsid w:val="0044243B"/>
    <w:rsid w:val="0044448C"/>
    <w:rsid w:val="004457A9"/>
    <w:rsid w:val="004465B9"/>
    <w:rsid w:val="004525CA"/>
    <w:rsid w:val="004544D8"/>
    <w:rsid w:val="004570DE"/>
    <w:rsid w:val="004572BB"/>
    <w:rsid w:val="00457B85"/>
    <w:rsid w:val="00460C88"/>
    <w:rsid w:val="00463054"/>
    <w:rsid w:val="004651FF"/>
    <w:rsid w:val="00465EBA"/>
    <w:rsid w:val="0046618E"/>
    <w:rsid w:val="00466E31"/>
    <w:rsid w:val="004679B9"/>
    <w:rsid w:val="00470190"/>
    <w:rsid w:val="00473C38"/>
    <w:rsid w:val="00480BC4"/>
    <w:rsid w:val="00482160"/>
    <w:rsid w:val="00482C26"/>
    <w:rsid w:val="004830EB"/>
    <w:rsid w:val="00491BD3"/>
    <w:rsid w:val="00491DD6"/>
    <w:rsid w:val="00494D14"/>
    <w:rsid w:val="004968E4"/>
    <w:rsid w:val="004A0891"/>
    <w:rsid w:val="004A2106"/>
    <w:rsid w:val="004A546A"/>
    <w:rsid w:val="004A7FC9"/>
    <w:rsid w:val="004B1186"/>
    <w:rsid w:val="004B3E14"/>
    <w:rsid w:val="004B3F80"/>
    <w:rsid w:val="004B43B8"/>
    <w:rsid w:val="004B65B7"/>
    <w:rsid w:val="004B6C0D"/>
    <w:rsid w:val="004B6C5F"/>
    <w:rsid w:val="004C3207"/>
    <w:rsid w:val="004C3BFA"/>
    <w:rsid w:val="004C43A2"/>
    <w:rsid w:val="004C4AA6"/>
    <w:rsid w:val="004C54C4"/>
    <w:rsid w:val="004C6369"/>
    <w:rsid w:val="004D42C7"/>
    <w:rsid w:val="004E24BD"/>
    <w:rsid w:val="004E29BE"/>
    <w:rsid w:val="004E37DB"/>
    <w:rsid w:val="004E556A"/>
    <w:rsid w:val="004E6384"/>
    <w:rsid w:val="004F062F"/>
    <w:rsid w:val="004F12A5"/>
    <w:rsid w:val="004F16F5"/>
    <w:rsid w:val="004F43F8"/>
    <w:rsid w:val="004F5665"/>
    <w:rsid w:val="004F7903"/>
    <w:rsid w:val="004F7F42"/>
    <w:rsid w:val="005000D8"/>
    <w:rsid w:val="005010AC"/>
    <w:rsid w:val="0050295F"/>
    <w:rsid w:val="00502FE3"/>
    <w:rsid w:val="005033FE"/>
    <w:rsid w:val="005044CD"/>
    <w:rsid w:val="00504A6B"/>
    <w:rsid w:val="00506A98"/>
    <w:rsid w:val="005108D1"/>
    <w:rsid w:val="00510991"/>
    <w:rsid w:val="00514B13"/>
    <w:rsid w:val="00515CFF"/>
    <w:rsid w:val="00515D45"/>
    <w:rsid w:val="005223C6"/>
    <w:rsid w:val="005246B1"/>
    <w:rsid w:val="005247A7"/>
    <w:rsid w:val="00525D7B"/>
    <w:rsid w:val="00526E2D"/>
    <w:rsid w:val="005317CA"/>
    <w:rsid w:val="00532689"/>
    <w:rsid w:val="00534052"/>
    <w:rsid w:val="005363B0"/>
    <w:rsid w:val="00540B85"/>
    <w:rsid w:val="0054105E"/>
    <w:rsid w:val="00541B8B"/>
    <w:rsid w:val="00542E70"/>
    <w:rsid w:val="00545730"/>
    <w:rsid w:val="005471AD"/>
    <w:rsid w:val="00550BDF"/>
    <w:rsid w:val="0055172B"/>
    <w:rsid w:val="00554BAF"/>
    <w:rsid w:val="00554E5B"/>
    <w:rsid w:val="005557BC"/>
    <w:rsid w:val="0055690F"/>
    <w:rsid w:val="00556EF3"/>
    <w:rsid w:val="00560B68"/>
    <w:rsid w:val="00571D67"/>
    <w:rsid w:val="00572108"/>
    <w:rsid w:val="005721CC"/>
    <w:rsid w:val="00572215"/>
    <w:rsid w:val="00573A7C"/>
    <w:rsid w:val="00576200"/>
    <w:rsid w:val="00576473"/>
    <w:rsid w:val="00581D3E"/>
    <w:rsid w:val="00583C01"/>
    <w:rsid w:val="00583DE0"/>
    <w:rsid w:val="00585B2C"/>
    <w:rsid w:val="00595283"/>
    <w:rsid w:val="00595FD3"/>
    <w:rsid w:val="005A26C7"/>
    <w:rsid w:val="005A536E"/>
    <w:rsid w:val="005A5506"/>
    <w:rsid w:val="005A7FD0"/>
    <w:rsid w:val="005B1ED7"/>
    <w:rsid w:val="005B2077"/>
    <w:rsid w:val="005B34F5"/>
    <w:rsid w:val="005B4748"/>
    <w:rsid w:val="005C0396"/>
    <w:rsid w:val="005C3A9E"/>
    <w:rsid w:val="005C57DA"/>
    <w:rsid w:val="005C5C55"/>
    <w:rsid w:val="005C5EEC"/>
    <w:rsid w:val="005C7160"/>
    <w:rsid w:val="005C77F2"/>
    <w:rsid w:val="005D5227"/>
    <w:rsid w:val="005D7397"/>
    <w:rsid w:val="005D790A"/>
    <w:rsid w:val="005E4BCD"/>
    <w:rsid w:val="005E6A8E"/>
    <w:rsid w:val="005E6E65"/>
    <w:rsid w:val="005F0154"/>
    <w:rsid w:val="005F3692"/>
    <w:rsid w:val="005F5207"/>
    <w:rsid w:val="005F58E2"/>
    <w:rsid w:val="005F7C56"/>
    <w:rsid w:val="006005EE"/>
    <w:rsid w:val="0060700F"/>
    <w:rsid w:val="006079A4"/>
    <w:rsid w:val="00610A07"/>
    <w:rsid w:val="00611A5C"/>
    <w:rsid w:val="00614870"/>
    <w:rsid w:val="00614D8D"/>
    <w:rsid w:val="00616703"/>
    <w:rsid w:val="006231C9"/>
    <w:rsid w:val="00623F48"/>
    <w:rsid w:val="00624992"/>
    <w:rsid w:val="006251EE"/>
    <w:rsid w:val="00625975"/>
    <w:rsid w:val="00626405"/>
    <w:rsid w:val="00630244"/>
    <w:rsid w:val="00634721"/>
    <w:rsid w:val="0064271D"/>
    <w:rsid w:val="00644662"/>
    <w:rsid w:val="00644BF6"/>
    <w:rsid w:val="00645C91"/>
    <w:rsid w:val="006469D9"/>
    <w:rsid w:val="00646D07"/>
    <w:rsid w:val="00651419"/>
    <w:rsid w:val="00651E41"/>
    <w:rsid w:val="0065381A"/>
    <w:rsid w:val="006546A1"/>
    <w:rsid w:val="00654BDB"/>
    <w:rsid w:val="0065619C"/>
    <w:rsid w:val="00657A57"/>
    <w:rsid w:val="00667E90"/>
    <w:rsid w:val="006739CA"/>
    <w:rsid w:val="00675F2B"/>
    <w:rsid w:val="0067702C"/>
    <w:rsid w:val="00681401"/>
    <w:rsid w:val="006902A6"/>
    <w:rsid w:val="00690571"/>
    <w:rsid w:val="0069339B"/>
    <w:rsid w:val="006934F3"/>
    <w:rsid w:val="00693EB0"/>
    <w:rsid w:val="0069424E"/>
    <w:rsid w:val="0069521A"/>
    <w:rsid w:val="0069547F"/>
    <w:rsid w:val="00696818"/>
    <w:rsid w:val="006A0060"/>
    <w:rsid w:val="006A438C"/>
    <w:rsid w:val="006A4EA3"/>
    <w:rsid w:val="006A5B66"/>
    <w:rsid w:val="006A7873"/>
    <w:rsid w:val="006B00D7"/>
    <w:rsid w:val="006B3785"/>
    <w:rsid w:val="006C0F2C"/>
    <w:rsid w:val="006C122D"/>
    <w:rsid w:val="006C191D"/>
    <w:rsid w:val="006C1BB9"/>
    <w:rsid w:val="006C2451"/>
    <w:rsid w:val="006C4E84"/>
    <w:rsid w:val="006C5B9D"/>
    <w:rsid w:val="006C749C"/>
    <w:rsid w:val="006C7F6E"/>
    <w:rsid w:val="006D2EC4"/>
    <w:rsid w:val="006D41E4"/>
    <w:rsid w:val="006D5BBD"/>
    <w:rsid w:val="006D7632"/>
    <w:rsid w:val="006E14F0"/>
    <w:rsid w:val="006E151A"/>
    <w:rsid w:val="006E42CC"/>
    <w:rsid w:val="006F1AE8"/>
    <w:rsid w:val="006F5288"/>
    <w:rsid w:val="006F57A9"/>
    <w:rsid w:val="006F72E4"/>
    <w:rsid w:val="00700929"/>
    <w:rsid w:val="00700DBB"/>
    <w:rsid w:val="00700FA4"/>
    <w:rsid w:val="00703849"/>
    <w:rsid w:val="00703FAE"/>
    <w:rsid w:val="00705B89"/>
    <w:rsid w:val="00706973"/>
    <w:rsid w:val="007110AD"/>
    <w:rsid w:val="007124DB"/>
    <w:rsid w:val="007128BA"/>
    <w:rsid w:val="00713E38"/>
    <w:rsid w:val="007149CE"/>
    <w:rsid w:val="00715BC1"/>
    <w:rsid w:val="00715D6A"/>
    <w:rsid w:val="00716102"/>
    <w:rsid w:val="00717104"/>
    <w:rsid w:val="00717820"/>
    <w:rsid w:val="007214BA"/>
    <w:rsid w:val="007232E7"/>
    <w:rsid w:val="00725C40"/>
    <w:rsid w:val="00725C71"/>
    <w:rsid w:val="00731A4F"/>
    <w:rsid w:val="00732B32"/>
    <w:rsid w:val="007417BB"/>
    <w:rsid w:val="00741F0D"/>
    <w:rsid w:val="007421EC"/>
    <w:rsid w:val="007422EE"/>
    <w:rsid w:val="00743B93"/>
    <w:rsid w:val="007441AB"/>
    <w:rsid w:val="00745AA3"/>
    <w:rsid w:val="00751190"/>
    <w:rsid w:val="00754233"/>
    <w:rsid w:val="00757225"/>
    <w:rsid w:val="007613C9"/>
    <w:rsid w:val="0076170F"/>
    <w:rsid w:val="007625B1"/>
    <w:rsid w:val="00763256"/>
    <w:rsid w:val="00766594"/>
    <w:rsid w:val="007678B3"/>
    <w:rsid w:val="007679C1"/>
    <w:rsid w:val="00772033"/>
    <w:rsid w:val="007728E9"/>
    <w:rsid w:val="00773AD3"/>
    <w:rsid w:val="00773C72"/>
    <w:rsid w:val="007763D6"/>
    <w:rsid w:val="007771CA"/>
    <w:rsid w:val="0078036A"/>
    <w:rsid w:val="0078146D"/>
    <w:rsid w:val="0078552D"/>
    <w:rsid w:val="0078768F"/>
    <w:rsid w:val="007914AC"/>
    <w:rsid w:val="0079475F"/>
    <w:rsid w:val="00794CE0"/>
    <w:rsid w:val="007964B5"/>
    <w:rsid w:val="00796D20"/>
    <w:rsid w:val="007A0814"/>
    <w:rsid w:val="007A2794"/>
    <w:rsid w:val="007A5270"/>
    <w:rsid w:val="007A5841"/>
    <w:rsid w:val="007A78BC"/>
    <w:rsid w:val="007B2BD4"/>
    <w:rsid w:val="007B2D37"/>
    <w:rsid w:val="007B487F"/>
    <w:rsid w:val="007B5616"/>
    <w:rsid w:val="007C10CA"/>
    <w:rsid w:val="007C172E"/>
    <w:rsid w:val="007C182E"/>
    <w:rsid w:val="007C1D60"/>
    <w:rsid w:val="007C24E8"/>
    <w:rsid w:val="007C3E20"/>
    <w:rsid w:val="007C4F7F"/>
    <w:rsid w:val="007C6189"/>
    <w:rsid w:val="007D09F6"/>
    <w:rsid w:val="007D0EEB"/>
    <w:rsid w:val="007D0FFB"/>
    <w:rsid w:val="007D1C40"/>
    <w:rsid w:val="007D2F36"/>
    <w:rsid w:val="007D3EBB"/>
    <w:rsid w:val="007D5278"/>
    <w:rsid w:val="007D5C73"/>
    <w:rsid w:val="007D786D"/>
    <w:rsid w:val="007E126B"/>
    <w:rsid w:val="007E2163"/>
    <w:rsid w:val="007E4EA3"/>
    <w:rsid w:val="007E6072"/>
    <w:rsid w:val="007E7F9C"/>
    <w:rsid w:val="007F33D6"/>
    <w:rsid w:val="007F3738"/>
    <w:rsid w:val="007F3981"/>
    <w:rsid w:val="007F4988"/>
    <w:rsid w:val="007F5BF7"/>
    <w:rsid w:val="007F68D9"/>
    <w:rsid w:val="007F70F9"/>
    <w:rsid w:val="007F7B1C"/>
    <w:rsid w:val="0080016B"/>
    <w:rsid w:val="00800B9B"/>
    <w:rsid w:val="00803BDB"/>
    <w:rsid w:val="00805704"/>
    <w:rsid w:val="00806C72"/>
    <w:rsid w:val="00807ED4"/>
    <w:rsid w:val="00813EB7"/>
    <w:rsid w:val="0081414B"/>
    <w:rsid w:val="0081462B"/>
    <w:rsid w:val="00817041"/>
    <w:rsid w:val="00825087"/>
    <w:rsid w:val="0082664C"/>
    <w:rsid w:val="00832020"/>
    <w:rsid w:val="00833786"/>
    <w:rsid w:val="0083537B"/>
    <w:rsid w:val="00836299"/>
    <w:rsid w:val="0084036C"/>
    <w:rsid w:val="00840FB6"/>
    <w:rsid w:val="00842C35"/>
    <w:rsid w:val="00845F8D"/>
    <w:rsid w:val="00846D32"/>
    <w:rsid w:val="00847AAA"/>
    <w:rsid w:val="00851F3F"/>
    <w:rsid w:val="00855425"/>
    <w:rsid w:val="00862646"/>
    <w:rsid w:val="008628F6"/>
    <w:rsid w:val="0086300D"/>
    <w:rsid w:val="00867700"/>
    <w:rsid w:val="00871009"/>
    <w:rsid w:val="00872627"/>
    <w:rsid w:val="008736D4"/>
    <w:rsid w:val="0087480A"/>
    <w:rsid w:val="0087502D"/>
    <w:rsid w:val="00877519"/>
    <w:rsid w:val="00877846"/>
    <w:rsid w:val="00883179"/>
    <w:rsid w:val="008842B7"/>
    <w:rsid w:val="00885AB0"/>
    <w:rsid w:val="00886109"/>
    <w:rsid w:val="008921DB"/>
    <w:rsid w:val="008960FB"/>
    <w:rsid w:val="0089739D"/>
    <w:rsid w:val="008A2544"/>
    <w:rsid w:val="008A3072"/>
    <w:rsid w:val="008A3E6B"/>
    <w:rsid w:val="008A5136"/>
    <w:rsid w:val="008A6FC1"/>
    <w:rsid w:val="008B0BB9"/>
    <w:rsid w:val="008B0C4B"/>
    <w:rsid w:val="008B1091"/>
    <w:rsid w:val="008B1556"/>
    <w:rsid w:val="008B19A4"/>
    <w:rsid w:val="008B1FDC"/>
    <w:rsid w:val="008B4B39"/>
    <w:rsid w:val="008B7BBC"/>
    <w:rsid w:val="008C406C"/>
    <w:rsid w:val="008C5210"/>
    <w:rsid w:val="008C6D14"/>
    <w:rsid w:val="008C6E88"/>
    <w:rsid w:val="008D31DC"/>
    <w:rsid w:val="008D3A0F"/>
    <w:rsid w:val="008E041E"/>
    <w:rsid w:val="008E13F2"/>
    <w:rsid w:val="008E2DDF"/>
    <w:rsid w:val="008E3A2E"/>
    <w:rsid w:val="008E3BB5"/>
    <w:rsid w:val="008E6E16"/>
    <w:rsid w:val="008E7224"/>
    <w:rsid w:val="008E78D3"/>
    <w:rsid w:val="008E7F75"/>
    <w:rsid w:val="008F0A05"/>
    <w:rsid w:val="008F1EE8"/>
    <w:rsid w:val="008F22AC"/>
    <w:rsid w:val="008F27F5"/>
    <w:rsid w:val="008F2AFB"/>
    <w:rsid w:val="008F5FB3"/>
    <w:rsid w:val="008F71C5"/>
    <w:rsid w:val="008F7ED6"/>
    <w:rsid w:val="00901AF6"/>
    <w:rsid w:val="00901B87"/>
    <w:rsid w:val="009033F6"/>
    <w:rsid w:val="00910F6B"/>
    <w:rsid w:val="00912451"/>
    <w:rsid w:val="00912DEA"/>
    <w:rsid w:val="00915D5D"/>
    <w:rsid w:val="009172CC"/>
    <w:rsid w:val="00917780"/>
    <w:rsid w:val="0092165B"/>
    <w:rsid w:val="00926989"/>
    <w:rsid w:val="009319B0"/>
    <w:rsid w:val="00932BD9"/>
    <w:rsid w:val="00940815"/>
    <w:rsid w:val="009414F9"/>
    <w:rsid w:val="00941E10"/>
    <w:rsid w:val="0094201D"/>
    <w:rsid w:val="00943914"/>
    <w:rsid w:val="00945B10"/>
    <w:rsid w:val="00947A0B"/>
    <w:rsid w:val="0095092E"/>
    <w:rsid w:val="0095096E"/>
    <w:rsid w:val="00952127"/>
    <w:rsid w:val="00952C09"/>
    <w:rsid w:val="00954F55"/>
    <w:rsid w:val="009550DE"/>
    <w:rsid w:val="009602DE"/>
    <w:rsid w:val="00962654"/>
    <w:rsid w:val="009636F2"/>
    <w:rsid w:val="0096437C"/>
    <w:rsid w:val="00967456"/>
    <w:rsid w:val="00967D72"/>
    <w:rsid w:val="009759A8"/>
    <w:rsid w:val="009764C4"/>
    <w:rsid w:val="00977624"/>
    <w:rsid w:val="009810B6"/>
    <w:rsid w:val="00986ED0"/>
    <w:rsid w:val="0098756F"/>
    <w:rsid w:val="009918E9"/>
    <w:rsid w:val="009943B4"/>
    <w:rsid w:val="00997B5C"/>
    <w:rsid w:val="009A0DC3"/>
    <w:rsid w:val="009A0F0E"/>
    <w:rsid w:val="009A33BA"/>
    <w:rsid w:val="009A3747"/>
    <w:rsid w:val="009A391E"/>
    <w:rsid w:val="009B5902"/>
    <w:rsid w:val="009B64D1"/>
    <w:rsid w:val="009C0801"/>
    <w:rsid w:val="009C0FFC"/>
    <w:rsid w:val="009C2A3E"/>
    <w:rsid w:val="009D0265"/>
    <w:rsid w:val="009D1E87"/>
    <w:rsid w:val="009D4782"/>
    <w:rsid w:val="009E0679"/>
    <w:rsid w:val="009E0883"/>
    <w:rsid w:val="009E2A35"/>
    <w:rsid w:val="009F02BF"/>
    <w:rsid w:val="009F0987"/>
    <w:rsid w:val="009F2203"/>
    <w:rsid w:val="009F65DE"/>
    <w:rsid w:val="00A02E3A"/>
    <w:rsid w:val="00A06268"/>
    <w:rsid w:val="00A1194E"/>
    <w:rsid w:val="00A15B3E"/>
    <w:rsid w:val="00A15C55"/>
    <w:rsid w:val="00A1618A"/>
    <w:rsid w:val="00A1663E"/>
    <w:rsid w:val="00A2077B"/>
    <w:rsid w:val="00A20C14"/>
    <w:rsid w:val="00A22B6C"/>
    <w:rsid w:val="00A34E35"/>
    <w:rsid w:val="00A35458"/>
    <w:rsid w:val="00A35930"/>
    <w:rsid w:val="00A35A90"/>
    <w:rsid w:val="00A37285"/>
    <w:rsid w:val="00A40F87"/>
    <w:rsid w:val="00A42D6E"/>
    <w:rsid w:val="00A453E8"/>
    <w:rsid w:val="00A45906"/>
    <w:rsid w:val="00A467C9"/>
    <w:rsid w:val="00A46CF3"/>
    <w:rsid w:val="00A47567"/>
    <w:rsid w:val="00A47FCB"/>
    <w:rsid w:val="00A50143"/>
    <w:rsid w:val="00A51C48"/>
    <w:rsid w:val="00A52676"/>
    <w:rsid w:val="00A55621"/>
    <w:rsid w:val="00A567D6"/>
    <w:rsid w:val="00A57240"/>
    <w:rsid w:val="00A61E5B"/>
    <w:rsid w:val="00A62E42"/>
    <w:rsid w:val="00A6488E"/>
    <w:rsid w:val="00A66B29"/>
    <w:rsid w:val="00A7484D"/>
    <w:rsid w:val="00A76D8F"/>
    <w:rsid w:val="00A85895"/>
    <w:rsid w:val="00A930B9"/>
    <w:rsid w:val="00A93518"/>
    <w:rsid w:val="00A94DAE"/>
    <w:rsid w:val="00A9582D"/>
    <w:rsid w:val="00AA00D8"/>
    <w:rsid w:val="00AA060D"/>
    <w:rsid w:val="00AA6BD4"/>
    <w:rsid w:val="00AB2D1B"/>
    <w:rsid w:val="00AB3231"/>
    <w:rsid w:val="00AB409B"/>
    <w:rsid w:val="00AB4C94"/>
    <w:rsid w:val="00AB62D4"/>
    <w:rsid w:val="00AB6BD8"/>
    <w:rsid w:val="00AC0E1C"/>
    <w:rsid w:val="00AC0F63"/>
    <w:rsid w:val="00AC2F72"/>
    <w:rsid w:val="00AC32FC"/>
    <w:rsid w:val="00AC35E1"/>
    <w:rsid w:val="00AC6087"/>
    <w:rsid w:val="00AC769A"/>
    <w:rsid w:val="00AE15EE"/>
    <w:rsid w:val="00AE2C46"/>
    <w:rsid w:val="00AF0893"/>
    <w:rsid w:val="00AF132B"/>
    <w:rsid w:val="00AF2490"/>
    <w:rsid w:val="00AF3B13"/>
    <w:rsid w:val="00AF72BF"/>
    <w:rsid w:val="00AF7726"/>
    <w:rsid w:val="00B11AFB"/>
    <w:rsid w:val="00B1332A"/>
    <w:rsid w:val="00B14ADF"/>
    <w:rsid w:val="00B15DBA"/>
    <w:rsid w:val="00B1662B"/>
    <w:rsid w:val="00B17544"/>
    <w:rsid w:val="00B26086"/>
    <w:rsid w:val="00B26536"/>
    <w:rsid w:val="00B270AD"/>
    <w:rsid w:val="00B30472"/>
    <w:rsid w:val="00B30F8C"/>
    <w:rsid w:val="00B313C5"/>
    <w:rsid w:val="00B316B7"/>
    <w:rsid w:val="00B31DFB"/>
    <w:rsid w:val="00B36D13"/>
    <w:rsid w:val="00B440A2"/>
    <w:rsid w:val="00B46C84"/>
    <w:rsid w:val="00B505A1"/>
    <w:rsid w:val="00B50B80"/>
    <w:rsid w:val="00B5112A"/>
    <w:rsid w:val="00B53280"/>
    <w:rsid w:val="00B53E38"/>
    <w:rsid w:val="00B54281"/>
    <w:rsid w:val="00B55DBA"/>
    <w:rsid w:val="00B56831"/>
    <w:rsid w:val="00B579CF"/>
    <w:rsid w:val="00B60F1A"/>
    <w:rsid w:val="00B6364B"/>
    <w:rsid w:val="00B64737"/>
    <w:rsid w:val="00B6627A"/>
    <w:rsid w:val="00B6746D"/>
    <w:rsid w:val="00B73BD5"/>
    <w:rsid w:val="00B74536"/>
    <w:rsid w:val="00B77F5E"/>
    <w:rsid w:val="00B83D47"/>
    <w:rsid w:val="00B85661"/>
    <w:rsid w:val="00B8686F"/>
    <w:rsid w:val="00B86E54"/>
    <w:rsid w:val="00B875DD"/>
    <w:rsid w:val="00B94362"/>
    <w:rsid w:val="00B94E52"/>
    <w:rsid w:val="00B952A1"/>
    <w:rsid w:val="00B953A2"/>
    <w:rsid w:val="00BA0F93"/>
    <w:rsid w:val="00BA1F3E"/>
    <w:rsid w:val="00BA39B9"/>
    <w:rsid w:val="00BA3CFE"/>
    <w:rsid w:val="00BA4612"/>
    <w:rsid w:val="00BA7E97"/>
    <w:rsid w:val="00BB3016"/>
    <w:rsid w:val="00BB38FB"/>
    <w:rsid w:val="00BB3DB9"/>
    <w:rsid w:val="00BB43DB"/>
    <w:rsid w:val="00BB5303"/>
    <w:rsid w:val="00BC1EDF"/>
    <w:rsid w:val="00BC4E23"/>
    <w:rsid w:val="00BD0BCD"/>
    <w:rsid w:val="00BD1DE4"/>
    <w:rsid w:val="00BD329E"/>
    <w:rsid w:val="00BD3962"/>
    <w:rsid w:val="00BD47EB"/>
    <w:rsid w:val="00BD48D3"/>
    <w:rsid w:val="00BD66D7"/>
    <w:rsid w:val="00BD72B6"/>
    <w:rsid w:val="00BD7959"/>
    <w:rsid w:val="00BE0546"/>
    <w:rsid w:val="00BE1E2D"/>
    <w:rsid w:val="00BE2C03"/>
    <w:rsid w:val="00BE2EA2"/>
    <w:rsid w:val="00BE458D"/>
    <w:rsid w:val="00BE534F"/>
    <w:rsid w:val="00BF0372"/>
    <w:rsid w:val="00BF20B9"/>
    <w:rsid w:val="00BF4D0B"/>
    <w:rsid w:val="00BF5A26"/>
    <w:rsid w:val="00BF7833"/>
    <w:rsid w:val="00C009F2"/>
    <w:rsid w:val="00C04750"/>
    <w:rsid w:val="00C04B97"/>
    <w:rsid w:val="00C0718C"/>
    <w:rsid w:val="00C136CF"/>
    <w:rsid w:val="00C14170"/>
    <w:rsid w:val="00C152AB"/>
    <w:rsid w:val="00C166D2"/>
    <w:rsid w:val="00C172E9"/>
    <w:rsid w:val="00C214CA"/>
    <w:rsid w:val="00C2258D"/>
    <w:rsid w:val="00C22687"/>
    <w:rsid w:val="00C22C83"/>
    <w:rsid w:val="00C22D1D"/>
    <w:rsid w:val="00C2411C"/>
    <w:rsid w:val="00C30788"/>
    <w:rsid w:val="00C312CE"/>
    <w:rsid w:val="00C31640"/>
    <w:rsid w:val="00C31EF3"/>
    <w:rsid w:val="00C3618A"/>
    <w:rsid w:val="00C37372"/>
    <w:rsid w:val="00C4153F"/>
    <w:rsid w:val="00C449F2"/>
    <w:rsid w:val="00C44E24"/>
    <w:rsid w:val="00C4598E"/>
    <w:rsid w:val="00C514D9"/>
    <w:rsid w:val="00C51B43"/>
    <w:rsid w:val="00C5316C"/>
    <w:rsid w:val="00C55086"/>
    <w:rsid w:val="00C55422"/>
    <w:rsid w:val="00C554A8"/>
    <w:rsid w:val="00C557A8"/>
    <w:rsid w:val="00C55FA0"/>
    <w:rsid w:val="00C5643E"/>
    <w:rsid w:val="00C60D86"/>
    <w:rsid w:val="00C61037"/>
    <w:rsid w:val="00C6137B"/>
    <w:rsid w:val="00C65876"/>
    <w:rsid w:val="00C66F77"/>
    <w:rsid w:val="00C70E2C"/>
    <w:rsid w:val="00C716C2"/>
    <w:rsid w:val="00C71974"/>
    <w:rsid w:val="00C71AFA"/>
    <w:rsid w:val="00C729F2"/>
    <w:rsid w:val="00C73CF8"/>
    <w:rsid w:val="00C73ED8"/>
    <w:rsid w:val="00C77B43"/>
    <w:rsid w:val="00C82567"/>
    <w:rsid w:val="00C828B9"/>
    <w:rsid w:val="00C8357C"/>
    <w:rsid w:val="00C8534B"/>
    <w:rsid w:val="00C854B8"/>
    <w:rsid w:val="00C860F3"/>
    <w:rsid w:val="00C86AA4"/>
    <w:rsid w:val="00C90320"/>
    <w:rsid w:val="00C9159B"/>
    <w:rsid w:val="00C918D7"/>
    <w:rsid w:val="00C92080"/>
    <w:rsid w:val="00C94AE6"/>
    <w:rsid w:val="00C95992"/>
    <w:rsid w:val="00C9623B"/>
    <w:rsid w:val="00C96A83"/>
    <w:rsid w:val="00C96B53"/>
    <w:rsid w:val="00C97A68"/>
    <w:rsid w:val="00CA2FDC"/>
    <w:rsid w:val="00CA3769"/>
    <w:rsid w:val="00CA5678"/>
    <w:rsid w:val="00CA6726"/>
    <w:rsid w:val="00CB20C5"/>
    <w:rsid w:val="00CB2F7C"/>
    <w:rsid w:val="00CB34FD"/>
    <w:rsid w:val="00CB67B3"/>
    <w:rsid w:val="00CB6D0F"/>
    <w:rsid w:val="00CB77BA"/>
    <w:rsid w:val="00CC0ACE"/>
    <w:rsid w:val="00CC5A85"/>
    <w:rsid w:val="00CC635C"/>
    <w:rsid w:val="00CC6380"/>
    <w:rsid w:val="00CC7C4C"/>
    <w:rsid w:val="00CD4A8E"/>
    <w:rsid w:val="00CD58C3"/>
    <w:rsid w:val="00CD622B"/>
    <w:rsid w:val="00CD7DD1"/>
    <w:rsid w:val="00CE0B2D"/>
    <w:rsid w:val="00CE3DCE"/>
    <w:rsid w:val="00CE4061"/>
    <w:rsid w:val="00CE4979"/>
    <w:rsid w:val="00CE65CD"/>
    <w:rsid w:val="00CF09DF"/>
    <w:rsid w:val="00CF1587"/>
    <w:rsid w:val="00CF223A"/>
    <w:rsid w:val="00CF4599"/>
    <w:rsid w:val="00CF4E47"/>
    <w:rsid w:val="00CF5ADB"/>
    <w:rsid w:val="00CF64A2"/>
    <w:rsid w:val="00CF72B7"/>
    <w:rsid w:val="00D01C5F"/>
    <w:rsid w:val="00D04AA2"/>
    <w:rsid w:val="00D04DCE"/>
    <w:rsid w:val="00D056A3"/>
    <w:rsid w:val="00D06E38"/>
    <w:rsid w:val="00D10945"/>
    <w:rsid w:val="00D14EF3"/>
    <w:rsid w:val="00D16FFC"/>
    <w:rsid w:val="00D21200"/>
    <w:rsid w:val="00D230B9"/>
    <w:rsid w:val="00D23546"/>
    <w:rsid w:val="00D23B0A"/>
    <w:rsid w:val="00D24B2B"/>
    <w:rsid w:val="00D25377"/>
    <w:rsid w:val="00D30B5F"/>
    <w:rsid w:val="00D31101"/>
    <w:rsid w:val="00D31D39"/>
    <w:rsid w:val="00D32214"/>
    <w:rsid w:val="00D37AEC"/>
    <w:rsid w:val="00D41D8C"/>
    <w:rsid w:val="00D41E99"/>
    <w:rsid w:val="00D43CDC"/>
    <w:rsid w:val="00D46872"/>
    <w:rsid w:val="00D47FD3"/>
    <w:rsid w:val="00D5068D"/>
    <w:rsid w:val="00D5395E"/>
    <w:rsid w:val="00D54008"/>
    <w:rsid w:val="00D567E1"/>
    <w:rsid w:val="00D5781D"/>
    <w:rsid w:val="00D60D3A"/>
    <w:rsid w:val="00D618A5"/>
    <w:rsid w:val="00D63184"/>
    <w:rsid w:val="00D63348"/>
    <w:rsid w:val="00D6680E"/>
    <w:rsid w:val="00D71409"/>
    <w:rsid w:val="00D7172B"/>
    <w:rsid w:val="00D71973"/>
    <w:rsid w:val="00D73151"/>
    <w:rsid w:val="00D7429F"/>
    <w:rsid w:val="00D743D0"/>
    <w:rsid w:val="00D747CC"/>
    <w:rsid w:val="00D74A95"/>
    <w:rsid w:val="00D7595E"/>
    <w:rsid w:val="00D761F2"/>
    <w:rsid w:val="00D7733A"/>
    <w:rsid w:val="00D77A2F"/>
    <w:rsid w:val="00D80516"/>
    <w:rsid w:val="00D866AD"/>
    <w:rsid w:val="00D90969"/>
    <w:rsid w:val="00D90A63"/>
    <w:rsid w:val="00D9268C"/>
    <w:rsid w:val="00D92DE8"/>
    <w:rsid w:val="00D93368"/>
    <w:rsid w:val="00D9417E"/>
    <w:rsid w:val="00D97E25"/>
    <w:rsid w:val="00DA39AC"/>
    <w:rsid w:val="00DA4371"/>
    <w:rsid w:val="00DB1293"/>
    <w:rsid w:val="00DB247B"/>
    <w:rsid w:val="00DB30DC"/>
    <w:rsid w:val="00DB38DE"/>
    <w:rsid w:val="00DB4D81"/>
    <w:rsid w:val="00DB4F66"/>
    <w:rsid w:val="00DB5C4B"/>
    <w:rsid w:val="00DB7CCB"/>
    <w:rsid w:val="00DC0F43"/>
    <w:rsid w:val="00DC1A0D"/>
    <w:rsid w:val="00DC3959"/>
    <w:rsid w:val="00DC3C50"/>
    <w:rsid w:val="00DC3D2E"/>
    <w:rsid w:val="00DC5B97"/>
    <w:rsid w:val="00DC5D37"/>
    <w:rsid w:val="00DD0F5C"/>
    <w:rsid w:val="00DD2E79"/>
    <w:rsid w:val="00DD3662"/>
    <w:rsid w:val="00DD5EAE"/>
    <w:rsid w:val="00DD6B25"/>
    <w:rsid w:val="00DD6F5D"/>
    <w:rsid w:val="00DD6FD7"/>
    <w:rsid w:val="00DE1967"/>
    <w:rsid w:val="00DE49C3"/>
    <w:rsid w:val="00DE5433"/>
    <w:rsid w:val="00DE6703"/>
    <w:rsid w:val="00DE6DBD"/>
    <w:rsid w:val="00DE79AD"/>
    <w:rsid w:val="00DF4680"/>
    <w:rsid w:val="00DF5576"/>
    <w:rsid w:val="00DF7BF2"/>
    <w:rsid w:val="00DF7D69"/>
    <w:rsid w:val="00E00EBD"/>
    <w:rsid w:val="00E02ECE"/>
    <w:rsid w:val="00E04D5B"/>
    <w:rsid w:val="00E0560B"/>
    <w:rsid w:val="00E060BD"/>
    <w:rsid w:val="00E06FC0"/>
    <w:rsid w:val="00E071D8"/>
    <w:rsid w:val="00E07E9B"/>
    <w:rsid w:val="00E1092A"/>
    <w:rsid w:val="00E10C14"/>
    <w:rsid w:val="00E12293"/>
    <w:rsid w:val="00E13D13"/>
    <w:rsid w:val="00E14F33"/>
    <w:rsid w:val="00E17A20"/>
    <w:rsid w:val="00E20BC8"/>
    <w:rsid w:val="00E2139E"/>
    <w:rsid w:val="00E21786"/>
    <w:rsid w:val="00E23445"/>
    <w:rsid w:val="00E243CB"/>
    <w:rsid w:val="00E24F74"/>
    <w:rsid w:val="00E255D7"/>
    <w:rsid w:val="00E278F2"/>
    <w:rsid w:val="00E3016C"/>
    <w:rsid w:val="00E313D4"/>
    <w:rsid w:val="00E319E4"/>
    <w:rsid w:val="00E31F8A"/>
    <w:rsid w:val="00E31FD3"/>
    <w:rsid w:val="00E34FE0"/>
    <w:rsid w:val="00E37F4F"/>
    <w:rsid w:val="00E4472D"/>
    <w:rsid w:val="00E5255F"/>
    <w:rsid w:val="00E53BF8"/>
    <w:rsid w:val="00E53F74"/>
    <w:rsid w:val="00E56BD9"/>
    <w:rsid w:val="00E60600"/>
    <w:rsid w:val="00E66D51"/>
    <w:rsid w:val="00E706D2"/>
    <w:rsid w:val="00E721EA"/>
    <w:rsid w:val="00E72B96"/>
    <w:rsid w:val="00E77845"/>
    <w:rsid w:val="00E77A94"/>
    <w:rsid w:val="00E8571C"/>
    <w:rsid w:val="00E87409"/>
    <w:rsid w:val="00E90937"/>
    <w:rsid w:val="00E91C2B"/>
    <w:rsid w:val="00E91F4B"/>
    <w:rsid w:val="00E94DE7"/>
    <w:rsid w:val="00E956D2"/>
    <w:rsid w:val="00E9660E"/>
    <w:rsid w:val="00E9768E"/>
    <w:rsid w:val="00EA0DD5"/>
    <w:rsid w:val="00EA2301"/>
    <w:rsid w:val="00EA24C4"/>
    <w:rsid w:val="00EA3DBE"/>
    <w:rsid w:val="00EA6217"/>
    <w:rsid w:val="00EB1652"/>
    <w:rsid w:val="00EB50AE"/>
    <w:rsid w:val="00EB5EBD"/>
    <w:rsid w:val="00EB6E38"/>
    <w:rsid w:val="00EC21B9"/>
    <w:rsid w:val="00EC6A64"/>
    <w:rsid w:val="00EC6AA0"/>
    <w:rsid w:val="00ED070E"/>
    <w:rsid w:val="00ED175E"/>
    <w:rsid w:val="00ED1EEB"/>
    <w:rsid w:val="00ED3409"/>
    <w:rsid w:val="00ED342A"/>
    <w:rsid w:val="00ED4526"/>
    <w:rsid w:val="00ED6D1A"/>
    <w:rsid w:val="00EE104B"/>
    <w:rsid w:val="00EE1D6A"/>
    <w:rsid w:val="00EE6417"/>
    <w:rsid w:val="00EF249D"/>
    <w:rsid w:val="00F00764"/>
    <w:rsid w:val="00F0104D"/>
    <w:rsid w:val="00F02E51"/>
    <w:rsid w:val="00F031A5"/>
    <w:rsid w:val="00F05650"/>
    <w:rsid w:val="00F063B0"/>
    <w:rsid w:val="00F06F40"/>
    <w:rsid w:val="00F108DB"/>
    <w:rsid w:val="00F1204C"/>
    <w:rsid w:val="00F179BD"/>
    <w:rsid w:val="00F200A1"/>
    <w:rsid w:val="00F200CD"/>
    <w:rsid w:val="00F24BBF"/>
    <w:rsid w:val="00F24D55"/>
    <w:rsid w:val="00F31984"/>
    <w:rsid w:val="00F32215"/>
    <w:rsid w:val="00F322AF"/>
    <w:rsid w:val="00F36D19"/>
    <w:rsid w:val="00F370E1"/>
    <w:rsid w:val="00F37E59"/>
    <w:rsid w:val="00F41993"/>
    <w:rsid w:val="00F44672"/>
    <w:rsid w:val="00F46B84"/>
    <w:rsid w:val="00F51D00"/>
    <w:rsid w:val="00F52B5A"/>
    <w:rsid w:val="00F560F0"/>
    <w:rsid w:val="00F56121"/>
    <w:rsid w:val="00F562B4"/>
    <w:rsid w:val="00F56BDA"/>
    <w:rsid w:val="00F57A53"/>
    <w:rsid w:val="00F57A58"/>
    <w:rsid w:val="00F57B1C"/>
    <w:rsid w:val="00F62742"/>
    <w:rsid w:val="00F630D3"/>
    <w:rsid w:val="00F63AB2"/>
    <w:rsid w:val="00F675F2"/>
    <w:rsid w:val="00F71E76"/>
    <w:rsid w:val="00F72067"/>
    <w:rsid w:val="00F72876"/>
    <w:rsid w:val="00F74166"/>
    <w:rsid w:val="00F764D3"/>
    <w:rsid w:val="00F81B4C"/>
    <w:rsid w:val="00F8273B"/>
    <w:rsid w:val="00F83175"/>
    <w:rsid w:val="00F85C3B"/>
    <w:rsid w:val="00F932A4"/>
    <w:rsid w:val="00F93835"/>
    <w:rsid w:val="00F94812"/>
    <w:rsid w:val="00F967DA"/>
    <w:rsid w:val="00F9744C"/>
    <w:rsid w:val="00FA1E78"/>
    <w:rsid w:val="00FA224F"/>
    <w:rsid w:val="00FA2B93"/>
    <w:rsid w:val="00FA60BE"/>
    <w:rsid w:val="00FA7632"/>
    <w:rsid w:val="00FB068E"/>
    <w:rsid w:val="00FB0BAE"/>
    <w:rsid w:val="00FB22CD"/>
    <w:rsid w:val="00FB2FAA"/>
    <w:rsid w:val="00FC26A5"/>
    <w:rsid w:val="00FD13EC"/>
    <w:rsid w:val="00FD1758"/>
    <w:rsid w:val="00FD70F0"/>
    <w:rsid w:val="00FE2E80"/>
    <w:rsid w:val="00FF1BDD"/>
    <w:rsid w:val="00FF1E19"/>
    <w:rsid w:val="00FF3006"/>
    <w:rsid w:val="00FF43DA"/>
    <w:rsid w:val="00FF5B77"/>
    <w:rsid w:val="00FF5D0B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ECC94"/>
  <w15:docId w15:val="{7A61B978-5551-4937-9A9B-9BDE47BD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0E1"/>
    <w:rPr>
      <w:sz w:val="24"/>
      <w:szCs w:val="24"/>
    </w:rPr>
  </w:style>
  <w:style w:type="paragraph" w:styleId="Heading1">
    <w:name w:val="heading 1"/>
    <w:basedOn w:val="Normal"/>
    <w:next w:val="Normal"/>
    <w:qFormat/>
    <w:rsid w:val="0023783C"/>
    <w:pPr>
      <w:keepNext/>
      <w:outlineLvl w:val="0"/>
    </w:pPr>
  </w:style>
  <w:style w:type="paragraph" w:styleId="Heading2">
    <w:name w:val="heading 2"/>
    <w:basedOn w:val="Normal"/>
    <w:next w:val="Normal"/>
    <w:qFormat/>
    <w:rsid w:val="0023783C"/>
    <w:pPr>
      <w:keepNext/>
      <w:tabs>
        <w:tab w:val="left" w:pos="2340"/>
      </w:tabs>
      <w:ind w:left="2160" w:hanging="21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3783C"/>
    <w:pPr>
      <w:keepNext/>
      <w:tabs>
        <w:tab w:val="left" w:pos="2340"/>
        <w:tab w:val="left" w:pos="7560"/>
      </w:tabs>
      <w:ind w:left="2160" w:right="-450" w:hanging="21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3783C"/>
    <w:pPr>
      <w:keepNext/>
      <w:ind w:left="2160"/>
      <w:outlineLvl w:val="3"/>
    </w:pPr>
  </w:style>
  <w:style w:type="paragraph" w:styleId="Heading5">
    <w:name w:val="heading 5"/>
    <w:basedOn w:val="Normal"/>
    <w:next w:val="Normal"/>
    <w:qFormat/>
    <w:rsid w:val="0023783C"/>
    <w:pPr>
      <w:keepNext/>
      <w:tabs>
        <w:tab w:val="left" w:pos="2520"/>
        <w:tab w:val="left" w:pos="7470"/>
      </w:tabs>
      <w:ind w:left="2160" w:right="-450" w:hanging="2160"/>
      <w:outlineLvl w:val="4"/>
    </w:pPr>
  </w:style>
  <w:style w:type="paragraph" w:styleId="Heading6">
    <w:name w:val="heading 6"/>
    <w:basedOn w:val="Normal"/>
    <w:next w:val="Normal"/>
    <w:qFormat/>
    <w:rsid w:val="0023783C"/>
    <w:pPr>
      <w:keepNext/>
      <w:tabs>
        <w:tab w:val="left" w:pos="2340"/>
        <w:tab w:val="left" w:pos="4320"/>
        <w:tab w:val="left" w:pos="7740"/>
      </w:tabs>
      <w:ind w:left="2160" w:hanging="21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3783C"/>
    <w:pPr>
      <w:keepNext/>
      <w:tabs>
        <w:tab w:val="left" w:pos="1620"/>
      </w:tabs>
      <w:ind w:left="1620" w:hanging="16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3783C"/>
    <w:pPr>
      <w:keepNext/>
      <w:tabs>
        <w:tab w:val="left" w:pos="1620"/>
        <w:tab w:val="left" w:pos="2520"/>
        <w:tab w:val="left" w:pos="7740"/>
      </w:tabs>
      <w:ind w:left="1620" w:hanging="1620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23783C"/>
    <w:pPr>
      <w:keepNext/>
      <w:tabs>
        <w:tab w:val="left" w:pos="1980"/>
      </w:tabs>
      <w:ind w:left="1980" w:hanging="19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783C"/>
    <w:pPr>
      <w:ind w:left="2520" w:hanging="2520"/>
    </w:pPr>
  </w:style>
  <w:style w:type="paragraph" w:styleId="BodyTextIndent2">
    <w:name w:val="Body Text Indent 2"/>
    <w:basedOn w:val="Normal"/>
    <w:rsid w:val="0023783C"/>
    <w:pPr>
      <w:tabs>
        <w:tab w:val="left" w:pos="1620"/>
      </w:tabs>
      <w:ind w:left="1620" w:hanging="1620"/>
    </w:pPr>
  </w:style>
  <w:style w:type="paragraph" w:styleId="BodyText">
    <w:name w:val="Body Text"/>
    <w:basedOn w:val="Normal"/>
    <w:link w:val="BodyTextChar"/>
    <w:rsid w:val="0023783C"/>
    <w:pPr>
      <w:tabs>
        <w:tab w:val="left" w:pos="7560"/>
      </w:tabs>
      <w:ind w:right="-450"/>
    </w:pPr>
  </w:style>
  <w:style w:type="paragraph" w:styleId="BalloonText">
    <w:name w:val="Balloon Text"/>
    <w:basedOn w:val="Normal"/>
    <w:semiHidden/>
    <w:rsid w:val="00457B85"/>
    <w:rPr>
      <w:rFonts w:ascii="Tahoma" w:hAnsi="Tahoma" w:cs="Tahoma"/>
      <w:sz w:val="16"/>
      <w:szCs w:val="16"/>
    </w:rPr>
  </w:style>
  <w:style w:type="character" w:styleId="Hyperlink">
    <w:name w:val="Hyperlink"/>
    <w:rsid w:val="008362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6299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link w:val="Title"/>
    <w:rsid w:val="00836299"/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rsid w:val="00836299"/>
    <w:pPr>
      <w:spacing w:after="120" w:line="480" w:lineRule="auto"/>
    </w:pPr>
  </w:style>
  <w:style w:type="character" w:customStyle="1" w:styleId="BodyText2Char">
    <w:name w:val="Body Text 2 Char"/>
    <w:link w:val="BodyText2"/>
    <w:rsid w:val="00836299"/>
    <w:rPr>
      <w:sz w:val="24"/>
    </w:rPr>
  </w:style>
  <w:style w:type="paragraph" w:customStyle="1" w:styleId="2">
    <w:name w:val="2"/>
    <w:basedOn w:val="Normal"/>
    <w:rsid w:val="00836299"/>
    <w:pPr>
      <w:spacing w:after="60"/>
      <w:jc w:val="both"/>
    </w:pPr>
    <w:rPr>
      <w:rFonts w:ascii="Tahom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717104"/>
    <w:pPr>
      <w:ind w:left="720"/>
    </w:pPr>
  </w:style>
  <w:style w:type="paragraph" w:styleId="PlainText">
    <w:name w:val="Plain Text"/>
    <w:basedOn w:val="Normal"/>
    <w:link w:val="PlainTextChar"/>
    <w:rsid w:val="00845F8D"/>
    <w:rPr>
      <w:rFonts w:ascii="Courier" w:eastAsia="Times" w:hAnsi="Courier"/>
    </w:rPr>
  </w:style>
  <w:style w:type="character" w:customStyle="1" w:styleId="PlainTextChar">
    <w:name w:val="Plain Text Char"/>
    <w:link w:val="PlainText"/>
    <w:rsid w:val="00845F8D"/>
    <w:rPr>
      <w:rFonts w:ascii="Courier" w:eastAsia="Times" w:hAnsi="Courier"/>
      <w:sz w:val="24"/>
    </w:rPr>
  </w:style>
  <w:style w:type="paragraph" w:customStyle="1" w:styleId="Objective">
    <w:name w:val="Objective"/>
    <w:basedOn w:val="Normal"/>
    <w:next w:val="BodyText"/>
    <w:rsid w:val="00845F8D"/>
    <w:pPr>
      <w:spacing w:before="220" w:after="220" w:line="220" w:lineRule="atLeast"/>
    </w:pPr>
  </w:style>
  <w:style w:type="paragraph" w:customStyle="1" w:styleId="Achievement">
    <w:name w:val="Achievement"/>
    <w:basedOn w:val="BodyText"/>
    <w:autoRedefine/>
    <w:rsid w:val="00845F8D"/>
    <w:pPr>
      <w:numPr>
        <w:numId w:val="1"/>
      </w:numPr>
      <w:tabs>
        <w:tab w:val="clear" w:pos="7560"/>
      </w:tabs>
      <w:spacing w:after="60" w:line="220" w:lineRule="atLeast"/>
      <w:ind w:right="702"/>
    </w:pPr>
    <w:rPr>
      <w:rFonts w:ascii="Verdana" w:hAnsi="Verdana"/>
      <w:b/>
      <w:sz w:val="20"/>
    </w:rPr>
  </w:style>
  <w:style w:type="paragraph" w:customStyle="1" w:styleId="CompanyName">
    <w:name w:val="Company Name"/>
    <w:basedOn w:val="Normal"/>
    <w:next w:val="Normal"/>
    <w:autoRedefine/>
    <w:rsid w:val="00845F8D"/>
    <w:pPr>
      <w:tabs>
        <w:tab w:val="left" w:pos="2160"/>
        <w:tab w:val="right" w:pos="6480"/>
      </w:tabs>
      <w:ind w:right="-360"/>
    </w:pPr>
  </w:style>
  <w:style w:type="paragraph" w:customStyle="1" w:styleId="JobTitle">
    <w:name w:val="Job Title"/>
    <w:next w:val="Achievement"/>
    <w:rsid w:val="00845F8D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BodyTextChar">
    <w:name w:val="Body Text Char"/>
    <w:link w:val="BodyText"/>
    <w:rsid w:val="00772033"/>
    <w:rPr>
      <w:sz w:val="24"/>
    </w:rPr>
  </w:style>
  <w:style w:type="paragraph" w:styleId="Header">
    <w:name w:val="header"/>
    <w:basedOn w:val="Normal"/>
    <w:link w:val="HeaderChar"/>
    <w:uiPriority w:val="99"/>
    <w:rsid w:val="00C92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80"/>
  </w:style>
  <w:style w:type="paragraph" w:styleId="Footer">
    <w:name w:val="footer"/>
    <w:basedOn w:val="Normal"/>
    <w:link w:val="FooterChar"/>
    <w:rsid w:val="00C92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2080"/>
  </w:style>
  <w:style w:type="character" w:styleId="Strong">
    <w:name w:val="Strong"/>
    <w:uiPriority w:val="22"/>
    <w:qFormat/>
    <w:rsid w:val="009810B6"/>
    <w:rPr>
      <w:b/>
      <w:bCs/>
    </w:rPr>
  </w:style>
  <w:style w:type="paragraph" w:customStyle="1" w:styleId="Normal1">
    <w:name w:val="Normal1"/>
    <w:rsid w:val="00510991"/>
    <w:pPr>
      <w:widowControl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10991"/>
    <w:pPr>
      <w:ind w:left="720"/>
      <w:contextualSpacing/>
    </w:pPr>
  </w:style>
  <w:style w:type="character" w:styleId="Emphasis">
    <w:name w:val="Emphasis"/>
    <w:uiPriority w:val="20"/>
    <w:qFormat/>
    <w:rsid w:val="00353F91"/>
    <w:rPr>
      <w:i/>
      <w:iCs/>
    </w:rPr>
  </w:style>
  <w:style w:type="paragraph" w:styleId="NormalWeb">
    <w:name w:val="Normal (Web)"/>
    <w:basedOn w:val="Normal"/>
    <w:uiPriority w:val="99"/>
    <w:unhideWhenUsed/>
    <w:rsid w:val="008778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77846"/>
  </w:style>
  <w:style w:type="table" w:styleId="TableGrid">
    <w:name w:val="Table Grid"/>
    <w:basedOn w:val="TableNormal"/>
    <w:uiPriority w:val="59"/>
    <w:rsid w:val="002067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link w:val="ParagraphChar"/>
    <w:qFormat/>
    <w:rsid w:val="00D747CC"/>
    <w:pPr>
      <w:spacing w:after="240" w:line="276" w:lineRule="auto"/>
      <w:contextualSpacing/>
    </w:pPr>
    <w:rPr>
      <w:rFonts w:ascii="Arial" w:hAnsi="Arial" w:cs="Arial"/>
      <w:spacing w:val="8"/>
    </w:rPr>
  </w:style>
  <w:style w:type="character" w:customStyle="1" w:styleId="ParagraphChar">
    <w:name w:val="Paragraph Char"/>
    <w:basedOn w:val="DefaultParagraphFont"/>
    <w:link w:val="Paragraph"/>
    <w:rsid w:val="00D747CC"/>
    <w:rPr>
      <w:rFonts w:ascii="Arial" w:hAnsi="Arial" w:cs="Arial"/>
      <w:spacing w:val="8"/>
    </w:rPr>
  </w:style>
  <w:style w:type="paragraph" w:customStyle="1" w:styleId="Standard">
    <w:name w:val="Standard"/>
    <w:rsid w:val="00B440A2"/>
    <w:pPr>
      <w:widowControl w:val="0"/>
      <w:suppressAutoHyphens/>
      <w:autoSpaceDN w:val="0"/>
      <w:spacing w:line="100" w:lineRule="atLeas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40A2"/>
    <w:pPr>
      <w:spacing w:after="120"/>
    </w:pPr>
  </w:style>
  <w:style w:type="paragraph" w:styleId="NoSpacing">
    <w:name w:val="No Spacing"/>
    <w:uiPriority w:val="99"/>
    <w:qFormat/>
    <w:rsid w:val="00B440A2"/>
    <w:pPr>
      <w:suppressAutoHyphens/>
      <w:autoSpaceDN w:val="0"/>
      <w:spacing w:line="100" w:lineRule="atLeast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numbering" w:customStyle="1" w:styleId="WW8Num6">
    <w:name w:val="WW8Num6"/>
    <w:rsid w:val="00B440A2"/>
    <w:pPr>
      <w:numPr>
        <w:numId w:val="3"/>
      </w:numPr>
    </w:pPr>
  </w:style>
  <w:style w:type="numbering" w:customStyle="1" w:styleId="WW8Num7">
    <w:name w:val="WW8Num7"/>
    <w:rsid w:val="00B440A2"/>
    <w:pPr>
      <w:numPr>
        <w:numId w:val="4"/>
      </w:numPr>
    </w:pPr>
  </w:style>
  <w:style w:type="numbering" w:customStyle="1" w:styleId="WW8Num8">
    <w:name w:val="WW8Num8"/>
    <w:rsid w:val="00B440A2"/>
    <w:pPr>
      <w:numPr>
        <w:numId w:val="5"/>
      </w:numPr>
    </w:pPr>
  </w:style>
  <w:style w:type="numbering" w:customStyle="1" w:styleId="WW8Num9">
    <w:name w:val="WW8Num9"/>
    <w:rsid w:val="00B440A2"/>
    <w:pPr>
      <w:numPr>
        <w:numId w:val="6"/>
      </w:numPr>
    </w:pPr>
  </w:style>
  <w:style w:type="numbering" w:customStyle="1" w:styleId="WW8Num10">
    <w:name w:val="WW8Num10"/>
    <w:rsid w:val="00B440A2"/>
    <w:pPr>
      <w:numPr>
        <w:numId w:val="7"/>
      </w:numPr>
    </w:pPr>
  </w:style>
  <w:style w:type="numbering" w:customStyle="1" w:styleId="WW8Num5">
    <w:name w:val="WW8Num5"/>
    <w:rsid w:val="00B440A2"/>
    <w:pPr>
      <w:numPr>
        <w:numId w:val="2"/>
      </w:numPr>
    </w:pPr>
  </w:style>
  <w:style w:type="paragraph" w:customStyle="1" w:styleId="Li">
    <w:name w:val="Li"/>
    <w:basedOn w:val="Normal"/>
    <w:rsid w:val="00967D72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200"/>
    <w:rPr>
      <w:color w:val="808080"/>
      <w:shd w:val="clear" w:color="auto" w:fill="E6E6E6"/>
    </w:rPr>
  </w:style>
  <w:style w:type="paragraph" w:customStyle="1" w:styleId="yiv4230733745msonormal">
    <w:name w:val="yiv4230733745msonormal"/>
    <w:basedOn w:val="Normal"/>
    <w:rsid w:val="0092165B"/>
    <w:pPr>
      <w:spacing w:before="100" w:beforeAutospacing="1" w:after="100" w:afterAutospacing="1"/>
    </w:pPr>
  </w:style>
  <w:style w:type="character" w:customStyle="1" w:styleId="yiv5347817055gmail-obfuscatedlinktext">
    <w:name w:val="yiv5347817055gmail-obfuscated_link_text"/>
    <w:basedOn w:val="DefaultParagraphFont"/>
    <w:rsid w:val="0004797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5661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F8A"/>
    <w:rPr>
      <w:color w:val="605E5C"/>
      <w:shd w:val="clear" w:color="auto" w:fill="E1DFDD"/>
    </w:rPr>
  </w:style>
  <w:style w:type="paragraph" w:customStyle="1" w:styleId="a">
    <w:name w:val="Учреждение"/>
    <w:basedOn w:val="Normal"/>
    <w:next w:val="Normal"/>
    <w:autoRedefine/>
    <w:rsid w:val="00910F6B"/>
    <w:pPr>
      <w:framePr w:hSpace="180" w:wrap="around" w:vAnchor="text" w:hAnchor="margin" w:x="-873" w:y="886"/>
      <w:numPr>
        <w:ilvl w:val="1"/>
        <w:numId w:val="8"/>
      </w:numPr>
      <w:tabs>
        <w:tab w:val="left" w:pos="317"/>
        <w:tab w:val="right" w:pos="6480"/>
      </w:tabs>
      <w:spacing w:before="120" w:line="120" w:lineRule="atLeast"/>
    </w:pPr>
    <w:rPr>
      <w:b/>
      <w:sz w:val="22"/>
      <w:szCs w:val="22"/>
      <w:lang w:eastAsia="ru-RU"/>
    </w:rPr>
  </w:style>
  <w:style w:type="paragraph" w:customStyle="1" w:styleId="a0">
    <w:name w:val="Заголовок раздела"/>
    <w:basedOn w:val="Normal"/>
    <w:next w:val="Normal"/>
    <w:autoRedefine/>
    <w:rsid w:val="00910F6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b/>
      <w:spacing w:val="-10"/>
      <w:position w:val="7"/>
      <w:lang w:val="ru-RU" w:eastAsia="ru-RU"/>
    </w:rPr>
  </w:style>
  <w:style w:type="paragraph" w:styleId="ListBullet">
    <w:name w:val="List Bullet"/>
    <w:basedOn w:val="Normal"/>
    <w:uiPriority w:val="10"/>
    <w:qFormat/>
    <w:rsid w:val="00465EBA"/>
    <w:pPr>
      <w:numPr>
        <w:numId w:val="14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styleId="UnresolvedMention">
    <w:name w:val="Unresolved Mention"/>
    <w:basedOn w:val="DefaultParagraphFont"/>
    <w:rsid w:val="0089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0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50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839">
                  <w:marLeft w:val="0"/>
                  <w:marRight w:val="0"/>
                  <w:marTop w:val="0"/>
                  <w:marBottom w:val="0"/>
                  <w:divBdr>
                    <w:top w:val="single" w:sz="6" w:space="0" w:color="A5D670"/>
                    <w:left w:val="single" w:sz="6" w:space="19" w:color="A5D670"/>
                    <w:bottom w:val="single" w:sz="6" w:space="0" w:color="A5D670"/>
                    <w:right w:val="single" w:sz="6" w:space="0" w:color="A5D670"/>
                  </w:divBdr>
                </w:div>
              </w:divsChild>
            </w:div>
          </w:divsChild>
        </w:div>
        <w:div w:id="214508068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3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93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525">
          <w:marLeft w:val="257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09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2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53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5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6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5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22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5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7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2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56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27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42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73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9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64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26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6298">
                  <w:marLeft w:val="0"/>
                  <w:marRight w:val="0"/>
                  <w:marTop w:val="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9233">
                      <w:marLeft w:val="0"/>
                      <w:marRight w:val="0"/>
                      <w:marTop w:val="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38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20387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2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3906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annmarshall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E3EB-FD10-1E4A-9D7B-C7413F46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Joedy Hoogner Resume</vt:lpstr>
    </vt:vector>
  </TitlesOfParts>
  <Company>Univision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Joedy Hoogner Resume</dc:title>
  <dc:creator>loraine</dc:creator>
  <cp:lastModifiedBy>loriann marshall</cp:lastModifiedBy>
  <cp:revision>14</cp:revision>
  <cp:lastPrinted>2018-11-20T03:59:00Z</cp:lastPrinted>
  <dcterms:created xsi:type="dcterms:W3CDTF">2018-12-16T16:31:00Z</dcterms:created>
  <dcterms:modified xsi:type="dcterms:W3CDTF">2021-08-09T21:46:00Z</dcterms:modified>
</cp:coreProperties>
</file>