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3998" w14:textId="77222F7E" w:rsidR="06817925" w:rsidRDefault="06817925" w:rsidP="06817925">
      <w:pPr>
        <w:jc w:val="center"/>
        <w:rPr>
          <w:rFonts w:ascii="Times New Roman" w:hAnsi="Times New Roman" w:cs="Times New Roman"/>
          <w:i/>
          <w:iCs/>
          <w:sz w:val="20"/>
          <w:szCs w:val="20"/>
        </w:rPr>
      </w:pPr>
      <w:r w:rsidRPr="06817925">
        <w:rPr>
          <w:rFonts w:ascii="Times New Roman" w:hAnsi="Times New Roman" w:cs="Times New Roman"/>
          <w:i/>
          <w:iCs/>
          <w:sz w:val="20"/>
          <w:szCs w:val="20"/>
        </w:rPr>
        <w:t xml:space="preserve"> </w:t>
      </w:r>
      <w:r w:rsidRPr="06817925">
        <w:rPr>
          <w:rFonts w:ascii="Times New Roman" w:eastAsia="Times New Roman" w:hAnsi="Times New Roman" w:cs="Times New Roman"/>
          <w:sz w:val="15"/>
          <w:szCs w:val="15"/>
        </w:rPr>
        <w:t>Stevie Crain</w:t>
      </w:r>
    </w:p>
    <w:p w14:paraId="4E3E2988" w14:textId="1E848AD4" w:rsidR="06817925" w:rsidRDefault="06817925" w:rsidP="06817925">
      <w:pPr>
        <w:jc w:val="center"/>
      </w:pPr>
      <w:r w:rsidRPr="06817925">
        <w:rPr>
          <w:rFonts w:ascii="Times New Roman" w:eastAsia="Times New Roman" w:hAnsi="Times New Roman" w:cs="Times New Roman"/>
          <w:sz w:val="15"/>
          <w:szCs w:val="15"/>
        </w:rPr>
        <w:t>2458 Eagleridge Lane West</w:t>
      </w:r>
    </w:p>
    <w:p w14:paraId="3B6496A3" w14:textId="1908F7F4" w:rsidR="06817925" w:rsidRDefault="06817925" w:rsidP="06817925">
      <w:pPr>
        <w:jc w:val="center"/>
      </w:pPr>
      <w:r w:rsidRPr="06817925">
        <w:rPr>
          <w:rFonts w:ascii="Times New Roman" w:eastAsia="Times New Roman" w:hAnsi="Times New Roman" w:cs="Times New Roman"/>
          <w:sz w:val="15"/>
          <w:szCs w:val="15"/>
        </w:rPr>
        <w:t>Cordova, TN 38016</w:t>
      </w:r>
    </w:p>
    <w:p w14:paraId="477C4955" w14:textId="51985185" w:rsidR="06817925" w:rsidRDefault="06817925" w:rsidP="06817925">
      <w:pPr>
        <w:jc w:val="center"/>
      </w:pPr>
      <w:r w:rsidRPr="06817925">
        <w:rPr>
          <w:rFonts w:ascii="Times New Roman" w:eastAsia="Times New Roman" w:hAnsi="Times New Roman" w:cs="Times New Roman"/>
          <w:sz w:val="15"/>
          <w:szCs w:val="15"/>
        </w:rPr>
        <w:t>901.</w:t>
      </w:r>
      <w:r w:rsidR="00A1504B">
        <w:rPr>
          <w:rFonts w:ascii="Times New Roman" w:eastAsia="Times New Roman" w:hAnsi="Times New Roman" w:cs="Times New Roman"/>
          <w:sz w:val="15"/>
          <w:szCs w:val="15"/>
        </w:rPr>
        <w:t>378.7884</w:t>
      </w:r>
    </w:p>
    <w:p w14:paraId="4A723784" w14:textId="6B3915C7" w:rsidR="06817925" w:rsidRDefault="00D204F6" w:rsidP="06817925">
      <w:pPr>
        <w:jc w:val="center"/>
      </w:pPr>
      <w:hyperlink r:id="rId7">
        <w:r w:rsidR="06817925" w:rsidRPr="06817925">
          <w:rPr>
            <w:rStyle w:val="Hyperlink"/>
            <w:rFonts w:ascii="Times New Roman" w:eastAsia="Times New Roman" w:hAnsi="Times New Roman" w:cs="Times New Roman"/>
            <w:sz w:val="15"/>
            <w:szCs w:val="15"/>
          </w:rPr>
          <w:t>steviemcrain@gmail.com</w:t>
        </w:r>
      </w:hyperlink>
    </w:p>
    <w:p w14:paraId="31EA35A5" w14:textId="2D84BA7B" w:rsidR="06817925" w:rsidRDefault="06817925" w:rsidP="06817925">
      <w:pPr>
        <w:jc w:val="center"/>
      </w:pPr>
      <w:r>
        <w:br/>
      </w:r>
    </w:p>
    <w:p w14:paraId="5A1B9697" w14:textId="22BB85A3" w:rsidR="06817925" w:rsidRDefault="06817925">
      <w:r w:rsidRPr="06817925">
        <w:rPr>
          <w:rFonts w:ascii="Times New Roman" w:eastAsia="Times New Roman" w:hAnsi="Times New Roman" w:cs="Times New Roman"/>
          <w:b/>
          <w:bCs/>
          <w:sz w:val="15"/>
          <w:szCs w:val="15"/>
        </w:rPr>
        <w:t>PROFESSIONAL SUMMARY</w:t>
      </w:r>
    </w:p>
    <w:p w14:paraId="0B965BC7" w14:textId="31D5FB4E" w:rsidR="00B61D87" w:rsidRPr="005E06D6" w:rsidRDefault="06817925" w:rsidP="005E06D6">
      <w:r w:rsidRPr="06817925">
        <w:rPr>
          <w:rFonts w:ascii="Times New Roman" w:eastAsia="Times New Roman" w:hAnsi="Times New Roman" w:cs="Times New Roman"/>
          <w:sz w:val="15"/>
          <w:szCs w:val="15"/>
        </w:rPr>
        <w:t xml:space="preserve">Nurse RN with over </w:t>
      </w:r>
      <w:r w:rsidR="00337173">
        <w:rPr>
          <w:rFonts w:ascii="Times New Roman" w:eastAsia="Times New Roman" w:hAnsi="Times New Roman" w:cs="Times New Roman"/>
          <w:sz w:val="15"/>
          <w:szCs w:val="15"/>
        </w:rPr>
        <w:t xml:space="preserve">fourteen </w:t>
      </w:r>
      <w:r w:rsidRPr="06817925">
        <w:rPr>
          <w:rFonts w:ascii="Times New Roman" w:eastAsia="Times New Roman" w:hAnsi="Times New Roman" w:cs="Times New Roman"/>
          <w:sz w:val="15"/>
          <w:szCs w:val="15"/>
        </w:rPr>
        <w:t>years of experience providing high quality critical nursing care to an extensive surgical patient population amidst dynamic perioperative environments.  Experience in complex, multi-systemic patient diagnoses requiring surgery, with expertise of over nine and half years in cardiovascular operative care.  Over</w:t>
      </w:r>
      <w:r w:rsidR="00337173">
        <w:rPr>
          <w:rFonts w:ascii="Times New Roman" w:eastAsia="Times New Roman" w:hAnsi="Times New Roman" w:cs="Times New Roman"/>
          <w:sz w:val="15"/>
          <w:szCs w:val="15"/>
        </w:rPr>
        <w:t xml:space="preserve"> fourteen</w:t>
      </w:r>
      <w:r w:rsidR="009A0744">
        <w:rPr>
          <w:rFonts w:ascii="Times New Roman" w:eastAsia="Times New Roman" w:hAnsi="Times New Roman" w:cs="Times New Roman"/>
          <w:sz w:val="15"/>
          <w:szCs w:val="15"/>
        </w:rPr>
        <w:t xml:space="preserve"> </w:t>
      </w:r>
      <w:r w:rsidRPr="06817925">
        <w:rPr>
          <w:rFonts w:ascii="Times New Roman" w:eastAsia="Times New Roman" w:hAnsi="Times New Roman" w:cs="Times New Roman"/>
          <w:sz w:val="15"/>
          <w:szCs w:val="15"/>
        </w:rPr>
        <w:t xml:space="preserve">years of knowledge in patient care for pediatric, orthopedic, plastic, trauma, neurological,  urological, ophthalmic, </w:t>
      </w:r>
      <w:proofErr w:type="spellStart"/>
      <w:r w:rsidRPr="06817925">
        <w:rPr>
          <w:rFonts w:ascii="Times New Roman" w:eastAsia="Times New Roman" w:hAnsi="Times New Roman" w:cs="Times New Roman"/>
          <w:sz w:val="15"/>
          <w:szCs w:val="15"/>
        </w:rPr>
        <w:t>otolarynic</w:t>
      </w:r>
      <w:proofErr w:type="spellEnd"/>
      <w:r w:rsidRPr="06817925">
        <w:rPr>
          <w:rFonts w:ascii="Times New Roman" w:eastAsia="Times New Roman" w:hAnsi="Times New Roman" w:cs="Times New Roman"/>
          <w:sz w:val="15"/>
          <w:szCs w:val="15"/>
        </w:rPr>
        <w:t>, oral, maxillofacial and general surgical specialties.  Training in liver and kidney transplants and in cardiac transplant</w:t>
      </w:r>
      <w:r w:rsidR="009A0744">
        <w:rPr>
          <w:rFonts w:ascii="Times New Roman" w:eastAsia="Times New Roman" w:hAnsi="Times New Roman" w:cs="Times New Roman"/>
          <w:sz w:val="15"/>
          <w:szCs w:val="15"/>
        </w:rPr>
        <w:t>s.</w:t>
      </w:r>
      <w:r w:rsidR="00B01C7C">
        <w:rPr>
          <w:rFonts w:ascii="Times New Roman" w:eastAsia="Times New Roman" w:hAnsi="Times New Roman" w:cs="Times New Roman"/>
          <w:sz w:val="15"/>
          <w:szCs w:val="15"/>
        </w:rPr>
        <w:t xml:space="preserve">  </w:t>
      </w:r>
      <w:r w:rsidR="003F0CA6">
        <w:rPr>
          <w:rFonts w:ascii="Times New Roman" w:eastAsia="Times New Roman" w:hAnsi="Times New Roman" w:cs="Times New Roman"/>
          <w:sz w:val="15"/>
          <w:szCs w:val="15"/>
        </w:rPr>
        <w:t>Management experience</w:t>
      </w:r>
      <w:r w:rsidR="00B159DC">
        <w:rPr>
          <w:rFonts w:ascii="Times New Roman" w:eastAsia="Times New Roman" w:hAnsi="Times New Roman" w:cs="Times New Roman"/>
          <w:sz w:val="15"/>
          <w:szCs w:val="15"/>
        </w:rPr>
        <w:t xml:space="preserve"> as </w:t>
      </w:r>
      <w:r w:rsidR="00B01C7C">
        <w:rPr>
          <w:rFonts w:ascii="Times New Roman" w:eastAsia="Times New Roman" w:hAnsi="Times New Roman" w:cs="Times New Roman"/>
          <w:sz w:val="15"/>
          <w:szCs w:val="15"/>
        </w:rPr>
        <w:t xml:space="preserve"> a</w:t>
      </w:r>
      <w:r w:rsidR="003F0CA6">
        <w:rPr>
          <w:rFonts w:ascii="Times New Roman" w:eastAsia="Times New Roman" w:hAnsi="Times New Roman" w:cs="Times New Roman"/>
          <w:sz w:val="15"/>
          <w:szCs w:val="15"/>
        </w:rPr>
        <w:t xml:space="preserve">n operating room patient care coordinator.. </w:t>
      </w:r>
      <w:r w:rsidR="008955FC">
        <w:rPr>
          <w:rFonts w:ascii="Times New Roman" w:eastAsia="Times New Roman" w:hAnsi="Times New Roman" w:cs="Times New Roman"/>
          <w:sz w:val="15"/>
          <w:szCs w:val="15"/>
        </w:rPr>
        <w:t xml:space="preserve">  </w:t>
      </w:r>
      <w:r w:rsidR="00C61681">
        <w:rPr>
          <w:rFonts w:ascii="Times New Roman" w:eastAsia="Times New Roman" w:hAnsi="Times New Roman" w:cs="Times New Roman"/>
          <w:sz w:val="15"/>
          <w:szCs w:val="15"/>
        </w:rPr>
        <w:t>Currently work</w:t>
      </w:r>
      <w:r w:rsidR="00E11E4D">
        <w:rPr>
          <w:rFonts w:ascii="Times New Roman" w:eastAsia="Times New Roman" w:hAnsi="Times New Roman" w:cs="Times New Roman"/>
          <w:sz w:val="15"/>
          <w:szCs w:val="15"/>
        </w:rPr>
        <w:t xml:space="preserve"> as an RN responsible for the care of</w:t>
      </w:r>
      <w:r w:rsidR="00C61681">
        <w:rPr>
          <w:rFonts w:ascii="Times New Roman" w:eastAsia="Times New Roman" w:hAnsi="Times New Roman" w:cs="Times New Roman"/>
          <w:sz w:val="15"/>
          <w:szCs w:val="15"/>
        </w:rPr>
        <w:t xml:space="preserve"> </w:t>
      </w:r>
      <w:r w:rsidR="001502C6">
        <w:rPr>
          <w:rFonts w:ascii="Times New Roman" w:eastAsia="Times New Roman" w:hAnsi="Times New Roman" w:cs="Times New Roman"/>
          <w:sz w:val="15"/>
          <w:szCs w:val="15"/>
        </w:rPr>
        <w:t xml:space="preserve">facial plastic surgery patients in both surgical and </w:t>
      </w:r>
      <w:r w:rsidR="00DC69C9">
        <w:rPr>
          <w:rFonts w:ascii="Times New Roman" w:eastAsia="Times New Roman" w:hAnsi="Times New Roman" w:cs="Times New Roman"/>
          <w:sz w:val="15"/>
          <w:szCs w:val="15"/>
        </w:rPr>
        <w:t xml:space="preserve">clinical </w:t>
      </w:r>
      <w:r w:rsidR="00BB0440">
        <w:rPr>
          <w:rFonts w:ascii="Times New Roman" w:eastAsia="Times New Roman" w:hAnsi="Times New Roman" w:cs="Times New Roman"/>
          <w:sz w:val="15"/>
          <w:szCs w:val="15"/>
        </w:rPr>
        <w:t xml:space="preserve">environments. </w:t>
      </w:r>
      <w:r w:rsidR="00A65C1E">
        <w:rPr>
          <w:rFonts w:ascii="Times New Roman" w:eastAsia="Times New Roman" w:hAnsi="Times New Roman" w:cs="Times New Roman"/>
          <w:sz w:val="15"/>
          <w:szCs w:val="15"/>
        </w:rPr>
        <w:t xml:space="preserve">  </w:t>
      </w:r>
      <w:r w:rsidR="00E109D5">
        <w:rPr>
          <w:rFonts w:ascii="Times New Roman" w:eastAsia="Times New Roman" w:hAnsi="Times New Roman" w:cs="Times New Roman"/>
          <w:sz w:val="15"/>
          <w:szCs w:val="15"/>
        </w:rPr>
        <w:t>Function</w:t>
      </w:r>
      <w:r w:rsidR="009B1A5A">
        <w:rPr>
          <w:rFonts w:ascii="Times New Roman" w:eastAsia="Times New Roman" w:hAnsi="Times New Roman" w:cs="Times New Roman"/>
          <w:sz w:val="15"/>
          <w:szCs w:val="15"/>
        </w:rPr>
        <w:t>s</w:t>
      </w:r>
      <w:r w:rsidR="00E109D5">
        <w:rPr>
          <w:rFonts w:ascii="Times New Roman" w:eastAsia="Times New Roman" w:hAnsi="Times New Roman" w:cs="Times New Roman"/>
          <w:sz w:val="15"/>
          <w:szCs w:val="15"/>
        </w:rPr>
        <w:t xml:space="preserve"> in </w:t>
      </w:r>
      <w:r w:rsidR="00F51691">
        <w:rPr>
          <w:rFonts w:ascii="Times New Roman" w:eastAsia="Times New Roman" w:hAnsi="Times New Roman" w:cs="Times New Roman"/>
          <w:sz w:val="15"/>
          <w:szCs w:val="15"/>
        </w:rPr>
        <w:t>all operative nursing roles including preoperative and postoperative nursing care</w:t>
      </w:r>
      <w:r w:rsidR="009B1A5A">
        <w:rPr>
          <w:rFonts w:ascii="Times New Roman" w:eastAsia="Times New Roman" w:hAnsi="Times New Roman" w:cs="Times New Roman"/>
          <w:sz w:val="15"/>
          <w:szCs w:val="15"/>
        </w:rPr>
        <w:t xml:space="preserve"> as well as </w:t>
      </w:r>
      <w:proofErr w:type="spellStart"/>
      <w:r w:rsidR="009B1A5A">
        <w:rPr>
          <w:rFonts w:ascii="Times New Roman" w:eastAsia="Times New Roman" w:hAnsi="Times New Roman" w:cs="Times New Roman"/>
          <w:sz w:val="15"/>
          <w:szCs w:val="15"/>
        </w:rPr>
        <w:t>intraoperative</w:t>
      </w:r>
      <w:proofErr w:type="spellEnd"/>
      <w:r w:rsidR="009B1A5A">
        <w:rPr>
          <w:rFonts w:ascii="Times New Roman" w:eastAsia="Times New Roman" w:hAnsi="Times New Roman" w:cs="Times New Roman"/>
          <w:sz w:val="15"/>
          <w:szCs w:val="15"/>
        </w:rPr>
        <w:t xml:space="preserve"> roles of circulating and scrub nursing.  </w:t>
      </w:r>
      <w:r w:rsidR="007B332C">
        <w:rPr>
          <w:rFonts w:ascii="Times New Roman" w:eastAsia="Times New Roman" w:hAnsi="Times New Roman" w:cs="Times New Roman"/>
          <w:sz w:val="15"/>
          <w:szCs w:val="15"/>
        </w:rPr>
        <w:t xml:space="preserve"> </w:t>
      </w:r>
      <w:r w:rsidR="009C671C">
        <w:rPr>
          <w:rFonts w:ascii="Times New Roman" w:eastAsia="Times New Roman" w:hAnsi="Times New Roman" w:cs="Times New Roman"/>
          <w:sz w:val="15"/>
          <w:szCs w:val="15"/>
        </w:rPr>
        <w:t xml:space="preserve">Responsible for postoperative </w:t>
      </w:r>
      <w:r w:rsidR="008276DF">
        <w:rPr>
          <w:rFonts w:ascii="Times New Roman" w:eastAsia="Times New Roman" w:hAnsi="Times New Roman" w:cs="Times New Roman"/>
          <w:sz w:val="15"/>
          <w:szCs w:val="15"/>
        </w:rPr>
        <w:t>instruction</w:t>
      </w:r>
      <w:r w:rsidR="009C671C">
        <w:rPr>
          <w:rFonts w:ascii="Times New Roman" w:eastAsia="Times New Roman" w:hAnsi="Times New Roman" w:cs="Times New Roman"/>
          <w:sz w:val="15"/>
          <w:szCs w:val="15"/>
        </w:rPr>
        <w:t xml:space="preserve"> </w:t>
      </w:r>
      <w:r w:rsidR="00995C8E">
        <w:rPr>
          <w:rFonts w:ascii="Times New Roman" w:eastAsia="Times New Roman" w:hAnsi="Times New Roman" w:cs="Times New Roman"/>
          <w:sz w:val="15"/>
          <w:szCs w:val="15"/>
        </w:rPr>
        <w:t>and postoperative follow up</w:t>
      </w:r>
      <w:r w:rsidR="008276DF">
        <w:rPr>
          <w:rFonts w:ascii="Times New Roman" w:eastAsia="Times New Roman" w:hAnsi="Times New Roman" w:cs="Times New Roman"/>
          <w:sz w:val="15"/>
          <w:szCs w:val="15"/>
        </w:rPr>
        <w:t xml:space="preserve"> visits.</w:t>
      </w:r>
      <w:r w:rsidR="00995C8E">
        <w:rPr>
          <w:rFonts w:ascii="Times New Roman" w:eastAsia="Times New Roman" w:hAnsi="Times New Roman" w:cs="Times New Roman"/>
          <w:sz w:val="15"/>
          <w:szCs w:val="15"/>
        </w:rPr>
        <w:t xml:space="preserve">  </w:t>
      </w:r>
      <w:r w:rsidR="00447386">
        <w:rPr>
          <w:rFonts w:ascii="Times New Roman" w:eastAsia="Times New Roman" w:hAnsi="Times New Roman" w:cs="Times New Roman"/>
          <w:sz w:val="15"/>
          <w:szCs w:val="15"/>
        </w:rPr>
        <w:t xml:space="preserve">Clinic nursing responsibilities involving </w:t>
      </w:r>
      <w:r w:rsidR="009D1A66">
        <w:rPr>
          <w:rFonts w:ascii="Times New Roman" w:eastAsia="Times New Roman" w:hAnsi="Times New Roman" w:cs="Times New Roman"/>
          <w:sz w:val="15"/>
          <w:szCs w:val="15"/>
        </w:rPr>
        <w:t>preparation for various facial treatments and</w:t>
      </w:r>
      <w:r w:rsidR="008276DF">
        <w:rPr>
          <w:rFonts w:ascii="Times New Roman" w:eastAsia="Times New Roman" w:hAnsi="Times New Roman" w:cs="Times New Roman"/>
          <w:sz w:val="15"/>
          <w:szCs w:val="15"/>
        </w:rPr>
        <w:t xml:space="preserve"> injections</w:t>
      </w:r>
      <w:r w:rsidR="00E90F6D">
        <w:rPr>
          <w:rFonts w:ascii="Times New Roman" w:eastAsia="Times New Roman" w:hAnsi="Times New Roman" w:cs="Times New Roman"/>
          <w:sz w:val="15"/>
          <w:szCs w:val="15"/>
        </w:rPr>
        <w:t>.  Competent</w:t>
      </w:r>
      <w:r w:rsidR="00A65C1E">
        <w:rPr>
          <w:rFonts w:ascii="Times New Roman" w:eastAsia="Times New Roman" w:hAnsi="Times New Roman" w:cs="Times New Roman"/>
          <w:sz w:val="15"/>
          <w:szCs w:val="15"/>
        </w:rPr>
        <w:t xml:space="preserve"> </w:t>
      </w:r>
      <w:r w:rsidRPr="06817925">
        <w:rPr>
          <w:rFonts w:ascii="Times New Roman" w:eastAsia="Times New Roman" w:hAnsi="Times New Roman" w:cs="Times New Roman"/>
          <w:sz w:val="15"/>
          <w:szCs w:val="15"/>
        </w:rPr>
        <w:t xml:space="preserve"> in  charting, assessment, and wound care.  Proficient in patient education and medication administration.  Performs well</w:t>
      </w:r>
      <w:r w:rsidR="00093060">
        <w:rPr>
          <w:rFonts w:ascii="Times New Roman" w:eastAsia="Times New Roman" w:hAnsi="Times New Roman" w:cs="Times New Roman"/>
          <w:sz w:val="15"/>
          <w:szCs w:val="15"/>
        </w:rPr>
        <w:t xml:space="preserve"> under time </w:t>
      </w:r>
      <w:r w:rsidRPr="06817925">
        <w:rPr>
          <w:rFonts w:ascii="Times New Roman" w:eastAsia="Times New Roman" w:hAnsi="Times New Roman" w:cs="Times New Roman"/>
          <w:sz w:val="15"/>
          <w:szCs w:val="15"/>
        </w:rPr>
        <w:t xml:space="preserve">constraint.  Closely adheres to policy and procedure.   Demonstrates effectiveness in communication with physicians and other medical staff.  Adapts freely to the compelling needs of patients and in healthcare.  Utilizes team approach in patient care delivery. </w:t>
      </w:r>
    </w:p>
    <w:p w14:paraId="224B97C5" w14:textId="5AAE8412" w:rsidR="00B61D87" w:rsidRDefault="00B61D87" w:rsidP="00575699"/>
    <w:p w14:paraId="490A1611" w14:textId="77777777" w:rsidR="00B61D87" w:rsidRPr="0029446C" w:rsidRDefault="00B61D87" w:rsidP="00575699">
      <w:pP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PROFESSIONAL EXPERIENCE</w:t>
      </w:r>
    </w:p>
    <w:p w14:paraId="22FD582E" w14:textId="77777777" w:rsidR="00B61D87" w:rsidRDefault="00B61D87" w:rsidP="00575699">
      <w:pPr>
        <w:rPr>
          <w:rFonts w:ascii="Times New Roman" w:eastAsia="Times New Roman" w:hAnsi="Times New Roman" w:cs="Times New Roman"/>
          <w:sz w:val="15"/>
          <w:szCs w:val="15"/>
        </w:rPr>
      </w:pPr>
      <w:r w:rsidRPr="00830A8C">
        <w:rPr>
          <w:rFonts w:ascii="Times New Roman" w:eastAsia="Times New Roman" w:hAnsi="Times New Roman" w:cs="Times New Roman"/>
          <w:sz w:val="15"/>
          <w:szCs w:val="15"/>
        </w:rPr>
        <w:t>THE LANGSDON CLINI</w:t>
      </w:r>
      <w:r>
        <w:rPr>
          <w:rFonts w:ascii="Times New Roman" w:eastAsia="Times New Roman" w:hAnsi="Times New Roman" w:cs="Times New Roman"/>
          <w:sz w:val="15"/>
          <w:szCs w:val="15"/>
        </w:rPr>
        <w:t>C                                                                    Germantown, TN</w:t>
      </w:r>
    </w:p>
    <w:p w14:paraId="2A84E3AF" w14:textId="2712B24B" w:rsidR="00B61D87" w:rsidRPr="004F54ED" w:rsidRDefault="00B61D87" w:rsidP="004F54ED">
      <w:pPr>
        <w:rPr>
          <w:rFonts w:ascii="Times New Roman" w:eastAsia="Times New Roman" w:hAnsi="Times New Roman" w:cs="Times New Roman"/>
          <w:i/>
          <w:iCs/>
          <w:sz w:val="15"/>
          <w:szCs w:val="15"/>
        </w:rPr>
      </w:pPr>
      <w:r>
        <w:rPr>
          <w:rFonts w:ascii="Times New Roman" w:eastAsia="Times New Roman" w:hAnsi="Times New Roman" w:cs="Times New Roman"/>
          <w:i/>
          <w:iCs/>
          <w:sz w:val="15"/>
          <w:szCs w:val="15"/>
        </w:rPr>
        <w:t>OR RN Circulator, Scrub Nurse, Clinic Nurse</w:t>
      </w:r>
      <w:r w:rsidR="009842B1">
        <w:rPr>
          <w:rFonts w:ascii="Times New Roman" w:eastAsia="Times New Roman" w:hAnsi="Times New Roman" w:cs="Times New Roman"/>
          <w:i/>
          <w:iCs/>
          <w:sz w:val="15"/>
          <w:szCs w:val="15"/>
        </w:rPr>
        <w:t xml:space="preserve">                                                                            </w:t>
      </w:r>
      <w:r w:rsidR="00D91853">
        <w:rPr>
          <w:rFonts w:ascii="Times New Roman" w:eastAsia="Times New Roman" w:hAnsi="Times New Roman" w:cs="Times New Roman"/>
          <w:i/>
          <w:iCs/>
          <w:sz w:val="15"/>
          <w:szCs w:val="15"/>
        </w:rPr>
        <w:t xml:space="preserve">    </w:t>
      </w:r>
      <w:r>
        <w:rPr>
          <w:rFonts w:ascii="Times New Roman" w:eastAsia="Times New Roman" w:hAnsi="Times New Roman" w:cs="Times New Roman"/>
          <w:i/>
          <w:iCs/>
          <w:sz w:val="15"/>
          <w:szCs w:val="15"/>
        </w:rPr>
        <w:t xml:space="preserve">                                            July 2018- current </w:t>
      </w:r>
    </w:p>
    <w:p w14:paraId="471F67DF"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Develop the patient plan of care and monitor treatment in the operative environment including the practice of aseptic technique and maintenance of sterile fields as well as correction of breaks in technique of any team members.</w:t>
      </w:r>
    </w:p>
    <w:p w14:paraId="1AE0B1CD"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Advocate for patients during pre-op, operative, and post-op care.  Deliver calm, compassionate care during the surgical experience. Update the patient’s family on regular intervals throughout the patient’s operation.</w:t>
      </w:r>
    </w:p>
    <w:p w14:paraId="3911CC81"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 xml:space="preserve">Evaluate  patient and patient family understanding of procedure(s) and educate accordingly. </w:t>
      </w:r>
    </w:p>
    <w:p w14:paraId="7ADF5231"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 xml:space="preserve">Examine patient and patient’s chart for all necessary identification, documentation, assessment, labs, and site marking preoperatively.  </w:t>
      </w:r>
    </w:p>
    <w:p w14:paraId="64612021"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Assess operating room readiness, table positioning, and supplies along with supply availability and equipment readiness for a variety of procedures.</w:t>
      </w:r>
    </w:p>
    <w:p w14:paraId="7D1A756A"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Manage patient safety by implementing operative policy and procedures including patient identification, site verification, positioning, and counting of surgical sponges, instruments, and sharps.</w:t>
      </w:r>
    </w:p>
    <w:p w14:paraId="7B176521"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Hold self, physicians, and other team members accountable for safe practices and environment.</w:t>
      </w:r>
    </w:p>
    <w:p w14:paraId="4B8FAC7B" w14:textId="77777777" w:rsidR="00B61D87" w:rsidRDefault="00B61D87" w:rsidP="00575699">
      <w:pPr>
        <w:pStyle w:val="ListParagraph"/>
        <w:numPr>
          <w:ilvl w:val="0"/>
          <w:numId w:val="1"/>
        </w:numPr>
      </w:pPr>
      <w:r w:rsidRPr="06817925">
        <w:rPr>
          <w:rFonts w:ascii="Times New Roman" w:eastAsia="Times New Roman" w:hAnsi="Times New Roman" w:cs="Times New Roman"/>
          <w:sz w:val="15"/>
          <w:szCs w:val="15"/>
        </w:rPr>
        <w:t xml:space="preserve">Document </w:t>
      </w:r>
      <w:proofErr w:type="spellStart"/>
      <w:r w:rsidRPr="06817925">
        <w:rPr>
          <w:rFonts w:ascii="Times New Roman" w:eastAsia="Times New Roman" w:hAnsi="Times New Roman" w:cs="Times New Roman"/>
          <w:sz w:val="15"/>
          <w:szCs w:val="15"/>
        </w:rPr>
        <w:t>perioperative</w:t>
      </w:r>
      <w:proofErr w:type="spellEnd"/>
      <w:r w:rsidRPr="06817925">
        <w:rPr>
          <w:rFonts w:ascii="Times New Roman" w:eastAsia="Times New Roman" w:hAnsi="Times New Roman" w:cs="Times New Roman"/>
          <w:sz w:val="15"/>
          <w:szCs w:val="15"/>
        </w:rPr>
        <w:t xml:space="preserve"> patient conditions, assessments, plans, and activities along with certain  medication for administration during surgery on the patient’s electronic medical record.  Schedule surgeries after hours and on call.   </w:t>
      </w:r>
    </w:p>
    <w:p w14:paraId="61D8D082" w14:textId="77777777" w:rsidR="00B61D87" w:rsidRPr="001410AA" w:rsidRDefault="00B61D87" w:rsidP="00575699">
      <w:pPr>
        <w:pStyle w:val="ListParagraph"/>
        <w:numPr>
          <w:ilvl w:val="0"/>
          <w:numId w:val="1"/>
        </w:numPr>
      </w:pPr>
      <w:r w:rsidRPr="06817925">
        <w:rPr>
          <w:rFonts w:ascii="Times New Roman" w:eastAsia="Times New Roman" w:hAnsi="Times New Roman" w:cs="Times New Roman"/>
          <w:sz w:val="15"/>
          <w:szCs w:val="15"/>
        </w:rPr>
        <w:t xml:space="preserve">Collaborate with surgical team to deliver optimum postoperative care and outcomes. </w:t>
      </w:r>
    </w:p>
    <w:p w14:paraId="64A6418E" w14:textId="0558EB66" w:rsidR="00B61D87" w:rsidRPr="00D1228C" w:rsidRDefault="00B61D87" w:rsidP="00575699">
      <w:pPr>
        <w:pStyle w:val="ListParagraph"/>
        <w:numPr>
          <w:ilvl w:val="0"/>
          <w:numId w:val="1"/>
        </w:numPr>
      </w:pPr>
      <w:r w:rsidRPr="004F54ED">
        <w:rPr>
          <w:rFonts w:ascii="Times New Roman" w:eastAsia="Times New Roman" w:hAnsi="Times New Roman" w:cs="Times New Roman"/>
          <w:sz w:val="15"/>
          <w:szCs w:val="15"/>
        </w:rPr>
        <w:t>Management of operating room staff and supplies.</w:t>
      </w:r>
    </w:p>
    <w:p w14:paraId="3F4B5D54" w14:textId="1ED92E18" w:rsidR="00D1228C" w:rsidRPr="003935C9" w:rsidRDefault="0064499F" w:rsidP="00575699">
      <w:pPr>
        <w:pStyle w:val="ListParagraph"/>
        <w:numPr>
          <w:ilvl w:val="0"/>
          <w:numId w:val="1"/>
        </w:numPr>
      </w:pPr>
      <w:r>
        <w:rPr>
          <w:rFonts w:ascii="Times New Roman" w:eastAsia="Times New Roman" w:hAnsi="Times New Roman" w:cs="Times New Roman"/>
          <w:sz w:val="15"/>
          <w:szCs w:val="15"/>
        </w:rPr>
        <w:t xml:space="preserve">Assess and care for postoperative patients. </w:t>
      </w:r>
    </w:p>
    <w:p w14:paraId="0CCA093E" w14:textId="54FBB71B" w:rsidR="003935C9" w:rsidRPr="000F39F4" w:rsidRDefault="003935C9" w:rsidP="00575699">
      <w:pPr>
        <w:pStyle w:val="ListParagraph"/>
        <w:numPr>
          <w:ilvl w:val="0"/>
          <w:numId w:val="1"/>
        </w:numPr>
      </w:pPr>
      <w:r>
        <w:rPr>
          <w:rFonts w:ascii="Times New Roman" w:eastAsia="Times New Roman" w:hAnsi="Times New Roman" w:cs="Times New Roman"/>
          <w:sz w:val="15"/>
          <w:szCs w:val="15"/>
        </w:rPr>
        <w:t xml:space="preserve">Educate patient and family of postoperative </w:t>
      </w:r>
      <w:r w:rsidR="000F39F4">
        <w:rPr>
          <w:rFonts w:ascii="Times New Roman" w:eastAsia="Times New Roman" w:hAnsi="Times New Roman" w:cs="Times New Roman"/>
          <w:sz w:val="15"/>
          <w:szCs w:val="15"/>
        </w:rPr>
        <w:t>care instructions.</w:t>
      </w:r>
    </w:p>
    <w:p w14:paraId="578E37ED" w14:textId="49302F05" w:rsidR="00F8670E" w:rsidRPr="009E4A7A" w:rsidRDefault="000F39F4" w:rsidP="009E4A7A">
      <w:pPr>
        <w:pStyle w:val="ListParagraph"/>
        <w:numPr>
          <w:ilvl w:val="0"/>
          <w:numId w:val="1"/>
        </w:numPr>
      </w:pPr>
      <w:r w:rsidRPr="009E4A7A">
        <w:rPr>
          <w:rFonts w:ascii="Times New Roman" w:eastAsia="Times New Roman" w:hAnsi="Times New Roman" w:cs="Times New Roman"/>
          <w:sz w:val="15"/>
          <w:szCs w:val="15"/>
        </w:rPr>
        <w:t>Perform clinic nursing duties in facial plastic surgery</w:t>
      </w:r>
      <w:r w:rsidR="009E4A7A">
        <w:rPr>
          <w:rFonts w:ascii="Times New Roman" w:eastAsia="Times New Roman" w:hAnsi="Times New Roman" w:cs="Times New Roman"/>
          <w:sz w:val="15"/>
          <w:szCs w:val="15"/>
        </w:rPr>
        <w:t xml:space="preserve"> office.</w:t>
      </w:r>
    </w:p>
    <w:p w14:paraId="6D86E0C8" w14:textId="77777777" w:rsidR="00F8670E" w:rsidRDefault="00F8670E"/>
    <w:p w14:paraId="31CEC4CE" w14:textId="2B8DC53D" w:rsidR="06817925" w:rsidRDefault="06817925">
      <w:r w:rsidRPr="06817925">
        <w:rPr>
          <w:rFonts w:ascii="Times New Roman" w:eastAsia="Times New Roman" w:hAnsi="Times New Roman" w:cs="Times New Roman"/>
          <w:sz w:val="15"/>
          <w:szCs w:val="15"/>
        </w:rPr>
        <w:t>METHODIST LEBONHEUR                                                                  Memphis,  TN</w:t>
      </w:r>
    </w:p>
    <w:p w14:paraId="6662B8A3" w14:textId="51D07FBC" w:rsidR="06817925" w:rsidRDefault="06817925">
      <w:r w:rsidRPr="06817925">
        <w:rPr>
          <w:rFonts w:ascii="Times New Roman" w:eastAsia="Times New Roman" w:hAnsi="Times New Roman" w:cs="Times New Roman"/>
          <w:i/>
          <w:iCs/>
          <w:sz w:val="15"/>
          <w:szCs w:val="15"/>
        </w:rPr>
        <w:t>OR RN Circulator</w:t>
      </w:r>
      <w:r w:rsidR="00756AB8">
        <w:rPr>
          <w:rFonts w:ascii="Times New Roman" w:eastAsia="Times New Roman" w:hAnsi="Times New Roman" w:cs="Times New Roman"/>
          <w:i/>
          <w:iCs/>
          <w:sz w:val="15"/>
          <w:szCs w:val="15"/>
        </w:rPr>
        <w:t xml:space="preserve">, </w:t>
      </w:r>
      <w:r w:rsidR="00CE547A">
        <w:rPr>
          <w:rFonts w:ascii="Times New Roman" w:eastAsia="Times New Roman" w:hAnsi="Times New Roman" w:cs="Times New Roman"/>
          <w:i/>
          <w:iCs/>
          <w:sz w:val="15"/>
          <w:szCs w:val="15"/>
        </w:rPr>
        <w:t>Perfusionist Assistant, Patient Care Coordinator</w:t>
      </w:r>
      <w:r w:rsidRPr="06817925">
        <w:rPr>
          <w:rFonts w:ascii="Times New Roman" w:eastAsia="Times New Roman" w:hAnsi="Times New Roman" w:cs="Times New Roman"/>
          <w:i/>
          <w:iCs/>
          <w:sz w:val="15"/>
          <w:szCs w:val="15"/>
        </w:rPr>
        <w:t xml:space="preserve">                                                                                        June 2007- August 2017</w:t>
      </w:r>
    </w:p>
    <w:p w14:paraId="7B463797" w14:textId="7DB9E483"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Develop the patient plan of care and monitor treatment in the operative environment including the practice of aseptic technique and maintenance of sterile fields as well as correction of breaks in technique of any team members.</w:t>
      </w:r>
    </w:p>
    <w:p w14:paraId="3ABDC517" w14:textId="665BC943"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Advocate for patients during pre-op, operative, and post-op care.  Deliver calm, compassionate care during the surgical experience. Update the patient’s family on regular intervals throughout the patient’s operation.</w:t>
      </w:r>
    </w:p>
    <w:p w14:paraId="3381CF56" w14:textId="639E17E1"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 xml:space="preserve">Evaluate  patient and patient family understanding of procedure(s) and educate accordingly. </w:t>
      </w:r>
    </w:p>
    <w:p w14:paraId="6D57498A" w14:textId="07739630"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 xml:space="preserve">Examine patient and patient’s chart for all necessary identification, documentation, assessment, labs, and site marking preoperatively.  </w:t>
      </w:r>
    </w:p>
    <w:p w14:paraId="3D646F14" w14:textId="4D1793A3"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Assess operating room readiness, table positioning, and supplies along with supply availability and equipment readiness for a variety of procedures.</w:t>
      </w:r>
    </w:p>
    <w:p w14:paraId="1085239C" w14:textId="5AD341BF"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Manage patient safety by implementing operative policy and procedures including patient identification, site verification, positioning, and counting of surgical sponges, instruments, and sharps.</w:t>
      </w:r>
    </w:p>
    <w:p w14:paraId="0942AEE9" w14:textId="770A3930"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Hold self, physicians, and other team members accountable for safe practices and environment.</w:t>
      </w:r>
    </w:p>
    <w:p w14:paraId="6883D0AB" w14:textId="592905C7" w:rsidR="06817925" w:rsidRDefault="06817925" w:rsidP="06817925">
      <w:pPr>
        <w:pStyle w:val="ListParagraph"/>
        <w:numPr>
          <w:ilvl w:val="0"/>
          <w:numId w:val="1"/>
        </w:numPr>
      </w:pPr>
      <w:r w:rsidRPr="06817925">
        <w:rPr>
          <w:rFonts w:ascii="Times New Roman" w:eastAsia="Times New Roman" w:hAnsi="Times New Roman" w:cs="Times New Roman"/>
          <w:sz w:val="15"/>
          <w:szCs w:val="15"/>
        </w:rPr>
        <w:t xml:space="preserve">Document perioperative patient conditions, assessments, plans, and activities along with certain  medication for administration during surgery on the patient’s electronic medical record.  Schedule surgeries after hours and on call.   </w:t>
      </w:r>
    </w:p>
    <w:p w14:paraId="4D2D7F45" w14:textId="77982BF4" w:rsidR="06817925" w:rsidRPr="001410AA" w:rsidRDefault="06817925" w:rsidP="06817925">
      <w:pPr>
        <w:pStyle w:val="ListParagraph"/>
        <w:numPr>
          <w:ilvl w:val="0"/>
          <w:numId w:val="1"/>
        </w:numPr>
      </w:pPr>
      <w:r w:rsidRPr="06817925">
        <w:rPr>
          <w:rFonts w:ascii="Times New Roman" w:eastAsia="Times New Roman" w:hAnsi="Times New Roman" w:cs="Times New Roman"/>
          <w:sz w:val="15"/>
          <w:szCs w:val="15"/>
        </w:rPr>
        <w:t xml:space="preserve">Collaborate with surgical team to deliver optimum postoperative care and outcomes. </w:t>
      </w:r>
    </w:p>
    <w:p w14:paraId="23DB214F" w14:textId="6A88658A" w:rsidR="001410AA" w:rsidRPr="00D50859" w:rsidRDefault="001410AA" w:rsidP="06817925">
      <w:pPr>
        <w:pStyle w:val="ListParagraph"/>
        <w:numPr>
          <w:ilvl w:val="0"/>
          <w:numId w:val="1"/>
        </w:numPr>
      </w:pPr>
      <w:r>
        <w:rPr>
          <w:rFonts w:ascii="Times New Roman" w:eastAsia="Times New Roman" w:hAnsi="Times New Roman" w:cs="Times New Roman"/>
          <w:sz w:val="15"/>
          <w:szCs w:val="15"/>
        </w:rPr>
        <w:t>Management of operating room staff and supplies</w:t>
      </w:r>
      <w:r w:rsidR="00F8670E">
        <w:rPr>
          <w:rFonts w:ascii="Times New Roman" w:eastAsia="Times New Roman" w:hAnsi="Times New Roman" w:cs="Times New Roman"/>
          <w:sz w:val="15"/>
          <w:szCs w:val="15"/>
        </w:rPr>
        <w:t>.</w:t>
      </w:r>
    </w:p>
    <w:p w14:paraId="0DAC4F14" w14:textId="5A627895" w:rsidR="00D50859" w:rsidRDefault="00D50859" w:rsidP="06817925">
      <w:pPr>
        <w:pStyle w:val="ListParagraph"/>
        <w:numPr>
          <w:ilvl w:val="0"/>
          <w:numId w:val="1"/>
        </w:numPr>
      </w:pPr>
      <w:r>
        <w:rPr>
          <w:rFonts w:ascii="Times New Roman" w:eastAsia="Times New Roman" w:hAnsi="Times New Roman" w:cs="Times New Roman"/>
          <w:sz w:val="15"/>
          <w:szCs w:val="15"/>
        </w:rPr>
        <w:t>Assistant to perfusionist during cardiopulmonary bypass cases.</w:t>
      </w:r>
    </w:p>
    <w:p w14:paraId="1D63863F" w14:textId="5AEA999D" w:rsidR="06817925" w:rsidRDefault="06817925">
      <w:r>
        <w:lastRenderedPageBreak/>
        <w:br/>
      </w:r>
    </w:p>
    <w:p w14:paraId="745114A9" w14:textId="4D593725" w:rsidR="06817925" w:rsidRDefault="06817925">
      <w:r w:rsidRPr="06817925">
        <w:rPr>
          <w:rFonts w:ascii="Times New Roman" w:eastAsia="Times New Roman" w:hAnsi="Times New Roman" w:cs="Times New Roman"/>
          <w:b/>
          <w:bCs/>
          <w:sz w:val="15"/>
          <w:szCs w:val="15"/>
        </w:rPr>
        <w:t xml:space="preserve">EDUCATION </w:t>
      </w:r>
    </w:p>
    <w:p w14:paraId="62C1EBE9" w14:textId="05DA5F1B" w:rsidR="06817925" w:rsidRDefault="06817925">
      <w:r w:rsidRPr="06817925">
        <w:rPr>
          <w:rFonts w:ascii="Times New Roman" w:eastAsia="Times New Roman" w:hAnsi="Times New Roman" w:cs="Times New Roman"/>
          <w:sz w:val="15"/>
          <w:szCs w:val="15"/>
        </w:rPr>
        <w:t xml:space="preserve">UNIVERSITY OF MEMPHIS, LSON                                                    Memphis, TN </w:t>
      </w:r>
    </w:p>
    <w:p w14:paraId="55CB9D21" w14:textId="5E5BFE60" w:rsidR="06817925" w:rsidRDefault="06817925">
      <w:r w:rsidRPr="06817925">
        <w:rPr>
          <w:rFonts w:ascii="Times New Roman" w:eastAsia="Times New Roman" w:hAnsi="Times New Roman" w:cs="Times New Roman"/>
          <w:i/>
          <w:iCs/>
          <w:sz w:val="15"/>
          <w:szCs w:val="15"/>
        </w:rPr>
        <w:t>Bachelor of Science Degree in Nursing, May 2007</w:t>
      </w:r>
    </w:p>
    <w:p w14:paraId="546112AC" w14:textId="68A52572" w:rsidR="06817925" w:rsidRDefault="06817925">
      <w:r>
        <w:br/>
      </w:r>
    </w:p>
    <w:p w14:paraId="15FEB952" w14:textId="7A523B3B" w:rsidR="06817925" w:rsidRDefault="06817925">
      <w:r w:rsidRPr="06817925">
        <w:rPr>
          <w:rFonts w:ascii="Times New Roman" w:eastAsia="Times New Roman" w:hAnsi="Times New Roman" w:cs="Times New Roman"/>
          <w:b/>
          <w:bCs/>
          <w:sz w:val="15"/>
          <w:szCs w:val="15"/>
        </w:rPr>
        <w:t>LICENSURE/ CERTIFICATIONS</w:t>
      </w:r>
    </w:p>
    <w:p w14:paraId="34061D13" w14:textId="1C52EE7F" w:rsidR="06817925" w:rsidRDefault="06817925">
      <w:r w:rsidRPr="06817925">
        <w:rPr>
          <w:rFonts w:ascii="Times New Roman" w:eastAsia="Times New Roman" w:hAnsi="Times New Roman" w:cs="Times New Roman"/>
          <w:sz w:val="15"/>
          <w:szCs w:val="15"/>
        </w:rPr>
        <w:t>Registered Nurse: Tennessee State Board of Nursing, License #161280</w:t>
      </w:r>
    </w:p>
    <w:p w14:paraId="3EECCA5B" w14:textId="03515347" w:rsidR="06817925" w:rsidRDefault="06817925">
      <w:r w:rsidRPr="06817925">
        <w:rPr>
          <w:rFonts w:ascii="Times New Roman" w:eastAsia="Times New Roman" w:hAnsi="Times New Roman" w:cs="Times New Roman"/>
          <w:sz w:val="15"/>
          <w:szCs w:val="15"/>
        </w:rPr>
        <w:t xml:space="preserve">Certified Perioperative Nurse, CNOR </w:t>
      </w:r>
    </w:p>
    <w:p w14:paraId="424AC2D5" w14:textId="0DCB0BE9" w:rsidR="06817925" w:rsidRDefault="06817925">
      <w:pPr>
        <w:rPr>
          <w:rFonts w:ascii="Times New Roman" w:eastAsia="Times New Roman" w:hAnsi="Times New Roman" w:cs="Times New Roman"/>
          <w:sz w:val="15"/>
          <w:szCs w:val="15"/>
        </w:rPr>
      </w:pPr>
      <w:r w:rsidRPr="06817925">
        <w:rPr>
          <w:rFonts w:ascii="Times New Roman" w:eastAsia="Times New Roman" w:hAnsi="Times New Roman" w:cs="Times New Roman"/>
          <w:sz w:val="15"/>
          <w:szCs w:val="15"/>
        </w:rPr>
        <w:t xml:space="preserve">Basic Life Support (BLS) by American Heart Association </w:t>
      </w:r>
    </w:p>
    <w:p w14:paraId="4194AC42" w14:textId="0B369652" w:rsidR="00B159DC" w:rsidRDefault="00B159DC">
      <w:r>
        <w:rPr>
          <w:rFonts w:ascii="Times New Roman" w:eastAsia="Times New Roman" w:hAnsi="Times New Roman" w:cs="Times New Roman"/>
          <w:sz w:val="15"/>
          <w:szCs w:val="15"/>
        </w:rPr>
        <w:t xml:space="preserve">Advanced Cardiac Life Support (ACLS) by American Heart Association </w:t>
      </w:r>
    </w:p>
    <w:p w14:paraId="6D6B1BEC" w14:textId="1C5CF2BE" w:rsidR="06817925" w:rsidRDefault="06817925">
      <w:r w:rsidRPr="06817925">
        <w:rPr>
          <w:rFonts w:ascii="Times New Roman" w:eastAsia="Times New Roman" w:hAnsi="Times New Roman" w:cs="Times New Roman"/>
          <w:sz w:val="15"/>
          <w:szCs w:val="15"/>
        </w:rPr>
        <w:t xml:space="preserve">Pediatric Advanced Life Support (PALS) by American Heart Association </w:t>
      </w:r>
    </w:p>
    <w:p w14:paraId="39CDF5FF" w14:textId="152BBC0D" w:rsidR="06817925" w:rsidRDefault="06817925"/>
    <w:p w14:paraId="63AA81A6" w14:textId="22D5A6B8" w:rsidR="06817925" w:rsidRDefault="06817925">
      <w:r w:rsidRPr="06817925">
        <w:rPr>
          <w:rFonts w:ascii="Times New Roman" w:eastAsia="Times New Roman" w:hAnsi="Times New Roman" w:cs="Times New Roman"/>
          <w:sz w:val="15"/>
          <w:szCs w:val="15"/>
        </w:rPr>
        <w:t xml:space="preserve">   </w:t>
      </w:r>
      <w:r w:rsidRPr="06817925">
        <w:rPr>
          <w:rFonts w:ascii="Times New Roman" w:eastAsia="Times New Roman" w:hAnsi="Times New Roman" w:cs="Times New Roman"/>
          <w:i/>
          <w:iCs/>
          <w:sz w:val="15"/>
          <w:szCs w:val="15"/>
        </w:rPr>
        <w:t xml:space="preserve">                                                                                                                                                           </w:t>
      </w:r>
    </w:p>
    <w:p w14:paraId="77816AD6" w14:textId="30C4802A" w:rsidR="06817925" w:rsidRDefault="06817925"/>
    <w:p w14:paraId="198C0B6B" w14:textId="2DE21FAC" w:rsidR="06817925" w:rsidRDefault="06817925"/>
    <w:p w14:paraId="305A82F0" w14:textId="69F3FD5E" w:rsidR="06817925" w:rsidRDefault="06817925" w:rsidP="06817925">
      <w:pPr>
        <w:rPr>
          <w:rFonts w:ascii="Times New Roman" w:hAnsi="Times New Roman" w:cs="Times New Roman"/>
          <w:i/>
          <w:iCs/>
          <w:sz w:val="20"/>
          <w:szCs w:val="20"/>
        </w:rPr>
      </w:pPr>
    </w:p>
    <w:sectPr w:rsidR="068179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FE8A" w14:textId="77777777" w:rsidR="00D204F6" w:rsidRDefault="00D204F6">
      <w:r>
        <w:separator/>
      </w:r>
    </w:p>
  </w:endnote>
  <w:endnote w:type="continuationSeparator" w:id="0">
    <w:p w14:paraId="5CFD1AD1" w14:textId="77777777" w:rsidR="00D204F6" w:rsidRDefault="00D2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1CFF24B9" w14:paraId="7CE9DF3A" w14:textId="77777777" w:rsidTr="1CFF24B9">
      <w:tc>
        <w:tcPr>
          <w:tcW w:w="3120" w:type="dxa"/>
        </w:tcPr>
        <w:p w14:paraId="33B45079" w14:textId="01411734" w:rsidR="1CFF24B9" w:rsidRDefault="1CFF24B9" w:rsidP="1CFF24B9">
          <w:pPr>
            <w:pStyle w:val="Header"/>
            <w:ind w:left="-115"/>
          </w:pPr>
        </w:p>
      </w:tc>
      <w:tc>
        <w:tcPr>
          <w:tcW w:w="3120" w:type="dxa"/>
        </w:tcPr>
        <w:p w14:paraId="03A3E1DD" w14:textId="3209A65D" w:rsidR="1CFF24B9" w:rsidRDefault="1CFF24B9" w:rsidP="1CFF24B9">
          <w:pPr>
            <w:pStyle w:val="Header"/>
            <w:jc w:val="center"/>
          </w:pPr>
        </w:p>
      </w:tc>
      <w:tc>
        <w:tcPr>
          <w:tcW w:w="3120" w:type="dxa"/>
        </w:tcPr>
        <w:p w14:paraId="3CDE4C06" w14:textId="23D2D142" w:rsidR="1CFF24B9" w:rsidRDefault="1CFF24B9" w:rsidP="1CFF24B9">
          <w:pPr>
            <w:pStyle w:val="Header"/>
            <w:ind w:right="-115"/>
            <w:jc w:val="right"/>
          </w:pPr>
        </w:p>
      </w:tc>
    </w:tr>
  </w:tbl>
  <w:p w14:paraId="5C5B3F00" w14:textId="59FEF586" w:rsidR="1CFF24B9" w:rsidRDefault="1CFF24B9" w:rsidP="1CFF2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5AC5" w14:textId="77777777" w:rsidR="00D204F6" w:rsidRDefault="00D204F6">
      <w:r>
        <w:separator/>
      </w:r>
    </w:p>
  </w:footnote>
  <w:footnote w:type="continuationSeparator" w:id="0">
    <w:p w14:paraId="4C24CADE" w14:textId="77777777" w:rsidR="00D204F6" w:rsidRDefault="00D2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1CFF24B9" w14:paraId="5FBC8A0A" w14:textId="77777777" w:rsidTr="1CFF24B9">
      <w:tc>
        <w:tcPr>
          <w:tcW w:w="3120" w:type="dxa"/>
        </w:tcPr>
        <w:p w14:paraId="5F502BA5" w14:textId="774AF8EE" w:rsidR="1CFF24B9" w:rsidRDefault="1CFF24B9" w:rsidP="1CFF24B9">
          <w:pPr>
            <w:pStyle w:val="Header"/>
            <w:ind w:left="-115"/>
          </w:pPr>
        </w:p>
      </w:tc>
      <w:tc>
        <w:tcPr>
          <w:tcW w:w="3120" w:type="dxa"/>
        </w:tcPr>
        <w:p w14:paraId="048CCBE6" w14:textId="715FBD7D" w:rsidR="1CFF24B9" w:rsidRDefault="1CFF24B9" w:rsidP="1CFF24B9">
          <w:pPr>
            <w:pStyle w:val="Header"/>
            <w:jc w:val="center"/>
          </w:pPr>
        </w:p>
      </w:tc>
      <w:tc>
        <w:tcPr>
          <w:tcW w:w="3120" w:type="dxa"/>
        </w:tcPr>
        <w:p w14:paraId="7A3D1D93" w14:textId="01037822" w:rsidR="1CFF24B9" w:rsidRDefault="1CFF24B9" w:rsidP="1CFF24B9">
          <w:pPr>
            <w:pStyle w:val="Header"/>
            <w:ind w:right="-115"/>
            <w:jc w:val="right"/>
          </w:pPr>
        </w:p>
      </w:tc>
    </w:tr>
  </w:tbl>
  <w:p w14:paraId="2B2AF197" w14:textId="4B88139A" w:rsidR="1CFF24B9" w:rsidRDefault="1CFF24B9" w:rsidP="1CFF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B95"/>
    <w:multiLevelType w:val="hybridMultilevel"/>
    <w:tmpl w:val="FED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97073"/>
    <w:multiLevelType w:val="hybridMultilevel"/>
    <w:tmpl w:val="8ED608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58D3184"/>
    <w:multiLevelType w:val="hybridMultilevel"/>
    <w:tmpl w:val="FFFFFFFF"/>
    <w:lvl w:ilvl="0" w:tplc="84261C3A">
      <w:start w:val="1"/>
      <w:numFmt w:val="bullet"/>
      <w:lvlText w:val=""/>
      <w:lvlJc w:val="left"/>
      <w:pPr>
        <w:ind w:left="720" w:hanging="360"/>
      </w:pPr>
      <w:rPr>
        <w:rFonts w:ascii="Symbol" w:hAnsi="Symbol" w:hint="default"/>
      </w:rPr>
    </w:lvl>
    <w:lvl w:ilvl="1" w:tplc="5358F0C6">
      <w:start w:val="1"/>
      <w:numFmt w:val="bullet"/>
      <w:lvlText w:val="o"/>
      <w:lvlJc w:val="left"/>
      <w:pPr>
        <w:ind w:left="1440" w:hanging="360"/>
      </w:pPr>
      <w:rPr>
        <w:rFonts w:ascii="Courier New" w:hAnsi="Courier New" w:hint="default"/>
      </w:rPr>
    </w:lvl>
    <w:lvl w:ilvl="2" w:tplc="A546FC9E">
      <w:start w:val="1"/>
      <w:numFmt w:val="bullet"/>
      <w:lvlText w:val=""/>
      <w:lvlJc w:val="left"/>
      <w:pPr>
        <w:ind w:left="2160" w:hanging="360"/>
      </w:pPr>
      <w:rPr>
        <w:rFonts w:ascii="Wingdings" w:hAnsi="Wingdings" w:hint="default"/>
      </w:rPr>
    </w:lvl>
    <w:lvl w:ilvl="3" w:tplc="DCAC39E2">
      <w:start w:val="1"/>
      <w:numFmt w:val="bullet"/>
      <w:lvlText w:val=""/>
      <w:lvlJc w:val="left"/>
      <w:pPr>
        <w:ind w:left="2880" w:hanging="360"/>
      </w:pPr>
      <w:rPr>
        <w:rFonts w:ascii="Symbol" w:hAnsi="Symbol" w:hint="default"/>
      </w:rPr>
    </w:lvl>
    <w:lvl w:ilvl="4" w:tplc="0A7EDB68">
      <w:start w:val="1"/>
      <w:numFmt w:val="bullet"/>
      <w:lvlText w:val="o"/>
      <w:lvlJc w:val="left"/>
      <w:pPr>
        <w:ind w:left="3600" w:hanging="360"/>
      </w:pPr>
      <w:rPr>
        <w:rFonts w:ascii="Courier New" w:hAnsi="Courier New" w:hint="default"/>
      </w:rPr>
    </w:lvl>
    <w:lvl w:ilvl="5" w:tplc="B822A66C">
      <w:start w:val="1"/>
      <w:numFmt w:val="bullet"/>
      <w:lvlText w:val=""/>
      <w:lvlJc w:val="left"/>
      <w:pPr>
        <w:ind w:left="4320" w:hanging="360"/>
      </w:pPr>
      <w:rPr>
        <w:rFonts w:ascii="Wingdings" w:hAnsi="Wingdings" w:hint="default"/>
      </w:rPr>
    </w:lvl>
    <w:lvl w:ilvl="6" w:tplc="26BC7A52">
      <w:start w:val="1"/>
      <w:numFmt w:val="bullet"/>
      <w:lvlText w:val=""/>
      <w:lvlJc w:val="left"/>
      <w:pPr>
        <w:ind w:left="5040" w:hanging="360"/>
      </w:pPr>
      <w:rPr>
        <w:rFonts w:ascii="Symbol" w:hAnsi="Symbol" w:hint="default"/>
      </w:rPr>
    </w:lvl>
    <w:lvl w:ilvl="7" w:tplc="039CDDD8">
      <w:start w:val="1"/>
      <w:numFmt w:val="bullet"/>
      <w:lvlText w:val="o"/>
      <w:lvlJc w:val="left"/>
      <w:pPr>
        <w:ind w:left="5760" w:hanging="360"/>
      </w:pPr>
      <w:rPr>
        <w:rFonts w:ascii="Courier New" w:hAnsi="Courier New" w:hint="default"/>
      </w:rPr>
    </w:lvl>
    <w:lvl w:ilvl="8" w:tplc="4AAE46DE">
      <w:start w:val="1"/>
      <w:numFmt w:val="bullet"/>
      <w:lvlText w:val=""/>
      <w:lvlJc w:val="left"/>
      <w:pPr>
        <w:ind w:left="6480" w:hanging="360"/>
      </w:pPr>
      <w:rPr>
        <w:rFonts w:ascii="Wingdings" w:hAnsi="Wingdings" w:hint="default"/>
      </w:rPr>
    </w:lvl>
  </w:abstractNum>
  <w:abstractNum w:abstractNumId="3" w15:restartNumberingAfterBreak="0">
    <w:nsid w:val="42630BA4"/>
    <w:multiLevelType w:val="hybridMultilevel"/>
    <w:tmpl w:val="627830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61B5E3C"/>
    <w:multiLevelType w:val="hybridMultilevel"/>
    <w:tmpl w:val="C250E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2B1D48"/>
    <w:multiLevelType w:val="hybridMultilevel"/>
    <w:tmpl w:val="F7DC3E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C6"/>
    <w:rsid w:val="00001A4A"/>
    <w:rsid w:val="00012653"/>
    <w:rsid w:val="00025956"/>
    <w:rsid w:val="000327E5"/>
    <w:rsid w:val="00047D4C"/>
    <w:rsid w:val="000541CA"/>
    <w:rsid w:val="0005570D"/>
    <w:rsid w:val="000632E0"/>
    <w:rsid w:val="00065281"/>
    <w:rsid w:val="00072F9F"/>
    <w:rsid w:val="00086ED7"/>
    <w:rsid w:val="00091134"/>
    <w:rsid w:val="00091CFB"/>
    <w:rsid w:val="00093060"/>
    <w:rsid w:val="00095266"/>
    <w:rsid w:val="00097E65"/>
    <w:rsid w:val="000A2F64"/>
    <w:rsid w:val="000A2FFA"/>
    <w:rsid w:val="000A5336"/>
    <w:rsid w:val="000C3AA2"/>
    <w:rsid w:val="000C498B"/>
    <w:rsid w:val="000D66A7"/>
    <w:rsid w:val="000D7429"/>
    <w:rsid w:val="000E5360"/>
    <w:rsid w:val="000F11D8"/>
    <w:rsid w:val="000F21D5"/>
    <w:rsid w:val="000F39F4"/>
    <w:rsid w:val="00112E7B"/>
    <w:rsid w:val="001168E2"/>
    <w:rsid w:val="00125396"/>
    <w:rsid w:val="00132AC5"/>
    <w:rsid w:val="001410AA"/>
    <w:rsid w:val="00147EC3"/>
    <w:rsid w:val="001502C6"/>
    <w:rsid w:val="00157787"/>
    <w:rsid w:val="00161934"/>
    <w:rsid w:val="00165799"/>
    <w:rsid w:val="00172E4D"/>
    <w:rsid w:val="00173153"/>
    <w:rsid w:val="00194856"/>
    <w:rsid w:val="00196C69"/>
    <w:rsid w:val="001A3BA9"/>
    <w:rsid w:val="001D73E7"/>
    <w:rsid w:val="001E792C"/>
    <w:rsid w:val="001F086A"/>
    <w:rsid w:val="0020124A"/>
    <w:rsid w:val="002108E4"/>
    <w:rsid w:val="00210AC3"/>
    <w:rsid w:val="00220159"/>
    <w:rsid w:val="00223E7E"/>
    <w:rsid w:val="00225ABC"/>
    <w:rsid w:val="00253A02"/>
    <w:rsid w:val="002542EE"/>
    <w:rsid w:val="002607E8"/>
    <w:rsid w:val="002642A6"/>
    <w:rsid w:val="002870C1"/>
    <w:rsid w:val="0029446C"/>
    <w:rsid w:val="0029526E"/>
    <w:rsid w:val="002971AA"/>
    <w:rsid w:val="002A15C8"/>
    <w:rsid w:val="002A50ED"/>
    <w:rsid w:val="002A7886"/>
    <w:rsid w:val="002B0EC1"/>
    <w:rsid w:val="002E66BB"/>
    <w:rsid w:val="003049ED"/>
    <w:rsid w:val="00304BBE"/>
    <w:rsid w:val="00317E50"/>
    <w:rsid w:val="003230F4"/>
    <w:rsid w:val="0033113F"/>
    <w:rsid w:val="00331B6A"/>
    <w:rsid w:val="003330B0"/>
    <w:rsid w:val="003367DA"/>
    <w:rsid w:val="00337173"/>
    <w:rsid w:val="00345694"/>
    <w:rsid w:val="00345B1A"/>
    <w:rsid w:val="00345B78"/>
    <w:rsid w:val="00347175"/>
    <w:rsid w:val="00354B38"/>
    <w:rsid w:val="00372162"/>
    <w:rsid w:val="00374BF0"/>
    <w:rsid w:val="00375AFB"/>
    <w:rsid w:val="00376770"/>
    <w:rsid w:val="00387311"/>
    <w:rsid w:val="003935C9"/>
    <w:rsid w:val="00393FE1"/>
    <w:rsid w:val="003946C8"/>
    <w:rsid w:val="0039678A"/>
    <w:rsid w:val="003B4453"/>
    <w:rsid w:val="003C4102"/>
    <w:rsid w:val="003C7C22"/>
    <w:rsid w:val="003D5F27"/>
    <w:rsid w:val="003E1973"/>
    <w:rsid w:val="003E1B9F"/>
    <w:rsid w:val="003F0CA6"/>
    <w:rsid w:val="003F0EAA"/>
    <w:rsid w:val="003F19A7"/>
    <w:rsid w:val="003F50CC"/>
    <w:rsid w:val="0040224F"/>
    <w:rsid w:val="004024A0"/>
    <w:rsid w:val="00404E5B"/>
    <w:rsid w:val="0041203E"/>
    <w:rsid w:val="004229EA"/>
    <w:rsid w:val="00445AFC"/>
    <w:rsid w:val="00447386"/>
    <w:rsid w:val="0045260E"/>
    <w:rsid w:val="00453E7A"/>
    <w:rsid w:val="0045740C"/>
    <w:rsid w:val="00457BA5"/>
    <w:rsid w:val="00465FA8"/>
    <w:rsid w:val="00466B24"/>
    <w:rsid w:val="00476EAA"/>
    <w:rsid w:val="0049259F"/>
    <w:rsid w:val="00494283"/>
    <w:rsid w:val="004956E3"/>
    <w:rsid w:val="004A26D0"/>
    <w:rsid w:val="004A54FF"/>
    <w:rsid w:val="004A7A71"/>
    <w:rsid w:val="004B6735"/>
    <w:rsid w:val="004C3658"/>
    <w:rsid w:val="004D3657"/>
    <w:rsid w:val="004F264D"/>
    <w:rsid w:val="004F54ED"/>
    <w:rsid w:val="004F7139"/>
    <w:rsid w:val="005117C0"/>
    <w:rsid w:val="005151C2"/>
    <w:rsid w:val="00521296"/>
    <w:rsid w:val="00525097"/>
    <w:rsid w:val="00542E60"/>
    <w:rsid w:val="00552745"/>
    <w:rsid w:val="00553FDE"/>
    <w:rsid w:val="00562852"/>
    <w:rsid w:val="00587478"/>
    <w:rsid w:val="00592FC8"/>
    <w:rsid w:val="00595427"/>
    <w:rsid w:val="00597050"/>
    <w:rsid w:val="005B1FDA"/>
    <w:rsid w:val="005B5DDB"/>
    <w:rsid w:val="005C333C"/>
    <w:rsid w:val="005C6405"/>
    <w:rsid w:val="005D1BA8"/>
    <w:rsid w:val="005E06D6"/>
    <w:rsid w:val="005E39EC"/>
    <w:rsid w:val="005E583B"/>
    <w:rsid w:val="005E79F1"/>
    <w:rsid w:val="00601794"/>
    <w:rsid w:val="00611E49"/>
    <w:rsid w:val="00612ED3"/>
    <w:rsid w:val="0062257C"/>
    <w:rsid w:val="006272E0"/>
    <w:rsid w:val="0064499F"/>
    <w:rsid w:val="006578FF"/>
    <w:rsid w:val="00662C49"/>
    <w:rsid w:val="00670E32"/>
    <w:rsid w:val="00682349"/>
    <w:rsid w:val="00690EDB"/>
    <w:rsid w:val="006A0011"/>
    <w:rsid w:val="006B13B3"/>
    <w:rsid w:val="006D1841"/>
    <w:rsid w:val="006D5A14"/>
    <w:rsid w:val="006E515E"/>
    <w:rsid w:val="006F0E6F"/>
    <w:rsid w:val="006F6B75"/>
    <w:rsid w:val="00714F3F"/>
    <w:rsid w:val="00732794"/>
    <w:rsid w:val="007344EB"/>
    <w:rsid w:val="00753DEA"/>
    <w:rsid w:val="00756AB8"/>
    <w:rsid w:val="00756C7A"/>
    <w:rsid w:val="00780FC4"/>
    <w:rsid w:val="00782838"/>
    <w:rsid w:val="0078574B"/>
    <w:rsid w:val="00785ACE"/>
    <w:rsid w:val="00787C38"/>
    <w:rsid w:val="007B332C"/>
    <w:rsid w:val="007C000A"/>
    <w:rsid w:val="007C28E3"/>
    <w:rsid w:val="007E0707"/>
    <w:rsid w:val="007F1B10"/>
    <w:rsid w:val="007F58A1"/>
    <w:rsid w:val="00800188"/>
    <w:rsid w:val="00801893"/>
    <w:rsid w:val="008121F3"/>
    <w:rsid w:val="008272F5"/>
    <w:rsid w:val="008276DF"/>
    <w:rsid w:val="00830A8C"/>
    <w:rsid w:val="00834566"/>
    <w:rsid w:val="00836F15"/>
    <w:rsid w:val="00837EC8"/>
    <w:rsid w:val="00861180"/>
    <w:rsid w:val="00880CF0"/>
    <w:rsid w:val="00883889"/>
    <w:rsid w:val="0088458B"/>
    <w:rsid w:val="00890D4D"/>
    <w:rsid w:val="00892A2C"/>
    <w:rsid w:val="008955FC"/>
    <w:rsid w:val="00895D22"/>
    <w:rsid w:val="008A1B9F"/>
    <w:rsid w:val="008B3883"/>
    <w:rsid w:val="008C2C81"/>
    <w:rsid w:val="008C328C"/>
    <w:rsid w:val="008C7BE5"/>
    <w:rsid w:val="008D1FBE"/>
    <w:rsid w:val="00917714"/>
    <w:rsid w:val="009376B9"/>
    <w:rsid w:val="00937FA3"/>
    <w:rsid w:val="00954BC2"/>
    <w:rsid w:val="009605D4"/>
    <w:rsid w:val="00961F8B"/>
    <w:rsid w:val="00963FFA"/>
    <w:rsid w:val="009770F4"/>
    <w:rsid w:val="009774C1"/>
    <w:rsid w:val="00982914"/>
    <w:rsid w:val="009831C2"/>
    <w:rsid w:val="009842B1"/>
    <w:rsid w:val="00995652"/>
    <w:rsid w:val="00995C8E"/>
    <w:rsid w:val="00997B08"/>
    <w:rsid w:val="009A0744"/>
    <w:rsid w:val="009A1095"/>
    <w:rsid w:val="009A2A50"/>
    <w:rsid w:val="009A5DD4"/>
    <w:rsid w:val="009B1A5A"/>
    <w:rsid w:val="009B5CAF"/>
    <w:rsid w:val="009C02C1"/>
    <w:rsid w:val="009C3786"/>
    <w:rsid w:val="009C671C"/>
    <w:rsid w:val="009D1A66"/>
    <w:rsid w:val="009D5E8A"/>
    <w:rsid w:val="009E4A7A"/>
    <w:rsid w:val="009F44C6"/>
    <w:rsid w:val="00A00E71"/>
    <w:rsid w:val="00A07550"/>
    <w:rsid w:val="00A133DE"/>
    <w:rsid w:val="00A1504B"/>
    <w:rsid w:val="00A2023E"/>
    <w:rsid w:val="00A2029A"/>
    <w:rsid w:val="00A519AA"/>
    <w:rsid w:val="00A52835"/>
    <w:rsid w:val="00A6049A"/>
    <w:rsid w:val="00A65C1E"/>
    <w:rsid w:val="00A6728C"/>
    <w:rsid w:val="00A7556A"/>
    <w:rsid w:val="00A91AA3"/>
    <w:rsid w:val="00AA308B"/>
    <w:rsid w:val="00AA6374"/>
    <w:rsid w:val="00AA6EBF"/>
    <w:rsid w:val="00AB45A1"/>
    <w:rsid w:val="00AC392D"/>
    <w:rsid w:val="00AD1932"/>
    <w:rsid w:val="00AD4077"/>
    <w:rsid w:val="00AD4DFE"/>
    <w:rsid w:val="00AD7D63"/>
    <w:rsid w:val="00AE3925"/>
    <w:rsid w:val="00AF125A"/>
    <w:rsid w:val="00AF4AA1"/>
    <w:rsid w:val="00B01C7C"/>
    <w:rsid w:val="00B1149B"/>
    <w:rsid w:val="00B1390B"/>
    <w:rsid w:val="00B13C34"/>
    <w:rsid w:val="00B159DC"/>
    <w:rsid w:val="00B30E04"/>
    <w:rsid w:val="00B322B3"/>
    <w:rsid w:val="00B44E22"/>
    <w:rsid w:val="00B54BAB"/>
    <w:rsid w:val="00B61D87"/>
    <w:rsid w:val="00B64D14"/>
    <w:rsid w:val="00B77490"/>
    <w:rsid w:val="00B814A7"/>
    <w:rsid w:val="00B90BD7"/>
    <w:rsid w:val="00BB006F"/>
    <w:rsid w:val="00BB0440"/>
    <w:rsid w:val="00BB1620"/>
    <w:rsid w:val="00BB6AE5"/>
    <w:rsid w:val="00BC35F3"/>
    <w:rsid w:val="00BC42FA"/>
    <w:rsid w:val="00BC579F"/>
    <w:rsid w:val="00BE2F70"/>
    <w:rsid w:val="00C05A12"/>
    <w:rsid w:val="00C0648E"/>
    <w:rsid w:val="00C12871"/>
    <w:rsid w:val="00C26273"/>
    <w:rsid w:val="00C331FD"/>
    <w:rsid w:val="00C477C6"/>
    <w:rsid w:val="00C50CD1"/>
    <w:rsid w:val="00C54034"/>
    <w:rsid w:val="00C5707D"/>
    <w:rsid w:val="00C57C68"/>
    <w:rsid w:val="00C60F6E"/>
    <w:rsid w:val="00C61681"/>
    <w:rsid w:val="00C63F47"/>
    <w:rsid w:val="00C6580B"/>
    <w:rsid w:val="00C804AC"/>
    <w:rsid w:val="00C81AE0"/>
    <w:rsid w:val="00C97536"/>
    <w:rsid w:val="00CB0349"/>
    <w:rsid w:val="00CB321F"/>
    <w:rsid w:val="00CC4DBE"/>
    <w:rsid w:val="00CE547A"/>
    <w:rsid w:val="00CF6160"/>
    <w:rsid w:val="00CF7594"/>
    <w:rsid w:val="00D106BD"/>
    <w:rsid w:val="00D1228C"/>
    <w:rsid w:val="00D204F6"/>
    <w:rsid w:val="00D257A6"/>
    <w:rsid w:val="00D33927"/>
    <w:rsid w:val="00D34B71"/>
    <w:rsid w:val="00D34D5D"/>
    <w:rsid w:val="00D42E74"/>
    <w:rsid w:val="00D50859"/>
    <w:rsid w:val="00D50C5C"/>
    <w:rsid w:val="00D540F9"/>
    <w:rsid w:val="00D62E68"/>
    <w:rsid w:val="00D775BB"/>
    <w:rsid w:val="00D77BDF"/>
    <w:rsid w:val="00D91853"/>
    <w:rsid w:val="00D922CD"/>
    <w:rsid w:val="00D931B9"/>
    <w:rsid w:val="00D9424E"/>
    <w:rsid w:val="00DA0A52"/>
    <w:rsid w:val="00DB3840"/>
    <w:rsid w:val="00DB3951"/>
    <w:rsid w:val="00DB502A"/>
    <w:rsid w:val="00DB6FD5"/>
    <w:rsid w:val="00DC5C25"/>
    <w:rsid w:val="00DC69C9"/>
    <w:rsid w:val="00DE2A25"/>
    <w:rsid w:val="00DF156C"/>
    <w:rsid w:val="00DF38F9"/>
    <w:rsid w:val="00DF68D1"/>
    <w:rsid w:val="00E004B3"/>
    <w:rsid w:val="00E109D5"/>
    <w:rsid w:val="00E11E4D"/>
    <w:rsid w:val="00E16C99"/>
    <w:rsid w:val="00E17E9F"/>
    <w:rsid w:val="00E221EF"/>
    <w:rsid w:val="00E254B3"/>
    <w:rsid w:val="00E47524"/>
    <w:rsid w:val="00E51F77"/>
    <w:rsid w:val="00E60435"/>
    <w:rsid w:val="00E7355E"/>
    <w:rsid w:val="00E775DC"/>
    <w:rsid w:val="00E8530A"/>
    <w:rsid w:val="00E86E4C"/>
    <w:rsid w:val="00E90F6D"/>
    <w:rsid w:val="00E96C59"/>
    <w:rsid w:val="00EB7727"/>
    <w:rsid w:val="00EC00E3"/>
    <w:rsid w:val="00EC2099"/>
    <w:rsid w:val="00EC3F3D"/>
    <w:rsid w:val="00EC5CFA"/>
    <w:rsid w:val="00EC5F89"/>
    <w:rsid w:val="00ED241B"/>
    <w:rsid w:val="00EE3C21"/>
    <w:rsid w:val="00EE4DBD"/>
    <w:rsid w:val="00EF4420"/>
    <w:rsid w:val="00F126D3"/>
    <w:rsid w:val="00F156A9"/>
    <w:rsid w:val="00F1643C"/>
    <w:rsid w:val="00F24548"/>
    <w:rsid w:val="00F316AB"/>
    <w:rsid w:val="00F33752"/>
    <w:rsid w:val="00F51691"/>
    <w:rsid w:val="00F7639A"/>
    <w:rsid w:val="00F8670E"/>
    <w:rsid w:val="00F97FAD"/>
    <w:rsid w:val="00FA1DBA"/>
    <w:rsid w:val="00FB444F"/>
    <w:rsid w:val="00FB54B8"/>
    <w:rsid w:val="00FB6E01"/>
    <w:rsid w:val="00FC4B01"/>
    <w:rsid w:val="00FD1F91"/>
    <w:rsid w:val="00FF1BCF"/>
    <w:rsid w:val="00FF2A3B"/>
    <w:rsid w:val="00FF5177"/>
    <w:rsid w:val="06817925"/>
    <w:rsid w:val="1CFF24B9"/>
    <w:rsid w:val="7003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DCC11"/>
  <w15:chartTrackingRefBased/>
  <w15:docId w15:val="{43C88424-C477-0546-916B-5750AD3E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7A"/>
    <w:rPr>
      <w:color w:val="0563C1" w:themeColor="hyperlink"/>
      <w:u w:val="single"/>
    </w:rPr>
  </w:style>
  <w:style w:type="character" w:styleId="UnresolvedMention">
    <w:name w:val="Unresolved Mention"/>
    <w:basedOn w:val="DefaultParagraphFont"/>
    <w:uiPriority w:val="99"/>
    <w:semiHidden/>
    <w:unhideWhenUsed/>
    <w:rsid w:val="00453E7A"/>
    <w:rPr>
      <w:color w:val="808080"/>
      <w:shd w:val="clear" w:color="auto" w:fill="E6E6E6"/>
    </w:rPr>
  </w:style>
  <w:style w:type="paragraph" w:styleId="ListParagraph">
    <w:name w:val="List Paragraph"/>
    <w:basedOn w:val="Normal"/>
    <w:uiPriority w:val="34"/>
    <w:qFormat/>
    <w:rsid w:val="00F316AB"/>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iemcra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dc:creator>
  <cp:keywords/>
  <dc:description/>
  <cp:lastModifiedBy>stevie crain</cp:lastModifiedBy>
  <cp:revision>11</cp:revision>
  <dcterms:created xsi:type="dcterms:W3CDTF">2020-03-22T12:50:00Z</dcterms:created>
  <dcterms:modified xsi:type="dcterms:W3CDTF">2021-12-11T15:34:00Z</dcterms:modified>
</cp:coreProperties>
</file>