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mallCaps w:val="1"/>
          <w:sz w:val="32"/>
          <w:szCs w:val="32"/>
        </w:rPr>
      </w:pPr>
      <w:r w:rsidDel="00000000" w:rsidR="00000000" w:rsidRPr="00000000">
        <w:rPr>
          <w:b w:val="1"/>
          <w:smallCaps w:val="1"/>
          <w:sz w:val="32"/>
          <w:szCs w:val="32"/>
          <w:rtl w:val="0"/>
        </w:rPr>
        <w:t xml:space="preserve">Kimberly L. Pressley</w:t>
      </w:r>
    </w:p>
    <w:tbl>
      <w:tblPr>
        <w:tblStyle w:val="Table1"/>
        <w:tblW w:w="10674.0" w:type="dxa"/>
        <w:jc w:val="left"/>
        <w:tblInd w:w="0.0" w:type="dxa"/>
        <w:tblLayout w:type="fixed"/>
        <w:tblLook w:val="0400"/>
      </w:tblPr>
      <w:tblGrid>
        <w:gridCol w:w="3512"/>
        <w:gridCol w:w="4015"/>
        <w:gridCol w:w="3147"/>
        <w:tblGridChange w:id="0">
          <w:tblGrid>
            <w:gridCol w:w="3512"/>
            <w:gridCol w:w="4015"/>
            <w:gridCol w:w="3147"/>
          </w:tblGrid>
        </w:tblGridChange>
      </w:tblGrid>
      <w:tr>
        <w:trPr>
          <w:cantSplit w:val="0"/>
          <w:trHeight w:val="319" w:hRule="atLeast"/>
          <w:tblHeader w:val="0"/>
        </w:trPr>
        <w:tc>
          <w:tcPr>
            <w:tcBorders>
              <w:top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color w:val="000000"/>
                <w:sz w:val="23"/>
                <w:szCs w:val="23"/>
                <w:rtl w:val="0"/>
              </w:rPr>
              <w:t xml:space="preserve">Current Mailing 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jc w:val="right"/>
              <w:rPr/>
            </w:pPr>
            <w:r w:rsidDel="00000000" w:rsidR="00000000" w:rsidRPr="00000000">
              <w:rPr>
                <w:color w:val="000000"/>
                <w:sz w:val="23"/>
                <w:szCs w:val="23"/>
                <w:rtl w:val="0"/>
              </w:rPr>
              <w:t xml:space="preserve">Permanent Address: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P.O. Box 1648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" w:cs="Times" w:eastAsia="Times" w:hAnsi="Times"/>
                <w:color w:val="00000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highlight w:val="white"/>
                <w:rtl w:val="0"/>
              </w:rPr>
              <w:t xml:space="preserve">Kimpressley85@yahoo.com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" w:cs="Times" w:eastAsia="Times" w:hAnsi="Time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jc w:val="right"/>
              <w:rPr/>
            </w:pPr>
            <w:r w:rsidDel="00000000" w:rsidR="00000000" w:rsidRPr="00000000">
              <w:rPr>
                <w:color w:val="000000"/>
                <w:sz w:val="23"/>
                <w:szCs w:val="23"/>
                <w:rtl w:val="0"/>
              </w:rPr>
              <w:t xml:space="preserve">124 Thompson Road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color w:val="000000"/>
                <w:sz w:val="23"/>
                <w:szCs w:val="23"/>
                <w:rtl w:val="0"/>
              </w:rPr>
              <w:t xml:space="preserve">Hemingway, SC 29554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color w:val="000000"/>
                <w:sz w:val="23"/>
                <w:szCs w:val="23"/>
                <w:rtl w:val="0"/>
              </w:rPr>
              <w:t xml:space="preserve">(843)-624-3968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jc w:val="right"/>
              <w:rPr/>
            </w:pPr>
            <w:r w:rsidDel="00000000" w:rsidR="00000000" w:rsidRPr="00000000">
              <w:rPr>
                <w:color w:val="000000"/>
                <w:sz w:val="23"/>
                <w:szCs w:val="23"/>
                <w:rtl w:val="0"/>
              </w:rPr>
              <w:t xml:space="preserve">Hemingway SC 29554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mallCaps w:val="1"/>
          <w:sz w:val="32"/>
          <w:szCs w:val="32"/>
        </w:rPr>
      </w:pPr>
      <w:r w:rsidDel="00000000" w:rsidR="00000000" w:rsidRPr="00000000">
        <w:rPr>
          <w:smallCaps w:val="1"/>
          <w:sz w:val="32"/>
          <w:szCs w:val="32"/>
          <w:rtl w:val="0"/>
        </w:rPr>
        <w:t xml:space="preserve">Education:</w:t>
      </w:r>
    </w:p>
    <w:tbl>
      <w:tblPr>
        <w:tblStyle w:val="Table2"/>
        <w:tblW w:w="1079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395"/>
        <w:gridCol w:w="5395"/>
        <w:tblGridChange w:id="0">
          <w:tblGrid>
            <w:gridCol w:w="5395"/>
            <w:gridCol w:w="539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Claflin University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Bachelor of Science in Nursing, July 2020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Horry-Georgetown Technical College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Associate of Nursing, May 2017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Marion County School of Practical Nursing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Diploma, May 2013</w:t>
            </w:r>
          </w:p>
        </w:tc>
      </w:tr>
    </w:tbl>
    <w:p w:rsidR="00000000" w:rsidDel="00000000" w:rsidP="00000000" w:rsidRDefault="00000000" w:rsidRPr="00000000" w14:paraId="00000017">
      <w:pP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mallCaps w:val="1"/>
          <w:sz w:val="32"/>
          <w:szCs w:val="32"/>
        </w:rPr>
      </w:pPr>
      <w:r w:rsidDel="00000000" w:rsidR="00000000" w:rsidRPr="00000000">
        <w:rPr>
          <w:smallCaps w:val="1"/>
          <w:sz w:val="32"/>
          <w:szCs w:val="32"/>
          <w:rtl w:val="0"/>
        </w:rPr>
        <w:t xml:space="preserve">Clinical Experience: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Tidelands Georgetown Memorial Hospital, Medical Surgical Unit, Long-term care facilities.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Performed NIH assessments and monitored high at risk stoke patients.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Performed assessments and implemented plan of care for medical surgical patients.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Providing treatments such as inserting urinary catheters, dressing changes, administering medications (PO, IM, Subcutaneous), and tube feedings.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Performed teaching to patients/families regarding medication, diet and activities.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mallCaps w:val="1"/>
          <w:color w:val="fe863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mallCaps w:val="1"/>
          <w:sz w:val="32"/>
          <w:szCs w:val="32"/>
        </w:rPr>
      </w:pPr>
      <w:r w:rsidDel="00000000" w:rsidR="00000000" w:rsidRPr="00000000">
        <w:rPr>
          <w:smallCaps w:val="1"/>
          <w:sz w:val="32"/>
          <w:szCs w:val="32"/>
          <w:rtl w:val="0"/>
        </w:rPr>
        <w:t xml:space="preserve">Work Experience: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b w:val="1"/>
          <w:color w:val="000000"/>
          <w:sz w:val="23"/>
          <w:szCs w:val="23"/>
          <w:rtl w:val="0"/>
        </w:rPr>
        <w:t xml:space="preserve">Tidelands Health Hospital, Georgetown South Carolina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i w:val="1"/>
          <w:sz w:val="23"/>
          <w:szCs w:val="23"/>
        </w:rPr>
      </w:pPr>
      <w:r w:rsidDel="00000000" w:rsidR="00000000" w:rsidRPr="00000000">
        <w:rPr>
          <w:b w:val="1"/>
          <w:i w:val="1"/>
          <w:sz w:val="23"/>
          <w:szCs w:val="23"/>
          <w:rtl w:val="0"/>
        </w:rPr>
        <w:t xml:space="preserve">Registered Nurse 2017-Present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Performing assessments, medication administration, communicating with doctors and families.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Performing duties as charge nurse, caring for general medical surgical, telemetry and stroke patients, post pacemaker placement and percutaneous cardiac intervention patients.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1"/>
          <w:color w:val="000000"/>
          <w:sz w:val="23"/>
          <w:szCs w:val="23"/>
          <w:rtl w:val="0"/>
        </w:rPr>
        <w:t xml:space="preserve">Commander Nursing Center, Florence South Carolina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i w:val="1"/>
          <w:sz w:val="23"/>
          <w:szCs w:val="23"/>
        </w:rPr>
      </w:pPr>
      <w:r w:rsidDel="00000000" w:rsidR="00000000" w:rsidRPr="00000000">
        <w:rPr>
          <w:b w:val="1"/>
          <w:i w:val="1"/>
          <w:sz w:val="23"/>
          <w:szCs w:val="23"/>
          <w:rtl w:val="0"/>
        </w:rPr>
        <w:t xml:space="preserve">Licensed Practical Nurse 2013-2020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Administering medications prescribed by a physician, assessing patients’ reactions to medications</w:t>
      </w:r>
      <w:r w:rsidDel="00000000" w:rsidR="00000000" w:rsidRPr="00000000">
        <w:rPr>
          <w:rFonts w:ascii="Times" w:cs="Times" w:eastAsia="Times" w:hAnsi="Times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supervising Certified Nursing Assistants, observation of patients' skin for potential bed sores, wound care including cleaning and bandaging injured areas, and entering information into computer systems.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360" w:firstLine="0"/>
        <w:rPr>
          <w:rFonts w:ascii="Times" w:cs="Times" w:eastAsia="Times" w:hAnsi="Time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360" w:firstLine="0"/>
        <w:rPr>
          <w:rFonts w:ascii="Times" w:cs="Times" w:eastAsia="Times" w:hAnsi="Times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40.0" w:type="dxa"/>
        <w:jc w:val="left"/>
        <w:tblInd w:w="3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387"/>
        <w:gridCol w:w="8053"/>
        <w:tblGridChange w:id="0">
          <w:tblGrid>
            <w:gridCol w:w="2387"/>
            <w:gridCol w:w="80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Technical Skills: 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Medi-Tech 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Pyxis 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Matrix of Care 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Licensure and Certifications: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Registered Nurse, South Carolina State Board of Nursing, License 241037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Advanced Cardiac Life Support: American Heart Association, 20</w:t>
            </w: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20-2022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Basic Life Support, Certified by American Heart Association, 20</w:t>
            </w: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20-2022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rFonts w:ascii="Times" w:cs="Times" w:eastAsia="Times" w:hAnsi="Time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36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Time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90BFD"/>
    <w:rPr>
      <w:rFonts w:ascii="Times New Roman" w:cs="Times New Roman" w:eastAsia="Times New Roman" w:hAnsi="Times New Roma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AC465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" w:customStyle="1">
    <w:name w:val="paragraph"/>
    <w:basedOn w:val="Normal"/>
    <w:rsid w:val="000A67DA"/>
    <w:pPr>
      <w:spacing w:after="100" w:afterAutospacing="1" w:before="100" w:beforeAutospacing="1"/>
    </w:pPr>
  </w:style>
  <w:style w:type="character" w:styleId="normaltextrun" w:customStyle="1">
    <w:name w:val="normaltextrun"/>
    <w:basedOn w:val="DefaultParagraphFont"/>
    <w:rsid w:val="000A67DA"/>
  </w:style>
  <w:style w:type="character" w:styleId="eop" w:customStyle="1">
    <w:name w:val="eop"/>
    <w:basedOn w:val="DefaultParagraphFont"/>
    <w:rsid w:val="000A67DA"/>
  </w:style>
  <w:style w:type="paragraph" w:styleId="ListParagraph">
    <w:name w:val="List Paragraph"/>
    <w:basedOn w:val="Normal"/>
    <w:uiPriority w:val="34"/>
    <w:qFormat w:val="1"/>
    <w:rsid w:val="000A67DA"/>
    <w:pPr>
      <w:ind w:left="720"/>
      <w:contextualSpacing w:val="1"/>
    </w:pPr>
    <w:rPr>
      <w:rFonts w:asciiTheme="minorHAnsi" w:cstheme="minorBidi" w:eastAsiaTheme="minorHAnsi" w:hAnsiTheme="minorHAnsi"/>
    </w:rPr>
  </w:style>
  <w:style w:type="character" w:styleId="tabchar" w:customStyle="1">
    <w:name w:val="tabchar"/>
    <w:basedOn w:val="DefaultParagraphFont"/>
    <w:rsid w:val="00C90BFD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NqCs7KN3dYJehm2wgSCFr7U5KA==">AMUW2mXExwIUi7g1Xy26D3C2QkDcniKmnk1NXH7ZKDnYJDmUrkgPhfFHzpDokIHCvXciydJKZcYnneyF3HkIFChWpqiJLaE6SMA+YTdMW8Q6HT71gBR7zlg=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2020-11-28T13:02:00Z</dcterms:created>
  <dc:creator>Emmanuel Pressley</dc:creator>
</cp:coreProperties>
</file>