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BD88" w14:textId="7331D77E" w:rsidR="005B7885" w:rsidRPr="005B7885" w:rsidRDefault="005B7885" w:rsidP="000B49E5">
      <w:pPr>
        <w:pStyle w:val="Title"/>
        <w:rPr>
          <w:rFonts w:ascii="Georgia" w:hAnsi="Georgia"/>
          <w:color w:val="auto"/>
        </w:rPr>
      </w:pPr>
      <w:r w:rsidRPr="005B7885">
        <w:rPr>
          <w:rFonts w:ascii="Georgia" w:hAnsi="Georgia"/>
          <w:color w:val="auto"/>
        </w:rPr>
        <w:t>Amina Ahmed</w:t>
      </w:r>
    </w:p>
    <w:p w14:paraId="798DECB5" w14:textId="37FA0C35" w:rsidR="005B7885" w:rsidRDefault="005B7885" w:rsidP="000B49E5">
      <w:pPr>
        <w:pStyle w:val="Title"/>
        <w:rPr>
          <w:rFonts w:ascii="Georgia" w:hAnsi="Georgia"/>
          <w:color w:val="auto"/>
        </w:rPr>
      </w:pPr>
      <w:r w:rsidRPr="005B7885">
        <w:rPr>
          <w:rFonts w:ascii="Georgia" w:hAnsi="Georgia"/>
          <w:color w:val="auto"/>
        </w:rPr>
        <w:t>bsn, cnor, rn</w:t>
      </w:r>
    </w:p>
    <w:p w14:paraId="41EEE9C4" w14:textId="77777777" w:rsidR="000B49E5" w:rsidRDefault="000B49E5" w:rsidP="000B49E5">
      <w:pPr>
        <w:pStyle w:val="Title"/>
        <w:rPr>
          <w:rFonts w:ascii="Georgia" w:hAnsi="Georgia"/>
          <w:color w:val="auto"/>
          <w:sz w:val="28"/>
          <w:szCs w:val="28"/>
        </w:rPr>
      </w:pPr>
    </w:p>
    <w:p w14:paraId="0EB31F9A" w14:textId="219380C3" w:rsidR="005B7885" w:rsidRDefault="000B49E5" w:rsidP="000B49E5">
      <w:pPr>
        <w:pStyle w:val="Title"/>
        <w:rPr>
          <w:rFonts w:ascii="Georgia" w:hAnsi="Georgia"/>
          <w:color w:val="auto"/>
          <w:sz w:val="28"/>
          <w:szCs w:val="28"/>
        </w:rPr>
      </w:pPr>
      <w:r>
        <w:rPr>
          <w:rFonts w:ascii="Georgia" w:hAnsi="Georgia"/>
          <w:caps w:val="0"/>
          <w:color w:val="auto"/>
          <w:sz w:val="28"/>
          <w:szCs w:val="28"/>
        </w:rPr>
        <w:t>2309 Firestone Court St Charles, Missouri</w:t>
      </w:r>
      <w:r w:rsidR="005B7885">
        <w:rPr>
          <w:rFonts w:ascii="Georgia" w:hAnsi="Georgia"/>
          <w:color w:val="auto"/>
          <w:sz w:val="28"/>
          <w:szCs w:val="28"/>
        </w:rPr>
        <w:t>-63303</w:t>
      </w:r>
    </w:p>
    <w:p w14:paraId="688679EB" w14:textId="77777777" w:rsidR="000B49E5" w:rsidRDefault="000B49E5" w:rsidP="000B49E5">
      <w:pPr>
        <w:pStyle w:val="Title"/>
        <w:rPr>
          <w:rFonts w:ascii="Georgia" w:hAnsi="Georgia"/>
          <w:caps w:val="0"/>
          <w:color w:val="auto"/>
          <w:sz w:val="28"/>
          <w:szCs w:val="28"/>
        </w:rPr>
      </w:pPr>
    </w:p>
    <w:p w14:paraId="415FA0A8" w14:textId="24B2557E" w:rsidR="005B7885" w:rsidRDefault="00AC306D" w:rsidP="000B49E5">
      <w:pPr>
        <w:pStyle w:val="Title"/>
        <w:rPr>
          <w:rFonts w:ascii="Georgia" w:hAnsi="Georgia"/>
          <w:caps w:val="0"/>
          <w:color w:val="auto"/>
          <w:sz w:val="28"/>
          <w:szCs w:val="28"/>
        </w:rPr>
      </w:pPr>
      <w:r>
        <w:rPr>
          <w:rFonts w:ascii="Georgia" w:hAnsi="Georgia"/>
          <w:caps w:val="0"/>
          <w:color w:val="auto"/>
          <w:sz w:val="28"/>
          <w:szCs w:val="28"/>
        </w:rPr>
        <w:t xml:space="preserve">Email: </w:t>
      </w:r>
      <w:hyperlink r:id="rId5" w:history="1">
        <w:r w:rsidRPr="00CA7E45">
          <w:rPr>
            <w:rStyle w:val="Hyperlink"/>
            <w:rFonts w:ascii="Georgia" w:hAnsi="Georgia"/>
            <w:caps w:val="0"/>
            <w:sz w:val="28"/>
            <w:szCs w:val="28"/>
          </w:rPr>
          <w:t>mousamina@gmail.com</w:t>
        </w:r>
      </w:hyperlink>
      <w:r>
        <w:rPr>
          <w:rFonts w:ascii="Georgia" w:hAnsi="Georgia"/>
          <w:caps w:val="0"/>
          <w:color w:val="auto"/>
          <w:sz w:val="28"/>
          <w:szCs w:val="28"/>
        </w:rPr>
        <w:t xml:space="preserve">  C: 314.437.2273</w:t>
      </w:r>
    </w:p>
    <w:p w14:paraId="2506853F" w14:textId="2B6B3C0C" w:rsidR="00AC306D" w:rsidRDefault="00AC306D" w:rsidP="000B49E5">
      <w:pPr>
        <w:jc w:val="center"/>
        <w:rPr>
          <w:rFonts w:ascii="Georgia" w:hAnsi="Georgia"/>
        </w:rPr>
      </w:pPr>
    </w:p>
    <w:p w14:paraId="4BEB7246" w14:textId="228BC012" w:rsidR="00AC306D" w:rsidRDefault="00AC306D" w:rsidP="00AC306D">
      <w:pPr>
        <w:rPr>
          <w:rFonts w:ascii="Georgia" w:hAnsi="Georgia"/>
        </w:rPr>
      </w:pPr>
    </w:p>
    <w:p w14:paraId="67356004" w14:textId="77777777" w:rsidR="00AC306D" w:rsidRPr="00B94B4F" w:rsidRDefault="00AC306D" w:rsidP="00B94B4F">
      <w:pPr>
        <w:pStyle w:val="NormalWeb"/>
        <w:shd w:val="clear" w:color="auto" w:fill="FFFFFF"/>
        <w:spacing w:line="360" w:lineRule="auto"/>
        <w:jc w:val="both"/>
        <w:rPr>
          <w:rFonts w:ascii="Georgia" w:hAnsi="Georgia"/>
          <w:b/>
          <w:bCs/>
        </w:rPr>
      </w:pPr>
      <w:r w:rsidRPr="00B94B4F">
        <w:rPr>
          <w:rFonts w:ascii="Georgia" w:hAnsi="Georgia"/>
          <w:b/>
          <w:bCs/>
        </w:rPr>
        <w:t>Professional summary</w:t>
      </w:r>
    </w:p>
    <w:p w14:paraId="05B15F36" w14:textId="77777777" w:rsidR="00AC306D" w:rsidRPr="00B94B4F" w:rsidRDefault="00AC306D" w:rsidP="00B94B4F">
      <w:pPr>
        <w:pStyle w:val="NormalWeb"/>
        <w:shd w:val="clear" w:color="auto" w:fill="FFFFFF"/>
        <w:spacing w:line="360" w:lineRule="auto"/>
        <w:jc w:val="both"/>
        <w:rPr>
          <w:rFonts w:ascii="Georgia" w:hAnsi="Georgia"/>
        </w:rPr>
      </w:pPr>
      <w:r w:rsidRPr="00B94B4F">
        <w:rPr>
          <w:rFonts w:ascii="Georgia" w:hAnsi="Georgia"/>
        </w:rPr>
        <w:t xml:space="preserve">International trained registered nurse with extensive experience in perioperative nursing. Passionate about delivering exceptional, compassionate patient care with respect to individual patient needs. Skilled at maximizing patient comfort and safety. Highly organized, flexible, forward-thinking with analytical problem-solving abilities and advanced clinical expertise. </w:t>
      </w:r>
    </w:p>
    <w:p w14:paraId="53624B10" w14:textId="77777777" w:rsidR="00AC306D" w:rsidRPr="00B94B4F" w:rsidRDefault="00AC306D" w:rsidP="00B94B4F">
      <w:pPr>
        <w:pStyle w:val="NormalWeb"/>
        <w:shd w:val="clear" w:color="auto" w:fill="FFFFFF"/>
        <w:spacing w:line="360" w:lineRule="auto"/>
        <w:jc w:val="both"/>
        <w:rPr>
          <w:rFonts w:ascii="Georgia" w:eastAsia="AppleGothic" w:hAnsi="Georgia" w:cs="Phosphate Inline"/>
          <w:b/>
          <w:bCs/>
          <w:u w:val="single"/>
        </w:rPr>
      </w:pPr>
      <w:r w:rsidRPr="00B94B4F">
        <w:rPr>
          <w:rFonts w:ascii="Georgia" w:eastAsia="AppleGothic" w:hAnsi="Georgia" w:cs="Phosphate Inline"/>
          <w:b/>
          <w:bCs/>
          <w:u w:val="single"/>
        </w:rPr>
        <w:t>Professional Experience</w:t>
      </w:r>
    </w:p>
    <w:p w14:paraId="7CE67FC6" w14:textId="55348F36" w:rsidR="00AC306D" w:rsidRPr="00B94B4F" w:rsidRDefault="00AC306D" w:rsidP="00B94B4F">
      <w:pPr>
        <w:pStyle w:val="NormalWeb"/>
        <w:shd w:val="clear" w:color="auto" w:fill="FFFFFF"/>
        <w:spacing w:line="360" w:lineRule="auto"/>
        <w:jc w:val="both"/>
        <w:rPr>
          <w:rFonts w:ascii="Georgia" w:eastAsia="AppleGothic" w:hAnsi="Georgia" w:cs="Phosphate Inline"/>
          <w:b/>
          <w:bCs/>
        </w:rPr>
      </w:pPr>
      <w:r w:rsidRPr="00B94B4F">
        <w:rPr>
          <w:rFonts w:ascii="Georgia" w:eastAsia="AppleGothic" w:hAnsi="Georgia" w:cs="Phosphate Inline"/>
          <w:b/>
          <w:bCs/>
        </w:rPr>
        <w:t>RN Contactor/Staff</w:t>
      </w:r>
    </w:p>
    <w:p w14:paraId="31C0BC67" w14:textId="3E54FB6D" w:rsidR="00AC306D" w:rsidRPr="00B94B4F" w:rsidRDefault="00AC306D" w:rsidP="00B94B4F">
      <w:pPr>
        <w:pStyle w:val="NormalWeb"/>
        <w:shd w:val="clear" w:color="auto" w:fill="FFFFFF"/>
        <w:spacing w:line="360" w:lineRule="auto"/>
        <w:jc w:val="both"/>
        <w:rPr>
          <w:rFonts w:ascii="Georgia" w:hAnsi="Georgia"/>
          <w:b/>
          <w:bCs/>
          <w:i/>
          <w:iCs/>
        </w:rPr>
      </w:pPr>
      <w:r w:rsidRPr="00B94B4F">
        <w:rPr>
          <w:rFonts w:ascii="Georgia" w:hAnsi="Georgia"/>
          <w:b/>
          <w:bCs/>
          <w:i/>
          <w:iCs/>
        </w:rPr>
        <w:t>May 2019- Current: Barnes Jewish Hospital, St Louis, MO</w:t>
      </w:r>
      <w:r w:rsidR="00BF60C7">
        <w:rPr>
          <w:rFonts w:ascii="Georgia" w:hAnsi="Georgia"/>
          <w:b/>
          <w:bCs/>
          <w:i/>
          <w:iCs/>
        </w:rPr>
        <w:t>-</w:t>
      </w:r>
      <w:r w:rsidRPr="00B94B4F">
        <w:rPr>
          <w:rFonts w:ascii="Georgia" w:hAnsi="Georgia"/>
          <w:b/>
          <w:bCs/>
          <w:i/>
          <w:iCs/>
        </w:rPr>
        <w:t xml:space="preserve"> </w:t>
      </w:r>
      <w:r w:rsidR="00BF60C7">
        <w:rPr>
          <w:rFonts w:ascii="Georgia" w:hAnsi="Georgia"/>
          <w:b/>
          <w:bCs/>
          <w:i/>
          <w:iCs/>
        </w:rPr>
        <w:t>(Neuro, Spine, ENT OR)</w:t>
      </w:r>
    </w:p>
    <w:p w14:paraId="524E4F53" w14:textId="77777777" w:rsidR="00AC306D" w:rsidRPr="00B94B4F" w:rsidRDefault="00AC306D" w:rsidP="00B94B4F">
      <w:pPr>
        <w:pStyle w:val="ListParagraph"/>
        <w:numPr>
          <w:ilvl w:val="0"/>
          <w:numId w:val="1"/>
        </w:numPr>
        <w:shd w:val="clear" w:color="auto" w:fill="FFFFFF"/>
        <w:spacing w:before="100" w:beforeAutospacing="1" w:after="100" w:afterAutospacing="1" w:line="360" w:lineRule="auto"/>
        <w:jc w:val="both"/>
        <w:rPr>
          <w:rFonts w:ascii="Georgia" w:eastAsia="Times New Roman" w:hAnsi="Georgia" w:cs="Times New Roman"/>
          <w:color w:val="auto"/>
          <w:sz w:val="24"/>
          <w:szCs w:val="24"/>
        </w:rPr>
      </w:pPr>
      <w:r w:rsidRPr="00B94B4F">
        <w:rPr>
          <w:rFonts w:ascii="Georgia" w:eastAsia="Times New Roman" w:hAnsi="Georgia" w:cs="Times New Roman"/>
          <w:color w:val="auto"/>
          <w:sz w:val="24"/>
          <w:szCs w:val="24"/>
        </w:rPr>
        <w:t>Assessing the patient's physiologic and psychological status before, during, and after surgery and taking appropriate action.</w:t>
      </w:r>
    </w:p>
    <w:p w14:paraId="2146010A" w14:textId="77777777" w:rsidR="00AC306D" w:rsidRPr="00B94B4F" w:rsidRDefault="00AC306D" w:rsidP="00B94B4F">
      <w:pPr>
        <w:pStyle w:val="ListParagraph"/>
        <w:numPr>
          <w:ilvl w:val="0"/>
          <w:numId w:val="1"/>
        </w:numPr>
        <w:shd w:val="clear" w:color="auto" w:fill="FFFFFF"/>
        <w:spacing w:before="100" w:beforeAutospacing="1" w:after="100" w:afterAutospacing="1" w:line="360" w:lineRule="auto"/>
        <w:jc w:val="both"/>
        <w:rPr>
          <w:rFonts w:ascii="Georgia" w:eastAsia="Times New Roman" w:hAnsi="Georgia" w:cs="Times New Roman"/>
          <w:color w:val="auto"/>
          <w:sz w:val="24"/>
          <w:szCs w:val="24"/>
        </w:rPr>
      </w:pPr>
      <w:r w:rsidRPr="00B94B4F">
        <w:rPr>
          <w:rFonts w:ascii="Georgia" w:eastAsia="Times New Roman" w:hAnsi="Georgia" w:cs="Times New Roman"/>
          <w:color w:val="auto"/>
          <w:sz w:val="24"/>
          <w:szCs w:val="24"/>
        </w:rPr>
        <w:t xml:space="preserve">Identifying priorities and implementing care based on sound nursing judgment and individual patient needs. </w:t>
      </w:r>
    </w:p>
    <w:p w14:paraId="15A2A6F7" w14:textId="77777777" w:rsidR="00AC306D" w:rsidRPr="00B94B4F" w:rsidRDefault="00AC306D" w:rsidP="00B94B4F">
      <w:pPr>
        <w:pStyle w:val="ListParagraph"/>
        <w:numPr>
          <w:ilvl w:val="0"/>
          <w:numId w:val="1"/>
        </w:numPr>
        <w:shd w:val="clear" w:color="auto" w:fill="FFFFFF"/>
        <w:spacing w:before="100" w:beforeAutospacing="1" w:after="100" w:afterAutospacing="1" w:line="360" w:lineRule="auto"/>
        <w:jc w:val="both"/>
        <w:rPr>
          <w:rFonts w:ascii="Georgia" w:eastAsia="Times New Roman" w:hAnsi="Georgia" w:cs="Times New Roman"/>
          <w:color w:val="auto"/>
          <w:sz w:val="24"/>
          <w:szCs w:val="24"/>
        </w:rPr>
      </w:pPr>
      <w:r w:rsidRPr="00B94B4F">
        <w:rPr>
          <w:rFonts w:ascii="Georgia" w:eastAsia="Times New Roman" w:hAnsi="Georgia" w:cs="Times New Roman"/>
          <w:color w:val="auto"/>
          <w:sz w:val="24"/>
          <w:szCs w:val="24"/>
        </w:rPr>
        <w:t>Direct participation in surgical procedures; perform as a circulating nurse during surgeries.</w:t>
      </w:r>
    </w:p>
    <w:p w14:paraId="1BEC0C67" w14:textId="0874F3CF" w:rsidR="00AC306D" w:rsidRPr="00B94B4F" w:rsidRDefault="00AC306D" w:rsidP="00B94B4F">
      <w:pPr>
        <w:pStyle w:val="ListParagraph"/>
        <w:numPr>
          <w:ilvl w:val="0"/>
          <w:numId w:val="1"/>
        </w:numPr>
        <w:shd w:val="clear" w:color="auto" w:fill="FFFFFF"/>
        <w:spacing w:before="100" w:beforeAutospacing="1" w:after="100" w:afterAutospacing="1" w:line="360" w:lineRule="auto"/>
        <w:jc w:val="both"/>
        <w:rPr>
          <w:rFonts w:ascii="Georgia" w:eastAsia="Times New Roman" w:hAnsi="Georgia" w:cs="Times New Roman"/>
          <w:color w:val="auto"/>
          <w:sz w:val="24"/>
          <w:szCs w:val="24"/>
        </w:rPr>
      </w:pPr>
      <w:r w:rsidRPr="00B94B4F">
        <w:rPr>
          <w:rFonts w:ascii="Georgia" w:eastAsia="Times New Roman" w:hAnsi="Georgia" w:cs="Times New Roman"/>
          <w:color w:val="auto"/>
          <w:sz w:val="24"/>
          <w:szCs w:val="24"/>
        </w:rPr>
        <w:t>Maintain effective communication with patient</w:t>
      </w:r>
      <w:r w:rsidR="00762B73" w:rsidRPr="00B94B4F">
        <w:rPr>
          <w:rFonts w:ascii="Georgia" w:eastAsia="Times New Roman" w:hAnsi="Georgia" w:cs="Times New Roman"/>
          <w:color w:val="auto"/>
          <w:sz w:val="24"/>
          <w:szCs w:val="24"/>
        </w:rPr>
        <w:t>,</w:t>
      </w:r>
      <w:r w:rsidRPr="00B94B4F">
        <w:rPr>
          <w:rFonts w:ascii="Georgia" w:eastAsia="Times New Roman" w:hAnsi="Georgia" w:cs="Times New Roman"/>
          <w:color w:val="auto"/>
          <w:sz w:val="24"/>
          <w:szCs w:val="24"/>
        </w:rPr>
        <w:t xml:space="preserve"> families</w:t>
      </w:r>
      <w:r w:rsidR="00762B73" w:rsidRPr="00B94B4F">
        <w:rPr>
          <w:rFonts w:ascii="Georgia" w:eastAsia="Times New Roman" w:hAnsi="Georgia" w:cs="Times New Roman"/>
          <w:color w:val="auto"/>
          <w:sz w:val="24"/>
          <w:szCs w:val="24"/>
        </w:rPr>
        <w:t xml:space="preserve"> and</w:t>
      </w:r>
      <w:r w:rsidRPr="00B94B4F">
        <w:rPr>
          <w:rFonts w:ascii="Georgia" w:eastAsia="Times New Roman" w:hAnsi="Georgia" w:cs="Times New Roman"/>
          <w:color w:val="auto"/>
          <w:sz w:val="24"/>
          <w:szCs w:val="24"/>
        </w:rPr>
        <w:t xml:space="preserve"> all multidisciplinary team members to ensure a smooth progression of work and safe and effective patient outcomes. </w:t>
      </w:r>
    </w:p>
    <w:p w14:paraId="47EF79FE" w14:textId="2D645047" w:rsidR="00AC306D" w:rsidRPr="00B94B4F" w:rsidRDefault="00AC306D" w:rsidP="00B94B4F">
      <w:pPr>
        <w:pStyle w:val="ListParagraph"/>
        <w:numPr>
          <w:ilvl w:val="0"/>
          <w:numId w:val="1"/>
        </w:numPr>
        <w:shd w:val="clear" w:color="auto" w:fill="FFFFFF"/>
        <w:spacing w:before="100" w:beforeAutospacing="1" w:after="100" w:afterAutospacing="1" w:line="360" w:lineRule="auto"/>
        <w:jc w:val="both"/>
        <w:rPr>
          <w:rFonts w:ascii="Georgia" w:eastAsia="Times New Roman" w:hAnsi="Georgia" w:cs="Times New Roman"/>
          <w:color w:val="auto"/>
          <w:sz w:val="24"/>
          <w:szCs w:val="24"/>
        </w:rPr>
      </w:pPr>
      <w:r w:rsidRPr="00B94B4F">
        <w:rPr>
          <w:rFonts w:ascii="Georgia" w:eastAsia="Times New Roman" w:hAnsi="Georgia" w:cs="Times New Roman"/>
          <w:color w:val="auto"/>
          <w:sz w:val="24"/>
          <w:szCs w:val="24"/>
        </w:rPr>
        <w:lastRenderedPageBreak/>
        <w:t>Demonstrate a sound knowledge of aseptic principles and techniques to maintain a safe and therapeutic environment and adhere to</w:t>
      </w:r>
      <w:r w:rsidR="0010693B" w:rsidRPr="00B94B4F">
        <w:rPr>
          <w:rFonts w:ascii="Georgia" w:eastAsia="Times New Roman" w:hAnsi="Georgia" w:cs="Times New Roman"/>
          <w:color w:val="auto"/>
          <w:sz w:val="24"/>
          <w:szCs w:val="24"/>
        </w:rPr>
        <w:t xml:space="preserve"> hospital and</w:t>
      </w:r>
      <w:r w:rsidRPr="00B94B4F">
        <w:rPr>
          <w:rFonts w:ascii="Georgia" w:eastAsia="Times New Roman" w:hAnsi="Georgia" w:cs="Times New Roman"/>
          <w:color w:val="auto"/>
          <w:sz w:val="24"/>
          <w:szCs w:val="24"/>
        </w:rPr>
        <w:t xml:space="preserve"> departmental policies. </w:t>
      </w:r>
    </w:p>
    <w:p w14:paraId="4927D11A" w14:textId="2E6D46F9" w:rsidR="00AC306D" w:rsidRPr="00B94B4F" w:rsidRDefault="00AC306D" w:rsidP="00B94B4F">
      <w:pPr>
        <w:pStyle w:val="ListParagraph"/>
        <w:numPr>
          <w:ilvl w:val="0"/>
          <w:numId w:val="1"/>
        </w:numPr>
        <w:shd w:val="clear" w:color="auto" w:fill="FFFFFF"/>
        <w:spacing w:before="100" w:beforeAutospacing="1" w:after="100" w:afterAutospacing="1" w:line="360" w:lineRule="auto"/>
        <w:jc w:val="both"/>
        <w:rPr>
          <w:rFonts w:ascii="Georgia" w:eastAsia="Times New Roman" w:hAnsi="Georgia" w:cs="Times New Roman"/>
          <w:color w:val="auto"/>
          <w:sz w:val="24"/>
          <w:szCs w:val="24"/>
        </w:rPr>
      </w:pPr>
      <w:r w:rsidRPr="00B94B4F">
        <w:rPr>
          <w:rFonts w:ascii="Georgia" w:eastAsia="Times New Roman" w:hAnsi="Georgia" w:cs="Times New Roman"/>
          <w:color w:val="auto"/>
          <w:sz w:val="24"/>
          <w:szCs w:val="24"/>
        </w:rPr>
        <w:t xml:space="preserve">Participate in various quality control activities that meet hospital standards for patient and staff safety. </w:t>
      </w:r>
    </w:p>
    <w:p w14:paraId="43BB569C" w14:textId="77777777" w:rsidR="005122B2" w:rsidRPr="00B94B4F" w:rsidRDefault="005122B2" w:rsidP="00B94B4F">
      <w:pPr>
        <w:shd w:val="clear" w:color="auto" w:fill="FFFFFF"/>
        <w:spacing w:before="100" w:beforeAutospacing="1" w:after="100" w:afterAutospacing="1" w:line="360" w:lineRule="auto"/>
        <w:jc w:val="both"/>
        <w:rPr>
          <w:rFonts w:ascii="Georgia" w:eastAsia="Times New Roman" w:hAnsi="Georgia" w:cs="Times New Roman"/>
          <w:sz w:val="24"/>
          <w:szCs w:val="24"/>
        </w:rPr>
      </w:pPr>
      <w:r w:rsidRPr="00B94B4F">
        <w:rPr>
          <w:rFonts w:ascii="Georgia" w:eastAsia="Times New Roman" w:hAnsi="Georgia" w:cs="Times New Roman"/>
          <w:b/>
          <w:bCs/>
          <w:sz w:val="24"/>
          <w:szCs w:val="24"/>
        </w:rPr>
        <w:t xml:space="preserve">RN Staff Nurse </w:t>
      </w:r>
    </w:p>
    <w:p w14:paraId="76727248" w14:textId="0C69C094" w:rsidR="00AC306D" w:rsidRPr="00B94B4F" w:rsidRDefault="005122B2" w:rsidP="00B94B4F">
      <w:pPr>
        <w:shd w:val="clear" w:color="auto" w:fill="FFFFFF"/>
        <w:spacing w:before="100" w:beforeAutospacing="1" w:after="100" w:afterAutospacing="1" w:line="360" w:lineRule="auto"/>
        <w:jc w:val="both"/>
        <w:rPr>
          <w:rFonts w:ascii="Georgia" w:eastAsia="Times New Roman" w:hAnsi="Georgia" w:cs="Times New Roman"/>
          <w:b/>
          <w:bCs/>
          <w:sz w:val="24"/>
          <w:szCs w:val="24"/>
        </w:rPr>
      </w:pPr>
      <w:r w:rsidRPr="00B94B4F">
        <w:rPr>
          <w:rFonts w:ascii="Georgia" w:eastAsia="Times New Roman" w:hAnsi="Georgia" w:cs="Times New Roman"/>
          <w:b/>
          <w:bCs/>
          <w:sz w:val="24"/>
          <w:szCs w:val="24"/>
        </w:rPr>
        <w:t xml:space="preserve">Sept 2001 – March 2019; </w:t>
      </w:r>
      <w:r w:rsidRPr="00B94B4F">
        <w:rPr>
          <w:rFonts w:ascii="Georgia" w:eastAsia="Times New Roman" w:hAnsi="Georgia" w:cs="Times New Roman"/>
          <w:b/>
          <w:bCs/>
          <w:i/>
          <w:iCs/>
          <w:sz w:val="24"/>
          <w:szCs w:val="24"/>
        </w:rPr>
        <w:t>Kenyatta National Hospital, Nairobi, Kenya.</w:t>
      </w:r>
    </w:p>
    <w:p w14:paraId="19ABCB09" w14:textId="45AC1A1C" w:rsidR="00AC306D" w:rsidRPr="00B94B4F" w:rsidRDefault="00AC306D" w:rsidP="00B94B4F">
      <w:pPr>
        <w:pStyle w:val="NormalWeb"/>
        <w:numPr>
          <w:ilvl w:val="0"/>
          <w:numId w:val="2"/>
        </w:numPr>
        <w:shd w:val="clear" w:color="auto" w:fill="FFFFFF"/>
        <w:spacing w:line="360" w:lineRule="auto"/>
        <w:jc w:val="both"/>
        <w:rPr>
          <w:rFonts w:ascii="Georgia" w:hAnsi="Georgia"/>
        </w:rPr>
      </w:pPr>
      <w:r w:rsidRPr="00B94B4F">
        <w:rPr>
          <w:rFonts w:ascii="Georgia" w:hAnsi="Georgia"/>
        </w:rPr>
        <w:t>Assess patients prior to surgery and develop an individualized perioperative plan of care.</w:t>
      </w:r>
    </w:p>
    <w:p w14:paraId="3ECB8C6D" w14:textId="77777777" w:rsidR="00AC306D" w:rsidRPr="00B94B4F" w:rsidRDefault="00AC306D" w:rsidP="00B94B4F">
      <w:pPr>
        <w:pStyle w:val="NormalWeb"/>
        <w:numPr>
          <w:ilvl w:val="0"/>
          <w:numId w:val="2"/>
        </w:numPr>
        <w:shd w:val="clear" w:color="auto" w:fill="FFFFFF"/>
        <w:spacing w:line="360" w:lineRule="auto"/>
        <w:jc w:val="both"/>
        <w:rPr>
          <w:rFonts w:ascii="Georgia" w:hAnsi="Georgia"/>
        </w:rPr>
      </w:pPr>
      <w:r w:rsidRPr="00B94B4F">
        <w:rPr>
          <w:rFonts w:ascii="Georgia" w:hAnsi="Georgia"/>
        </w:rPr>
        <w:t xml:space="preserve">Coordinate and oversees the room during a case as a scrub or a circulator. </w:t>
      </w:r>
    </w:p>
    <w:p w14:paraId="520C974A" w14:textId="4C1EDF08" w:rsidR="00AC306D" w:rsidRPr="00B94B4F" w:rsidRDefault="00AC306D" w:rsidP="00B94B4F">
      <w:pPr>
        <w:pStyle w:val="NormalWeb"/>
        <w:numPr>
          <w:ilvl w:val="0"/>
          <w:numId w:val="2"/>
        </w:numPr>
        <w:shd w:val="clear" w:color="auto" w:fill="FFFFFF"/>
        <w:spacing w:line="360" w:lineRule="auto"/>
        <w:contextualSpacing/>
        <w:jc w:val="both"/>
        <w:rPr>
          <w:rFonts w:ascii="Georgia" w:hAnsi="Georgia"/>
        </w:rPr>
      </w:pPr>
      <w:r w:rsidRPr="00B94B4F">
        <w:rPr>
          <w:rFonts w:ascii="Georgia" w:hAnsi="Georgia"/>
        </w:rPr>
        <w:t xml:space="preserve">Position and prepare patient on the operating table while maintaining safety. </w:t>
      </w:r>
    </w:p>
    <w:p w14:paraId="575F033C" w14:textId="23CAE30A" w:rsidR="0010693B" w:rsidRPr="00B94B4F" w:rsidRDefault="0010693B" w:rsidP="00B94B4F">
      <w:pPr>
        <w:pStyle w:val="NormalWeb"/>
        <w:numPr>
          <w:ilvl w:val="0"/>
          <w:numId w:val="2"/>
        </w:numPr>
        <w:shd w:val="clear" w:color="auto" w:fill="FFFFFF"/>
        <w:spacing w:line="360" w:lineRule="auto"/>
        <w:contextualSpacing/>
        <w:jc w:val="both"/>
        <w:rPr>
          <w:rFonts w:ascii="Georgia" w:hAnsi="Georgia"/>
        </w:rPr>
      </w:pPr>
      <w:r w:rsidRPr="00B94B4F">
        <w:rPr>
          <w:rFonts w:ascii="Georgia" w:hAnsi="Georgia"/>
        </w:rPr>
        <w:t>Monitors, records, and communicates patient's condition and needs within the interdisciplinary team.</w:t>
      </w:r>
    </w:p>
    <w:p w14:paraId="6264F808" w14:textId="77777777" w:rsidR="00AC306D" w:rsidRPr="00B94B4F" w:rsidRDefault="00AC306D" w:rsidP="00B94B4F">
      <w:pPr>
        <w:pStyle w:val="NormalWeb"/>
        <w:numPr>
          <w:ilvl w:val="0"/>
          <w:numId w:val="2"/>
        </w:numPr>
        <w:shd w:val="clear" w:color="auto" w:fill="FFFFFF"/>
        <w:spacing w:line="360" w:lineRule="auto"/>
        <w:jc w:val="both"/>
        <w:rPr>
          <w:rFonts w:ascii="Georgia" w:hAnsi="Georgia"/>
        </w:rPr>
      </w:pPr>
      <w:r w:rsidRPr="00B94B4F">
        <w:rPr>
          <w:rFonts w:ascii="Georgia" w:hAnsi="Georgia"/>
        </w:rPr>
        <w:t>Collaborate with the surgical team to ensure the highest safety and surgical standards for the patient.</w:t>
      </w:r>
    </w:p>
    <w:p w14:paraId="568C2B0A" w14:textId="77777777" w:rsidR="00AC306D" w:rsidRPr="00B94B4F" w:rsidRDefault="00AC306D" w:rsidP="00B94B4F">
      <w:pPr>
        <w:pStyle w:val="NormalWeb"/>
        <w:numPr>
          <w:ilvl w:val="0"/>
          <w:numId w:val="2"/>
        </w:numPr>
        <w:shd w:val="clear" w:color="auto" w:fill="FFFFFF"/>
        <w:spacing w:line="360" w:lineRule="auto"/>
        <w:jc w:val="both"/>
        <w:rPr>
          <w:rFonts w:ascii="Georgia" w:hAnsi="Georgia"/>
        </w:rPr>
      </w:pPr>
      <w:r w:rsidRPr="00B94B4F">
        <w:rPr>
          <w:rFonts w:ascii="Georgia" w:hAnsi="Georgia"/>
        </w:rPr>
        <w:t xml:space="preserve">Maintain a cooperative relationship among healthcare teams by communicating information, responding to requests, building rapport, and participating in team problem-solving methods. </w:t>
      </w:r>
    </w:p>
    <w:p w14:paraId="5A5BFA32" w14:textId="147E12B1" w:rsidR="00AC306D" w:rsidRPr="00B94B4F" w:rsidRDefault="00AC306D" w:rsidP="00B94B4F">
      <w:pPr>
        <w:pStyle w:val="NormalWeb"/>
        <w:numPr>
          <w:ilvl w:val="0"/>
          <w:numId w:val="2"/>
        </w:numPr>
        <w:shd w:val="clear" w:color="auto" w:fill="FFFFFF"/>
        <w:spacing w:line="360" w:lineRule="auto"/>
        <w:jc w:val="both"/>
        <w:rPr>
          <w:rFonts w:ascii="Georgia" w:hAnsi="Georgia"/>
        </w:rPr>
      </w:pPr>
      <w:r w:rsidRPr="00B94B4F">
        <w:rPr>
          <w:rFonts w:ascii="Georgia" w:hAnsi="Georgia"/>
        </w:rPr>
        <w:t xml:space="preserve">Documents perioperative care delivered per the hospital. </w:t>
      </w:r>
    </w:p>
    <w:p w14:paraId="159A28A8" w14:textId="77777777" w:rsidR="00AC306D" w:rsidRPr="00B94B4F" w:rsidRDefault="00AC306D" w:rsidP="00B94B4F">
      <w:pPr>
        <w:pStyle w:val="NormalWeb"/>
        <w:numPr>
          <w:ilvl w:val="0"/>
          <w:numId w:val="2"/>
        </w:numPr>
        <w:shd w:val="clear" w:color="auto" w:fill="FFFFFF"/>
        <w:spacing w:line="360" w:lineRule="auto"/>
        <w:contextualSpacing/>
        <w:jc w:val="both"/>
        <w:rPr>
          <w:rFonts w:ascii="Georgia" w:hAnsi="Georgia"/>
        </w:rPr>
      </w:pPr>
      <w:r w:rsidRPr="00B94B4F">
        <w:rPr>
          <w:rFonts w:ascii="Georgia" w:hAnsi="Georgia"/>
        </w:rPr>
        <w:t xml:space="preserve">Evaluates remediates and documents the surgical environment for aseptic merit. </w:t>
      </w:r>
    </w:p>
    <w:p w14:paraId="4AA9F516" w14:textId="6DF04582" w:rsidR="00AC306D" w:rsidRPr="00B94B4F" w:rsidRDefault="00AC306D" w:rsidP="00B94B4F">
      <w:pPr>
        <w:pStyle w:val="NormalWeb"/>
        <w:numPr>
          <w:ilvl w:val="0"/>
          <w:numId w:val="2"/>
        </w:numPr>
        <w:shd w:val="clear" w:color="auto" w:fill="FFFFFF"/>
        <w:spacing w:line="360" w:lineRule="auto"/>
        <w:jc w:val="both"/>
        <w:rPr>
          <w:rFonts w:ascii="Georgia" w:hAnsi="Georgia"/>
        </w:rPr>
      </w:pPr>
      <w:r w:rsidRPr="00B94B4F">
        <w:rPr>
          <w:rFonts w:ascii="Georgia" w:hAnsi="Georgia"/>
        </w:rPr>
        <w:t>Ensure professional development within the practice.</w:t>
      </w:r>
    </w:p>
    <w:p w14:paraId="77847E54" w14:textId="77777777" w:rsidR="005122B2" w:rsidRPr="00B94B4F" w:rsidRDefault="005122B2" w:rsidP="00B94B4F">
      <w:pPr>
        <w:pStyle w:val="NormalWeb"/>
        <w:shd w:val="clear" w:color="auto" w:fill="FFFFFF"/>
        <w:spacing w:line="360" w:lineRule="auto"/>
        <w:jc w:val="both"/>
        <w:rPr>
          <w:rFonts w:ascii="Georgia" w:hAnsi="Georgia"/>
          <w:b/>
          <w:bCs/>
          <w:u w:val="single"/>
        </w:rPr>
      </w:pPr>
      <w:r w:rsidRPr="00B94B4F">
        <w:rPr>
          <w:rFonts w:ascii="Georgia" w:hAnsi="Georgia"/>
          <w:b/>
          <w:bCs/>
          <w:u w:val="single"/>
        </w:rPr>
        <w:t>Skills</w:t>
      </w:r>
    </w:p>
    <w:p w14:paraId="30EF52AE"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Possess exceptional organization, time management, and prioritizing skills. </w:t>
      </w:r>
    </w:p>
    <w:p w14:paraId="6843A1EB"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Demonstrate effective interpersonal skills, excellent written and verbal communication skills, and the ability to work in a multidisciplinary team. </w:t>
      </w:r>
    </w:p>
    <w:p w14:paraId="05A7A3DE"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Demonstrates competence, confidence, and compassion in the safe delivery of patient care. </w:t>
      </w:r>
    </w:p>
    <w:p w14:paraId="0B4639EB"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lastRenderedPageBreak/>
        <w:t xml:space="preserve">Accountable for all actions in the delivery of evidence-based nursing care in the operating room and aware of and comply with protocols, policies, and standards to provide safe and effective patient care. </w:t>
      </w:r>
    </w:p>
    <w:p w14:paraId="20289DAD"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Act as an advocate for the patient during the entire episode of care by ensuring competence, safety, privacy, dignity, and confidentiality. </w:t>
      </w:r>
    </w:p>
    <w:p w14:paraId="5135BD41"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Demonstrate a sound knowledge of infection control principles and adhere to departmental and organizational policies regarding infection prevention and control. </w:t>
      </w:r>
    </w:p>
    <w:p w14:paraId="15AA446D"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Demonstrate awareness and compliance with legal and ethical aspects of perioperative nursing. </w:t>
      </w:r>
    </w:p>
    <w:p w14:paraId="400FCCF5"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Strong knowledge of pharmaceutical drugs administration, pharmacodynamics, and pharmacokinetics. </w:t>
      </w:r>
    </w:p>
    <w:p w14:paraId="3936B828"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Exceptional knowledge of operating room assignments, techniques, and management. </w:t>
      </w:r>
    </w:p>
    <w:p w14:paraId="0343B89E" w14:textId="77777777" w:rsidR="005122B2"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Extremely thorough in maintaining patient records, interpreting medical reports, and drawing effective and rational conclusions.</w:t>
      </w:r>
    </w:p>
    <w:p w14:paraId="1E7E08D6" w14:textId="6264BBE8" w:rsidR="0010693B" w:rsidRPr="00B94B4F" w:rsidRDefault="005122B2"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Excellent computer skills; Technical proficiency, and comfortable with computer documentation </w:t>
      </w:r>
    </w:p>
    <w:p w14:paraId="43721AA1" w14:textId="65AFA5F1" w:rsidR="007C727E" w:rsidRPr="00B94B4F" w:rsidRDefault="007C727E" w:rsidP="00B94B4F">
      <w:pPr>
        <w:shd w:val="clear" w:color="auto" w:fill="FFFFFF"/>
        <w:spacing w:before="100" w:beforeAutospacing="1" w:after="100" w:afterAutospacing="1" w:line="360" w:lineRule="auto"/>
        <w:jc w:val="both"/>
        <w:rPr>
          <w:rFonts w:ascii="Georgia" w:eastAsia="Times New Roman" w:hAnsi="Georgia" w:cs="Times New Roman"/>
          <w:b/>
          <w:bCs/>
          <w:sz w:val="24"/>
          <w:szCs w:val="24"/>
          <w:u w:val="single"/>
        </w:rPr>
      </w:pPr>
      <w:r w:rsidRPr="00B94B4F">
        <w:rPr>
          <w:rFonts w:ascii="Georgia" w:eastAsia="Times New Roman" w:hAnsi="Georgia" w:cs="Times New Roman"/>
          <w:b/>
          <w:bCs/>
          <w:sz w:val="24"/>
          <w:szCs w:val="24"/>
          <w:u w:val="single"/>
        </w:rPr>
        <w:t>Education</w:t>
      </w:r>
    </w:p>
    <w:p w14:paraId="0B746DC1" w14:textId="3EF2DDDF" w:rsidR="007C727E" w:rsidRPr="00B94B4F" w:rsidRDefault="007C727E"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Bachelor of Science Nursing; </w:t>
      </w:r>
      <w:r w:rsidRPr="00B94B4F">
        <w:rPr>
          <w:rFonts w:ascii="Georgia" w:hAnsi="Georgia"/>
          <w:i/>
          <w:iCs/>
        </w:rPr>
        <w:t xml:space="preserve">Kenya Methodist University </w:t>
      </w:r>
      <w:r w:rsidR="00DA4F56" w:rsidRPr="00B94B4F">
        <w:rPr>
          <w:rFonts w:ascii="Georgia" w:hAnsi="Georgia"/>
          <w:i/>
          <w:iCs/>
        </w:rPr>
        <w:t>(Sept 2014)</w:t>
      </w:r>
    </w:p>
    <w:p w14:paraId="1059F243" w14:textId="76A57212" w:rsidR="0010693B" w:rsidRPr="00B94B4F" w:rsidRDefault="007C727E"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Diploma Nursing; </w:t>
      </w:r>
      <w:r w:rsidRPr="00B94B4F">
        <w:rPr>
          <w:rFonts w:ascii="Georgia" w:hAnsi="Georgia"/>
          <w:i/>
          <w:iCs/>
        </w:rPr>
        <w:t xml:space="preserve">Kenya Medical Training College </w:t>
      </w:r>
      <w:r w:rsidR="00DA4F56" w:rsidRPr="00B94B4F">
        <w:rPr>
          <w:rFonts w:ascii="Georgia" w:hAnsi="Georgia"/>
          <w:i/>
          <w:iCs/>
        </w:rPr>
        <w:t>(Dec 2000)</w:t>
      </w:r>
    </w:p>
    <w:p w14:paraId="6E1D7ABF" w14:textId="01AACBD2" w:rsidR="007C727E" w:rsidRPr="00B94B4F" w:rsidRDefault="007C727E" w:rsidP="00B94B4F">
      <w:pPr>
        <w:pStyle w:val="NormalWeb"/>
        <w:shd w:val="clear" w:color="auto" w:fill="FFFFFF"/>
        <w:spacing w:line="360" w:lineRule="auto"/>
        <w:jc w:val="both"/>
        <w:rPr>
          <w:rFonts w:ascii="Georgia" w:hAnsi="Georgia"/>
        </w:rPr>
      </w:pPr>
      <w:r w:rsidRPr="00B94B4F">
        <w:rPr>
          <w:rFonts w:ascii="Georgia" w:hAnsi="Georgia"/>
          <w:b/>
          <w:bCs/>
          <w:u w:val="single"/>
        </w:rPr>
        <w:t>Licenses/ Certificates</w:t>
      </w:r>
    </w:p>
    <w:p w14:paraId="7BFAED17" w14:textId="4E839C87" w:rsidR="007C727E" w:rsidRPr="00B94B4F" w:rsidRDefault="007C727E"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May 2019:</w:t>
      </w:r>
      <w:r w:rsidRPr="00B94B4F">
        <w:rPr>
          <w:rFonts w:ascii="Georgia" w:hAnsi="Georgia"/>
          <w:b/>
          <w:bCs/>
        </w:rPr>
        <w:t xml:space="preserve">  </w:t>
      </w:r>
      <w:r w:rsidRPr="00B94B4F">
        <w:rPr>
          <w:rFonts w:ascii="Georgia" w:hAnsi="Georgia"/>
        </w:rPr>
        <w:t>Missouri RN License #</w:t>
      </w:r>
      <w:proofErr w:type="gramStart"/>
      <w:r w:rsidRPr="00B94B4F">
        <w:rPr>
          <w:rFonts w:ascii="Georgia" w:hAnsi="Georgia"/>
        </w:rPr>
        <w:t>2019015929 :</w:t>
      </w:r>
      <w:proofErr w:type="gramEnd"/>
      <w:r w:rsidRPr="00B94B4F">
        <w:rPr>
          <w:rFonts w:ascii="Georgia" w:hAnsi="Georgia"/>
        </w:rPr>
        <w:t xml:space="preserve"> Expiry; April 30, 2023</w:t>
      </w:r>
    </w:p>
    <w:p w14:paraId="6466875C" w14:textId="6A84E318" w:rsidR="007C727E" w:rsidRPr="00B94B4F" w:rsidRDefault="007C727E"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 xml:space="preserve">Oct 2020- Dec 2025: CNOR </w:t>
      </w:r>
    </w:p>
    <w:p w14:paraId="0915E522" w14:textId="42D29B12" w:rsidR="007C727E" w:rsidRPr="00B94B4F" w:rsidRDefault="007C727E" w:rsidP="00B94B4F">
      <w:pPr>
        <w:pStyle w:val="NormalWeb"/>
        <w:numPr>
          <w:ilvl w:val="0"/>
          <w:numId w:val="3"/>
        </w:numPr>
        <w:shd w:val="clear" w:color="auto" w:fill="FFFFFF"/>
        <w:spacing w:line="360" w:lineRule="auto"/>
        <w:jc w:val="both"/>
        <w:rPr>
          <w:rFonts w:ascii="Georgia" w:hAnsi="Georgia"/>
        </w:rPr>
      </w:pPr>
      <w:r w:rsidRPr="00B94B4F">
        <w:rPr>
          <w:rFonts w:ascii="Georgia" w:hAnsi="Georgia"/>
        </w:rPr>
        <w:t>April 2021 -April 2023:  BLS</w:t>
      </w:r>
    </w:p>
    <w:p w14:paraId="03D296BF" w14:textId="77777777" w:rsidR="0010693B" w:rsidRPr="00B94B4F" w:rsidRDefault="0010693B" w:rsidP="00B94B4F">
      <w:pPr>
        <w:pStyle w:val="NormalWeb"/>
        <w:shd w:val="clear" w:color="auto" w:fill="FFFFFF"/>
        <w:spacing w:line="360" w:lineRule="auto"/>
        <w:jc w:val="both"/>
        <w:rPr>
          <w:rFonts w:ascii="Georgia" w:hAnsi="Georgia"/>
          <w:b/>
          <w:bCs/>
          <w:u w:val="single"/>
        </w:rPr>
      </w:pPr>
    </w:p>
    <w:p w14:paraId="7F05195C" w14:textId="77777777" w:rsidR="0010693B" w:rsidRPr="00B94B4F" w:rsidRDefault="0010693B" w:rsidP="00B94B4F">
      <w:pPr>
        <w:pStyle w:val="NormalWeb"/>
        <w:shd w:val="clear" w:color="auto" w:fill="FFFFFF"/>
        <w:spacing w:line="360" w:lineRule="auto"/>
        <w:jc w:val="both"/>
        <w:rPr>
          <w:rFonts w:ascii="Georgia" w:hAnsi="Georgia"/>
          <w:b/>
          <w:bCs/>
          <w:u w:val="single"/>
        </w:rPr>
      </w:pPr>
    </w:p>
    <w:p w14:paraId="0FA2DE57" w14:textId="40EDD4AF" w:rsidR="007C727E" w:rsidRPr="00B94B4F" w:rsidRDefault="00DA4F56" w:rsidP="00B94B4F">
      <w:pPr>
        <w:pStyle w:val="NormalWeb"/>
        <w:shd w:val="clear" w:color="auto" w:fill="FFFFFF"/>
        <w:spacing w:line="360" w:lineRule="auto"/>
        <w:jc w:val="both"/>
        <w:rPr>
          <w:rFonts w:ascii="Georgia" w:hAnsi="Georgia"/>
          <w:b/>
          <w:bCs/>
          <w:u w:val="single"/>
        </w:rPr>
      </w:pPr>
      <w:r w:rsidRPr="00B94B4F">
        <w:rPr>
          <w:rFonts w:ascii="Georgia" w:hAnsi="Georgia"/>
          <w:b/>
          <w:bCs/>
          <w:u w:val="single"/>
        </w:rPr>
        <w:lastRenderedPageBreak/>
        <w:t>References</w:t>
      </w:r>
    </w:p>
    <w:p w14:paraId="1F85F777" w14:textId="4CDFF127" w:rsidR="007C727E" w:rsidRPr="00B94B4F" w:rsidRDefault="007C727E" w:rsidP="00B94B4F">
      <w:pPr>
        <w:pStyle w:val="ListParagraph"/>
        <w:numPr>
          <w:ilvl w:val="0"/>
          <w:numId w:val="4"/>
        </w:numPr>
        <w:jc w:val="both"/>
        <w:rPr>
          <w:rFonts w:ascii="Georgia" w:hAnsi="Georgia"/>
          <w:color w:val="auto"/>
          <w:sz w:val="24"/>
          <w:szCs w:val="24"/>
        </w:rPr>
      </w:pPr>
      <w:r w:rsidRPr="00B94B4F">
        <w:rPr>
          <w:rFonts w:ascii="Georgia" w:hAnsi="Georgia"/>
          <w:color w:val="auto"/>
          <w:sz w:val="24"/>
          <w:szCs w:val="24"/>
        </w:rPr>
        <w:t xml:space="preserve">Martin </w:t>
      </w:r>
      <w:proofErr w:type="spellStart"/>
      <w:r w:rsidRPr="00B94B4F">
        <w:rPr>
          <w:rFonts w:ascii="Georgia" w:hAnsi="Georgia"/>
          <w:color w:val="auto"/>
          <w:sz w:val="24"/>
          <w:szCs w:val="24"/>
        </w:rPr>
        <w:t>Gitonga</w:t>
      </w:r>
      <w:proofErr w:type="spellEnd"/>
    </w:p>
    <w:p w14:paraId="57F37F82" w14:textId="77777777" w:rsidR="00DA4F56" w:rsidRPr="00B94B4F" w:rsidRDefault="007C727E" w:rsidP="00B94B4F">
      <w:pPr>
        <w:ind w:left="720"/>
        <w:jc w:val="both"/>
        <w:rPr>
          <w:rFonts w:ascii="Georgia" w:hAnsi="Georgia"/>
          <w:sz w:val="24"/>
          <w:szCs w:val="24"/>
        </w:rPr>
      </w:pPr>
      <w:r w:rsidRPr="00B94B4F">
        <w:rPr>
          <w:rFonts w:ascii="Georgia" w:hAnsi="Georgia"/>
          <w:sz w:val="24"/>
          <w:szCs w:val="24"/>
        </w:rPr>
        <w:t>469</w:t>
      </w:r>
      <w:r w:rsidR="00DA4F56" w:rsidRPr="00B94B4F">
        <w:rPr>
          <w:rFonts w:ascii="Georgia" w:hAnsi="Georgia"/>
          <w:sz w:val="24"/>
          <w:szCs w:val="24"/>
        </w:rPr>
        <w:t>.</w:t>
      </w:r>
      <w:r w:rsidRPr="00B94B4F">
        <w:rPr>
          <w:rFonts w:ascii="Georgia" w:hAnsi="Georgia"/>
          <w:sz w:val="24"/>
          <w:szCs w:val="24"/>
        </w:rPr>
        <w:t>838</w:t>
      </w:r>
      <w:r w:rsidR="00DA4F56" w:rsidRPr="00B94B4F">
        <w:rPr>
          <w:rFonts w:ascii="Georgia" w:hAnsi="Georgia"/>
          <w:sz w:val="24"/>
          <w:szCs w:val="24"/>
        </w:rPr>
        <w:t>.</w:t>
      </w:r>
      <w:r w:rsidRPr="00B94B4F">
        <w:rPr>
          <w:rFonts w:ascii="Georgia" w:hAnsi="Georgia"/>
          <w:sz w:val="24"/>
          <w:szCs w:val="24"/>
        </w:rPr>
        <w:t>011</w:t>
      </w:r>
      <w:r w:rsidR="00DA4F56" w:rsidRPr="00B94B4F">
        <w:rPr>
          <w:rFonts w:ascii="Georgia" w:hAnsi="Georgia"/>
          <w:sz w:val="24"/>
          <w:szCs w:val="24"/>
        </w:rPr>
        <w:t>8</w:t>
      </w:r>
    </w:p>
    <w:p w14:paraId="3DC4915F" w14:textId="678997C9" w:rsidR="007C727E" w:rsidRPr="00B94B4F" w:rsidRDefault="00DA4F56" w:rsidP="00B94B4F">
      <w:pPr>
        <w:jc w:val="both"/>
        <w:rPr>
          <w:rFonts w:ascii="Georgia" w:hAnsi="Georgia"/>
          <w:sz w:val="24"/>
          <w:szCs w:val="24"/>
        </w:rPr>
      </w:pPr>
      <w:r w:rsidRPr="00B94B4F">
        <w:rPr>
          <w:rFonts w:ascii="Georgia" w:hAnsi="Georgia"/>
          <w:sz w:val="24"/>
          <w:szCs w:val="24"/>
        </w:rPr>
        <w:t xml:space="preserve">               </w:t>
      </w:r>
      <w:hyperlink r:id="rId6" w:history="1">
        <w:r w:rsidRPr="00B94B4F">
          <w:rPr>
            <w:rStyle w:val="Hyperlink"/>
            <w:rFonts w:ascii="Georgia" w:hAnsi="Georgia"/>
            <w:color w:val="auto"/>
            <w:sz w:val="24"/>
            <w:szCs w:val="24"/>
          </w:rPr>
          <w:t>Martin.gitonga@medicalcityhealth.com</w:t>
        </w:r>
      </w:hyperlink>
    </w:p>
    <w:p w14:paraId="297D27AD" w14:textId="77777777" w:rsidR="00DA4F56" w:rsidRPr="00B94B4F" w:rsidRDefault="007C727E" w:rsidP="00B94B4F">
      <w:pPr>
        <w:pStyle w:val="ListParagraph"/>
        <w:numPr>
          <w:ilvl w:val="0"/>
          <w:numId w:val="4"/>
        </w:numPr>
        <w:jc w:val="both"/>
        <w:rPr>
          <w:rFonts w:ascii="Georgia" w:hAnsi="Georgia"/>
          <w:color w:val="auto"/>
          <w:sz w:val="24"/>
          <w:szCs w:val="24"/>
        </w:rPr>
      </w:pPr>
      <w:r w:rsidRPr="00B94B4F">
        <w:rPr>
          <w:rFonts w:ascii="Georgia" w:hAnsi="Georgia"/>
          <w:color w:val="auto"/>
          <w:sz w:val="24"/>
          <w:szCs w:val="24"/>
        </w:rPr>
        <w:t>Joy Lewis</w:t>
      </w:r>
    </w:p>
    <w:p w14:paraId="31C27D1B" w14:textId="043C5DED" w:rsidR="007C727E" w:rsidRPr="00B94B4F" w:rsidRDefault="00DA4F56" w:rsidP="00B94B4F">
      <w:pPr>
        <w:jc w:val="both"/>
        <w:rPr>
          <w:rFonts w:ascii="Georgia" w:hAnsi="Georgia"/>
          <w:sz w:val="24"/>
          <w:szCs w:val="24"/>
        </w:rPr>
      </w:pPr>
      <w:r w:rsidRPr="00B94B4F">
        <w:rPr>
          <w:rFonts w:ascii="Georgia" w:hAnsi="Georgia"/>
          <w:sz w:val="24"/>
          <w:szCs w:val="24"/>
        </w:rPr>
        <w:t xml:space="preserve">              </w:t>
      </w:r>
      <w:r w:rsidR="007C727E" w:rsidRPr="00B94B4F">
        <w:rPr>
          <w:rFonts w:ascii="Georgia" w:hAnsi="Georgia"/>
          <w:sz w:val="24"/>
          <w:szCs w:val="24"/>
        </w:rPr>
        <w:t xml:space="preserve">407.681.2999 </w:t>
      </w:r>
      <w:proofErr w:type="spellStart"/>
      <w:r w:rsidR="007C727E" w:rsidRPr="00B94B4F">
        <w:rPr>
          <w:rFonts w:ascii="Georgia" w:hAnsi="Georgia"/>
          <w:sz w:val="24"/>
          <w:szCs w:val="24"/>
        </w:rPr>
        <w:t>ext</w:t>
      </w:r>
      <w:proofErr w:type="spellEnd"/>
      <w:r w:rsidR="007C727E" w:rsidRPr="00B94B4F">
        <w:rPr>
          <w:rFonts w:ascii="Georgia" w:hAnsi="Georgia"/>
          <w:sz w:val="24"/>
          <w:szCs w:val="24"/>
        </w:rPr>
        <w:t xml:space="preserve"> 315</w:t>
      </w:r>
    </w:p>
    <w:p w14:paraId="2AF1872E" w14:textId="61C7A0D0" w:rsidR="00DA4F56" w:rsidRPr="00B94B4F" w:rsidRDefault="00DA4F56" w:rsidP="00B94B4F">
      <w:pPr>
        <w:jc w:val="both"/>
        <w:rPr>
          <w:rFonts w:ascii="Georgia" w:hAnsi="Georgia"/>
          <w:sz w:val="24"/>
          <w:szCs w:val="24"/>
        </w:rPr>
      </w:pPr>
      <w:r w:rsidRPr="00B94B4F">
        <w:rPr>
          <w:rFonts w:ascii="Georgia" w:hAnsi="Georgia"/>
          <w:sz w:val="24"/>
          <w:szCs w:val="24"/>
        </w:rPr>
        <w:t xml:space="preserve">              </w:t>
      </w:r>
      <w:r w:rsidR="007C727E" w:rsidRPr="00B94B4F">
        <w:rPr>
          <w:rFonts w:ascii="Georgia" w:hAnsi="Georgia"/>
          <w:sz w:val="24"/>
          <w:szCs w:val="24"/>
        </w:rPr>
        <w:t>C: 407;663.6713</w:t>
      </w:r>
    </w:p>
    <w:p w14:paraId="5C49F33A" w14:textId="1DB5C808" w:rsidR="007C727E" w:rsidRPr="00B94B4F" w:rsidRDefault="00DA4F56" w:rsidP="00B94B4F">
      <w:pPr>
        <w:jc w:val="both"/>
        <w:rPr>
          <w:rFonts w:ascii="Georgia" w:hAnsi="Georgia"/>
          <w:sz w:val="24"/>
          <w:szCs w:val="24"/>
        </w:rPr>
      </w:pPr>
      <w:r w:rsidRPr="00B94B4F">
        <w:rPr>
          <w:rFonts w:ascii="Georgia" w:hAnsi="Georgia"/>
          <w:sz w:val="24"/>
          <w:szCs w:val="24"/>
        </w:rPr>
        <w:t xml:space="preserve">              </w:t>
      </w:r>
      <w:r w:rsidR="007C727E" w:rsidRPr="00B94B4F">
        <w:rPr>
          <w:rFonts w:ascii="Georgia" w:hAnsi="Georgia"/>
          <w:sz w:val="24"/>
          <w:szCs w:val="24"/>
        </w:rPr>
        <w:t>jlewis@avanthealthcare.com</w:t>
      </w:r>
    </w:p>
    <w:p w14:paraId="365C017D" w14:textId="77777777" w:rsidR="007C727E" w:rsidRPr="00B94B4F" w:rsidRDefault="007C727E" w:rsidP="00B94B4F">
      <w:pPr>
        <w:pStyle w:val="NormalWeb"/>
        <w:shd w:val="clear" w:color="auto" w:fill="FFFFFF"/>
        <w:spacing w:line="360" w:lineRule="auto"/>
        <w:jc w:val="both"/>
        <w:rPr>
          <w:rFonts w:ascii="Georgia" w:hAnsi="Georgia"/>
        </w:rPr>
      </w:pPr>
    </w:p>
    <w:p w14:paraId="70ECFE78" w14:textId="77777777" w:rsidR="00AC306D" w:rsidRPr="00B94B4F" w:rsidRDefault="00AC306D" w:rsidP="00B94B4F">
      <w:pPr>
        <w:pStyle w:val="NormalWeb"/>
        <w:shd w:val="clear" w:color="auto" w:fill="FFFFFF"/>
        <w:spacing w:line="360" w:lineRule="auto"/>
        <w:jc w:val="both"/>
        <w:rPr>
          <w:rFonts w:ascii="Georgia" w:hAnsi="Georgia"/>
          <w:b/>
          <w:bCs/>
        </w:rPr>
      </w:pPr>
    </w:p>
    <w:p w14:paraId="665447CE" w14:textId="77777777" w:rsidR="00AC306D" w:rsidRPr="00B94B4F" w:rsidRDefault="00AC306D" w:rsidP="00B94B4F">
      <w:pPr>
        <w:jc w:val="both"/>
        <w:rPr>
          <w:rFonts w:ascii="Georgia" w:hAnsi="Georgia"/>
          <w:sz w:val="24"/>
          <w:szCs w:val="24"/>
        </w:rPr>
      </w:pPr>
    </w:p>
    <w:sectPr w:rsidR="00AC306D" w:rsidRPr="00B94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ǳ"/>
    <w:panose1 w:val="02040502050405020303"/>
    <w:charset w:val="00"/>
    <w:family w:val="roman"/>
    <w:pitch w:val="variable"/>
    <w:sig w:usb0="00000287" w:usb1="00000000" w:usb2="00000000" w:usb3="00000000" w:csb0="0000009F" w:csb1="00000000"/>
  </w:font>
  <w:font w:name="AppleGothic">
    <w:altName w:val="﷽﷽﷽﷽﷽﷽﷽﷽hic"/>
    <w:charset w:val="81"/>
    <w:family w:val="auto"/>
    <w:pitch w:val="variable"/>
    <w:sig w:usb0="00000001" w:usb1="09060000" w:usb2="00000010" w:usb3="00000000" w:csb0="00280001" w:csb1="00000000"/>
  </w:font>
  <w:font w:name="Phosphate Inline">
    <w:altName w:val="﷽﷽﷽﷽﷽﷽﷽﷽E INLINE"/>
    <w:charset w:val="4D"/>
    <w:family w:val="auto"/>
    <w:pitch w:val="variable"/>
    <w:sig w:usb0="A00000EF" w:usb1="5000204B" w:usb2="0000004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4D5D"/>
    <w:multiLevelType w:val="hybridMultilevel"/>
    <w:tmpl w:val="E318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C4391"/>
    <w:multiLevelType w:val="hybridMultilevel"/>
    <w:tmpl w:val="89B8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C6909"/>
    <w:multiLevelType w:val="hybridMultilevel"/>
    <w:tmpl w:val="DD1C1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64BFB"/>
    <w:multiLevelType w:val="hybridMultilevel"/>
    <w:tmpl w:val="39807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11"/>
    <w:rsid w:val="00062D94"/>
    <w:rsid w:val="000B49E5"/>
    <w:rsid w:val="0010693B"/>
    <w:rsid w:val="005122B2"/>
    <w:rsid w:val="005B7885"/>
    <w:rsid w:val="00762B73"/>
    <w:rsid w:val="007C727E"/>
    <w:rsid w:val="007E3E66"/>
    <w:rsid w:val="009D3C6B"/>
    <w:rsid w:val="00A47DCB"/>
    <w:rsid w:val="00AC306D"/>
    <w:rsid w:val="00B94B4F"/>
    <w:rsid w:val="00BF60C7"/>
    <w:rsid w:val="00C14F11"/>
    <w:rsid w:val="00DA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2436"/>
  <w15:chartTrackingRefBased/>
  <w15:docId w15:val="{A1E10F92-FC24-41C1-A23C-C501C7E5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C306D"/>
    <w:pPr>
      <w:spacing w:after="40" w:line="240" w:lineRule="auto"/>
      <w:outlineLvl w:val="1"/>
    </w:pPr>
    <w:rPr>
      <w:rFonts w:eastAsiaTheme="majorEastAsia" w:cstheme="majorBidi"/>
      <w:b/>
      <w:caps/>
      <w:color w:val="4472C4" w:themeColor="accent1"/>
      <w:sz w:val="26"/>
      <w:szCs w:val="26"/>
    </w:rPr>
  </w:style>
  <w:style w:type="paragraph" w:styleId="Heading3">
    <w:name w:val="heading 3"/>
    <w:basedOn w:val="Normal"/>
    <w:link w:val="Heading3Char"/>
    <w:uiPriority w:val="9"/>
    <w:unhideWhenUsed/>
    <w:qFormat/>
    <w:rsid w:val="00AC306D"/>
    <w:pPr>
      <w:spacing w:after="0" w:line="240" w:lineRule="auto"/>
      <w:outlineLvl w:val="2"/>
    </w:pPr>
    <w:rPr>
      <w:rFonts w:eastAsiaTheme="majorEastAsia" w:cstheme="majorBidi"/>
      <w:b/>
      <w:cap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B7885"/>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5B7885"/>
    <w:rPr>
      <w:rFonts w:asciiTheme="majorHAnsi" w:eastAsiaTheme="majorEastAsia" w:hAnsiTheme="majorHAnsi" w:cstheme="majorBidi"/>
      <w:caps/>
      <w:color w:val="595959" w:themeColor="text1" w:themeTint="A6"/>
      <w:kern w:val="28"/>
      <w:sz w:val="70"/>
      <w:szCs w:val="56"/>
    </w:rPr>
  </w:style>
  <w:style w:type="character" w:styleId="Hyperlink">
    <w:name w:val="Hyperlink"/>
    <w:basedOn w:val="DefaultParagraphFont"/>
    <w:uiPriority w:val="99"/>
    <w:unhideWhenUsed/>
    <w:rsid w:val="00AC306D"/>
    <w:rPr>
      <w:color w:val="0563C1" w:themeColor="hyperlink"/>
      <w:u w:val="single"/>
    </w:rPr>
  </w:style>
  <w:style w:type="character" w:styleId="UnresolvedMention">
    <w:name w:val="Unresolved Mention"/>
    <w:basedOn w:val="DefaultParagraphFont"/>
    <w:uiPriority w:val="99"/>
    <w:semiHidden/>
    <w:unhideWhenUsed/>
    <w:rsid w:val="00AC306D"/>
    <w:rPr>
      <w:color w:val="605E5C"/>
      <w:shd w:val="clear" w:color="auto" w:fill="E1DFDD"/>
    </w:rPr>
  </w:style>
  <w:style w:type="paragraph" w:styleId="NormalWeb">
    <w:name w:val="Normal (Web)"/>
    <w:basedOn w:val="Normal"/>
    <w:uiPriority w:val="99"/>
    <w:unhideWhenUsed/>
    <w:rsid w:val="00AC3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306D"/>
    <w:rPr>
      <w:rFonts w:eastAsiaTheme="majorEastAsia" w:cstheme="majorBidi"/>
      <w:b/>
      <w:caps/>
      <w:color w:val="4472C4" w:themeColor="accent1"/>
      <w:sz w:val="26"/>
      <w:szCs w:val="26"/>
    </w:rPr>
  </w:style>
  <w:style w:type="character" w:customStyle="1" w:styleId="Heading3Char">
    <w:name w:val="Heading 3 Char"/>
    <w:basedOn w:val="DefaultParagraphFont"/>
    <w:link w:val="Heading3"/>
    <w:uiPriority w:val="9"/>
    <w:rsid w:val="00AC306D"/>
    <w:rPr>
      <w:rFonts w:eastAsiaTheme="majorEastAsia" w:cstheme="majorBidi"/>
      <w:b/>
      <w:caps/>
      <w:color w:val="595959" w:themeColor="text1" w:themeTint="A6"/>
      <w:szCs w:val="24"/>
    </w:rPr>
  </w:style>
  <w:style w:type="table" w:styleId="TableGrid">
    <w:name w:val="Table Grid"/>
    <w:basedOn w:val="TableNormal"/>
    <w:uiPriority w:val="39"/>
    <w:rsid w:val="00AC306D"/>
    <w:pPr>
      <w:spacing w:after="0" w:line="240" w:lineRule="auto"/>
      <w:contextualSpacing/>
    </w:pPr>
    <w:rPr>
      <w:color w:val="595959" w:themeColor="text1" w:themeTint="A6"/>
    </w:rPr>
    <w:tblPr/>
  </w:style>
  <w:style w:type="paragraph" w:styleId="ListParagraph">
    <w:name w:val="List Paragraph"/>
    <w:basedOn w:val="Normal"/>
    <w:uiPriority w:val="34"/>
    <w:unhideWhenUsed/>
    <w:qFormat/>
    <w:rsid w:val="00AC306D"/>
    <w:pPr>
      <w:spacing w:after="0" w:line="240" w:lineRule="auto"/>
      <w:ind w:left="720"/>
      <w:contextualSpacing/>
    </w:pPr>
    <w:rPr>
      <w:color w:val="595959" w:themeColor="text1" w:themeTint="A6"/>
    </w:rPr>
  </w:style>
  <w:style w:type="character" w:styleId="SubtleReference">
    <w:name w:val="Subtle Reference"/>
    <w:basedOn w:val="DefaultParagraphFont"/>
    <w:uiPriority w:val="10"/>
    <w:qFormat/>
    <w:rsid w:val="00AC306D"/>
    <w:rPr>
      <w:b/>
      <w:caps w:val="0"/>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gitonga@medicalcityhealth.com" TargetMode="External"/><Relationship Id="rId5" Type="http://schemas.openxmlformats.org/officeDocument/2006/relationships/hyperlink" Target="mailto:mousam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Mussa</dc:creator>
  <cp:keywords/>
  <dc:description/>
  <cp:lastModifiedBy>Amina Mussa</cp:lastModifiedBy>
  <cp:revision>3</cp:revision>
  <dcterms:created xsi:type="dcterms:W3CDTF">2022-01-04T08:01:00Z</dcterms:created>
  <dcterms:modified xsi:type="dcterms:W3CDTF">2022-01-04T08:02:00Z</dcterms:modified>
</cp:coreProperties>
</file>