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2">
      <w:pPr>
        <w:spacing w:after="0" w:before="0" w:line="259"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p>
    <w:p w:rsidR="00000000" w:rsidDel="00000000" w:rsidP="00000000" w:rsidRDefault="00000000" w:rsidRPr="00000000" w14:paraId="00000003">
      <w:pPr>
        <w:spacing w:after="0" w:before="0" w:line="259"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u w:val="single"/>
          <w:shd w:fill="auto" w:val="clear"/>
          <w:vertAlign w:val="baseline"/>
          <w:rtl w:val="0"/>
        </w:rPr>
        <w:t xml:space="preserve">Sherri Uplinger RN-BC, MEd, BSN</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115 Deer Run Circle</w:t>
      </w:r>
    </w:p>
    <w:p w:rsidR="00000000" w:rsidDel="00000000" w:rsidP="00000000" w:rsidRDefault="00000000" w:rsidRPr="00000000" w14:paraId="00000005">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Covington, IN 47932</w:t>
      </w:r>
    </w:p>
    <w:p w:rsidR="00000000" w:rsidDel="00000000" w:rsidP="00000000" w:rsidRDefault="00000000" w:rsidRPr="00000000" w14:paraId="00000006">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217-304-0917</w:t>
      </w:r>
    </w:p>
    <w:p w:rsidR="00000000" w:rsidDel="00000000" w:rsidP="00000000" w:rsidRDefault="00000000" w:rsidRPr="00000000" w14:paraId="00000007">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sherris910@yahoo.com </w:t>
      </w:r>
    </w:p>
    <w:p w:rsidR="00000000" w:rsidDel="00000000" w:rsidP="00000000" w:rsidRDefault="00000000" w:rsidRPr="00000000" w14:paraId="00000008">
      <w:pPr>
        <w:spacing w:after="0" w:before="0" w:line="259" w:lineRule="auto"/>
        <w:ind w:left="0" w:right="0" w:firstLine="0"/>
        <w:jc w:val="left"/>
        <w:rPr>
          <w:sz w:val="24"/>
          <w:szCs w:val="24"/>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spacing w:after="0" w:before="0" w:line="259" w:lineRule="auto"/>
        <w:ind w:left="0" w:right="0"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Qualifications Summary </w:t>
      </w:r>
    </w:p>
    <w:p w:rsidR="00000000" w:rsidDel="00000000" w:rsidP="00000000" w:rsidRDefault="00000000" w:rsidRPr="00000000" w14:paraId="0000000A">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Dedicated and patient-focused</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RN-BC</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with 35 years of proven expertise in acute patient care, staff development and education, family advocacy, emergency care, home health, case management, paranesthesia, certified school nurse, and as nurse preceptor and supervisor. </w:t>
      </w:r>
    </w:p>
    <w:p w:rsidR="00000000" w:rsidDel="00000000" w:rsidP="00000000" w:rsidRDefault="00000000" w:rsidRPr="00000000" w14:paraId="0000000B">
      <w:pPr>
        <w:spacing w:after="7" w:before="0" w:line="248.00000000000006" w:lineRule="auto"/>
        <w:ind w:left="10"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*Exceptional capacity to multitask, manage competing priorities with ease fostering delivery of exceptional patient care.               </w:t>
      </w:r>
    </w:p>
    <w:p w:rsidR="00000000" w:rsidDel="00000000" w:rsidP="00000000" w:rsidRDefault="00000000" w:rsidRPr="00000000" w14:paraId="0000000C">
      <w:pPr>
        <w:spacing w:after="7" w:before="0" w:line="248.00000000000006" w:lineRule="auto"/>
        <w:ind w:left="10"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*Solid nursing experience in admission, assessment, treatment, referral, care, and collaboration of all health/community entities and able to provide education for a broad range of patients and staff.</w:t>
      </w:r>
    </w:p>
    <w:p w:rsidR="00000000" w:rsidDel="00000000" w:rsidP="00000000" w:rsidRDefault="00000000" w:rsidRPr="00000000" w14:paraId="0000000D">
      <w:pPr>
        <w:spacing w:after="7" w:before="0" w:line="248.00000000000006" w:lineRule="auto"/>
        <w:ind w:left="10"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*Recognized by administration and colleagues as excellent care provider and patient/family advocate as well as supervisory skills, service recovery, DNV rep, policy/procedures, Nurse Practice Act. </w:t>
      </w:r>
    </w:p>
    <w:p w:rsidR="00000000" w:rsidDel="00000000" w:rsidP="00000000" w:rsidRDefault="00000000" w:rsidRPr="00000000" w14:paraId="0000000E">
      <w:pPr>
        <w:spacing w:after="7" w:before="0" w:line="248.00000000000006" w:lineRule="auto"/>
        <w:ind w:left="10"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*Outstanding interpersonal and communication skills; complex clinical decision making as priority accuracy in patient history, charting, and computer documentation. </w:t>
      </w:r>
    </w:p>
    <w:p w:rsidR="00000000" w:rsidDel="00000000" w:rsidP="00000000" w:rsidRDefault="00000000" w:rsidRPr="00000000" w14:paraId="0000000F">
      <w:pPr>
        <w:spacing w:after="7" w:before="0" w:line="248.00000000000006" w:lineRule="auto"/>
        <w:ind w:left="10"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*Able to remain calm in life threatening circumstances with compassion, thinking and acting quickly. Team player with positive attitude. </w:t>
      </w:r>
    </w:p>
    <w:p w:rsidR="00000000" w:rsidDel="00000000" w:rsidP="00000000" w:rsidRDefault="00000000" w:rsidRPr="00000000" w14:paraId="00000010">
      <w:pPr>
        <w:spacing w:after="0" w:before="0" w:line="259"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Certifications and Proficiencies: </w:t>
      </w:r>
      <w:r w:rsidDel="00000000" w:rsidR="00000000" w:rsidRPr="00000000">
        <w:rPr>
          <w:rtl w:val="0"/>
        </w:rPr>
      </w:r>
    </w:p>
    <w:p w:rsidR="00000000" w:rsidDel="00000000" w:rsidP="00000000" w:rsidRDefault="00000000" w:rsidRPr="00000000" w14:paraId="00000011">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ER/Level 1 Trauma center, Board Certified AAACN                            </w:t>
      </w:r>
    </w:p>
    <w:p w:rsidR="00000000" w:rsidDel="00000000" w:rsidP="00000000" w:rsidRDefault="00000000" w:rsidRPr="00000000" w14:paraId="00000012">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Basic Life Support/Advanced Life Support/Pediatric Life (BLS, ACLS, PALS)-current  EXP 10/22                                  </w:t>
      </w:r>
    </w:p>
    <w:p w:rsidR="00000000" w:rsidDel="00000000" w:rsidP="00000000" w:rsidRDefault="00000000" w:rsidRPr="00000000" w14:paraId="00000013">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BCEN/TNCC pending                                                                </w:t>
      </w:r>
    </w:p>
    <w:p w:rsidR="00000000" w:rsidDel="00000000" w:rsidP="00000000" w:rsidRDefault="00000000" w:rsidRPr="00000000" w14:paraId="00000014">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National Certification AAANC-RN-BC EXP 11/2025                                                    </w:t>
      </w:r>
    </w:p>
    <w:p w:rsidR="00000000" w:rsidDel="00000000" w:rsidP="00000000" w:rsidRDefault="00000000" w:rsidRPr="00000000" w14:paraId="00000015">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NIHSS Exp 11/17/2022</w:t>
      </w:r>
    </w:p>
    <w:p w:rsidR="00000000" w:rsidDel="00000000" w:rsidP="00000000" w:rsidRDefault="00000000" w:rsidRPr="00000000" w14:paraId="00000016">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CPI-behavioral health cert</w:t>
      </w:r>
    </w:p>
    <w:p w:rsidR="00000000" w:rsidDel="00000000" w:rsidP="00000000" w:rsidRDefault="00000000" w:rsidRPr="00000000" w14:paraId="00000017">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Charge/Preceptor ED                                        </w:t>
      </w:r>
    </w:p>
    <w:p w:rsidR="00000000" w:rsidDel="00000000" w:rsidP="00000000" w:rsidRDefault="00000000" w:rsidRPr="00000000" w14:paraId="00000018">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Crisis/Sexual Assault/SANE              </w:t>
      </w:r>
    </w:p>
    <w:p w:rsidR="00000000" w:rsidDel="00000000" w:rsidP="00000000" w:rsidRDefault="00000000" w:rsidRPr="00000000" w14:paraId="00000019">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Conscious Sedation in ED/surgery                                                                                             </w:t>
        <w:tab/>
        <w:t xml:space="preserve">                                                         </w:t>
      </w:r>
    </w:p>
    <w:p w:rsidR="00000000" w:rsidDel="00000000" w:rsidP="00000000" w:rsidRDefault="00000000" w:rsidRPr="00000000" w14:paraId="0000001A">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Home Health/ Case Management/Community Resources </w:t>
      </w:r>
    </w:p>
    <w:p w:rsidR="00000000" w:rsidDel="00000000" w:rsidP="00000000" w:rsidRDefault="00000000" w:rsidRPr="00000000" w14:paraId="0000001B">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OP surgery-PACU/Pre-op</w:t>
      </w:r>
    </w:p>
    <w:p w:rsidR="00000000" w:rsidDel="00000000" w:rsidP="00000000" w:rsidRDefault="00000000" w:rsidRPr="00000000" w14:paraId="0000001C">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ANA/AAACN memberships   </w:t>
      </w:r>
    </w:p>
    <w:p w:rsidR="00000000" w:rsidDel="00000000" w:rsidP="00000000" w:rsidRDefault="00000000" w:rsidRPr="00000000" w14:paraId="0000001D">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MAC/General Sedation/Recovery   </w:t>
      </w:r>
    </w:p>
    <w:p w:rsidR="00000000" w:rsidDel="00000000" w:rsidP="00000000" w:rsidRDefault="00000000" w:rsidRPr="00000000" w14:paraId="0000001E">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EPIC, Teams, Meditech</w:t>
      </w:r>
    </w:p>
    <w:p w:rsidR="00000000" w:rsidDel="00000000" w:rsidP="00000000" w:rsidRDefault="00000000" w:rsidRPr="00000000" w14:paraId="0000001F">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POC: all required/mandated per department</w:t>
      </w:r>
    </w:p>
    <w:p w:rsidR="00000000" w:rsidDel="00000000" w:rsidP="00000000" w:rsidRDefault="00000000" w:rsidRPr="00000000" w14:paraId="00000020">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p>
    <w:p w:rsidR="00000000" w:rsidDel="00000000" w:rsidP="00000000" w:rsidRDefault="00000000" w:rsidRPr="00000000" w14:paraId="00000021">
      <w:pPr>
        <w:spacing w:after="2" w:before="0" w:line="264" w:lineRule="auto"/>
        <w:ind w:left="0" w:right="1446"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Career Experience: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p>
    <w:p w:rsidR="00000000" w:rsidDel="00000000" w:rsidP="00000000" w:rsidRDefault="00000000" w:rsidRPr="00000000" w14:paraId="00000022">
      <w:pPr>
        <w:keepNext w:val="1"/>
        <w:keepLines w:val="1"/>
        <w:spacing w:after="2" w:before="0" w:line="264" w:lineRule="auto"/>
        <w:ind w:left="-5" w:right="1446"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Carle Foundation Hospital Level 1 Trauma Center</w:t>
      </w:r>
      <w:r w:rsidDel="00000000" w:rsidR="00000000" w:rsidRPr="00000000">
        <w:rPr>
          <w:rtl w:val="0"/>
        </w:rPr>
      </w:r>
    </w:p>
    <w:p w:rsidR="00000000" w:rsidDel="00000000" w:rsidP="00000000" w:rsidRDefault="00000000" w:rsidRPr="00000000" w14:paraId="00000023">
      <w:pPr>
        <w:keepNext w:val="1"/>
        <w:keepLines w:val="1"/>
        <w:spacing w:after="2" w:before="0" w:line="264" w:lineRule="auto"/>
        <w:ind w:left="-5" w:right="1446"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Emergency Department/Covid-19 Respnse Team-Concurrent Outpatient surgery center</w:t>
      </w:r>
    </w:p>
    <w:p w:rsidR="00000000" w:rsidDel="00000000" w:rsidP="00000000" w:rsidRDefault="00000000" w:rsidRPr="00000000" w14:paraId="00000024">
      <w:pPr>
        <w:spacing w:after="7" w:before="0" w:line="248.00000000000006" w:lineRule="auto"/>
        <w:ind w:left="10" w:right="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08/13/2018-10/15/2021</w:t>
      </w:r>
    </w:p>
    <w:p w:rsidR="00000000" w:rsidDel="00000000" w:rsidP="00000000" w:rsidRDefault="00000000" w:rsidRPr="00000000" w14:paraId="00000025">
      <w:pPr>
        <w:spacing w:after="7" w:before="0" w:line="248.00000000000006" w:lineRule="auto"/>
        <w:ind w:left="10" w:right="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*High energy level, requiring critical thinking skills       </w:t>
      </w:r>
    </w:p>
    <w:p w:rsidR="00000000" w:rsidDel="00000000" w:rsidP="00000000" w:rsidRDefault="00000000" w:rsidRPr="00000000" w14:paraId="00000026">
      <w:pPr>
        <w:spacing w:after="7" w:before="0" w:line="248.00000000000006" w:lineRule="auto"/>
        <w:ind w:left="10" w:right="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ab/>
        <w:t xml:space="preserve">*Knowledge of Epic, Teams, Interqual, word, excel, power point, prior auth of insurances</w:t>
      </w:r>
    </w:p>
    <w:p w:rsidR="00000000" w:rsidDel="00000000" w:rsidP="00000000" w:rsidRDefault="00000000" w:rsidRPr="00000000" w14:paraId="00000027">
      <w:pPr>
        <w:spacing w:after="7" w:before="0" w:line="248.00000000000006" w:lineRule="auto"/>
        <w:ind w:left="10" w:right="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*ED knowledge in set up &amp; resources for long term needs: dialysis, trach care, psychiatric, addiction, vents, optiflow, etc. Resources for all populations and needs in community</w:t>
      </w:r>
    </w:p>
    <w:p w:rsidR="00000000" w:rsidDel="00000000" w:rsidP="00000000" w:rsidRDefault="00000000" w:rsidRPr="00000000" w14:paraId="00000028">
      <w:pPr>
        <w:spacing w:after="7" w:before="0" w:line="248.00000000000006"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*Comittee member to decrease ED visits, length of stay, and 30 day hospital readmissions. Collaboration with Transition of Care team.</w:t>
      </w:r>
    </w:p>
    <w:p w:rsidR="00000000" w:rsidDel="00000000" w:rsidP="00000000" w:rsidRDefault="00000000" w:rsidRPr="00000000" w14:paraId="00000029">
      <w:pPr>
        <w:spacing w:after="7" w:before="0" w:line="248.00000000000006" w:lineRule="auto"/>
        <w:ind w:left="10" w:right="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*Arrange for appropriate DME, Home care, Palliative, Hospice, ECF placement, transportation</w:t>
      </w:r>
    </w:p>
    <w:p w:rsidR="00000000" w:rsidDel="00000000" w:rsidP="00000000" w:rsidRDefault="00000000" w:rsidRPr="00000000" w14:paraId="0000002A">
      <w:pPr>
        <w:spacing w:after="7" w:before="0" w:line="248.00000000000006" w:lineRule="auto"/>
        <w:ind w:left="10" w:right="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*Collaboration with all disciplines: SW, Home health, hospice, PT, OT, ST, MD, midlevel, etc. </w:t>
      </w:r>
    </w:p>
    <w:p w:rsidR="00000000" w:rsidDel="00000000" w:rsidP="00000000" w:rsidRDefault="00000000" w:rsidRPr="00000000" w14:paraId="0000002B">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Covid-19 Redeployment Team </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p>
    <w:p w:rsidR="00000000" w:rsidDel="00000000" w:rsidP="00000000" w:rsidRDefault="00000000" w:rsidRPr="00000000" w14:paraId="0000002C">
      <w:pPr>
        <w:spacing w:after="7" w:before="0" w:line="248.00000000000006" w:lineRule="auto"/>
        <w:ind w:left="0" w:right="718"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*ED RN Covid 19 tent, redeploy respnse team</w:t>
      </w:r>
    </w:p>
    <w:p w:rsidR="00000000" w:rsidDel="00000000" w:rsidP="00000000" w:rsidRDefault="00000000" w:rsidRPr="00000000" w14:paraId="0000002D">
      <w:pPr>
        <w:spacing w:after="7" w:before="0" w:line="248.00000000000006" w:lineRule="auto"/>
        <w:ind w:left="0" w:right="718"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*Call center Covid-19 employee hotline, N95 mask fitting, Covid-19 testing at drive thru </w:t>
      </w:r>
    </w:p>
    <w:p w:rsidR="00000000" w:rsidDel="00000000" w:rsidP="00000000" w:rsidRDefault="00000000" w:rsidRPr="00000000" w14:paraId="0000002E">
      <w:pPr>
        <w:spacing w:after="7" w:before="0" w:line="248.00000000000006" w:lineRule="auto"/>
        <w:ind w:left="-5" w:right="718"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*Able to learn and adapt to change, new policies, computer requirements, interacting with patients and families with empathy while maintaining professionalism and following policy. Global pandemic front-line worker.</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w:t>
      </w:r>
    </w:p>
    <w:p w:rsidR="00000000" w:rsidDel="00000000" w:rsidP="00000000" w:rsidRDefault="00000000" w:rsidRPr="00000000" w14:paraId="0000002F">
      <w:pPr>
        <w:spacing w:after="7" w:before="0" w:line="248.00000000000006" w:lineRule="auto"/>
        <w:ind w:left="-5" w:right="718"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Preop/PACU/Recovery </w:t>
      </w:r>
    </w:p>
    <w:p w:rsidR="00000000" w:rsidDel="00000000" w:rsidP="00000000" w:rsidRDefault="00000000" w:rsidRPr="00000000" w14:paraId="00000030">
      <w:pPr>
        <w:spacing w:after="7" w:before="0" w:line="248.00000000000006" w:lineRule="auto"/>
        <w:ind w:left="0" w:right="718"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Work closely with surgeons and anesthesiologists to provide care for patients in all phases of preanesthesia and postanesthesia care, ambulatory surgery, and pain management. Worked closely with surgical techs and education. </w:t>
      </w:r>
    </w:p>
    <w:p w:rsidR="00000000" w:rsidDel="00000000" w:rsidP="00000000" w:rsidRDefault="00000000" w:rsidRPr="00000000" w14:paraId="00000031">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*Adult/pediatric pre- and post-surgical care, IV’s, recovery education</w:t>
      </w:r>
    </w:p>
    <w:p w:rsidR="00000000" w:rsidDel="00000000" w:rsidP="00000000" w:rsidRDefault="00000000" w:rsidRPr="00000000" w14:paraId="00000032">
      <w:pPr>
        <w:spacing w:after="7" w:before="0" w:line="248.00000000000006" w:lineRule="auto"/>
        <w:ind w:left="0" w:right="718"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*Obtained Level 3 status and board certification</w:t>
      </w:r>
      <w:r w:rsidDel="00000000" w:rsidR="00000000" w:rsidRPr="00000000">
        <w:rPr>
          <w:rtl w:val="0"/>
        </w:rPr>
      </w:r>
    </w:p>
    <w:p w:rsidR="00000000" w:rsidDel="00000000" w:rsidP="00000000" w:rsidRDefault="00000000" w:rsidRPr="00000000" w14:paraId="00000033">
      <w:pPr>
        <w:spacing w:after="0" w:before="0" w:line="259"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Danville School District #118, Danville IL</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p>
    <w:p w:rsidR="00000000" w:rsidDel="00000000" w:rsidP="00000000" w:rsidRDefault="00000000" w:rsidRPr="00000000" w14:paraId="00000034">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1996-2018- Took buy-out option-“retirement” </w:t>
      </w:r>
    </w:p>
    <w:p w:rsidR="00000000" w:rsidDel="00000000" w:rsidP="00000000" w:rsidRDefault="00000000" w:rsidRPr="00000000" w14:paraId="00000035">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(FT-PRN-concurrent employment) </w:t>
      </w:r>
    </w:p>
    <w:p w:rsidR="00000000" w:rsidDel="00000000" w:rsidP="00000000" w:rsidRDefault="00000000" w:rsidRPr="00000000" w14:paraId="00000036">
      <w:pPr>
        <w:keepNext w:val="1"/>
        <w:keepLines w:val="1"/>
        <w:spacing w:after="2" w:before="0" w:line="264" w:lineRule="auto"/>
        <w:ind w:left="-5" w:right="1446"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Certified School Nurse 1996-2014</w:t>
      </w:r>
    </w:p>
    <w:p w:rsidR="00000000" w:rsidDel="00000000" w:rsidP="00000000" w:rsidRDefault="00000000" w:rsidRPr="00000000" w14:paraId="00000037">
      <w:pPr>
        <w:keepNext w:val="1"/>
        <w:keepLines w:val="1"/>
        <w:spacing w:after="2" w:before="0" w:line="264" w:lineRule="auto"/>
        <w:ind w:left="-5" w:right="1446"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Supervisor of nurses 2014-2018 (National Certification of School Nursing)</w:t>
      </w:r>
    </w:p>
    <w:p w:rsidR="00000000" w:rsidDel="00000000" w:rsidP="00000000" w:rsidRDefault="00000000" w:rsidRPr="00000000" w14:paraId="00000038">
      <w:pPr>
        <w:keepNext w:val="1"/>
        <w:keepLines w:val="1"/>
        <w:spacing w:after="2" w:before="0" w:line="264" w:lineRule="auto"/>
        <w:ind w:left="0" w:right="1446"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Supervision of 9 full-time RN’s, 8 substitute RN’s, and 2 LPN’s </w:t>
      </w:r>
      <w:r w:rsidDel="00000000" w:rsidR="00000000" w:rsidRPr="00000000">
        <w:rPr>
          <w:rtl w:val="0"/>
        </w:rPr>
      </w:r>
    </w:p>
    <w:p w:rsidR="00000000" w:rsidDel="00000000" w:rsidP="00000000" w:rsidRDefault="00000000" w:rsidRPr="00000000" w14:paraId="00000039">
      <w:pPr>
        <w:spacing w:after="7" w:before="0" w:line="248.00000000000006" w:lineRule="auto"/>
        <w:ind w:left="-5" w:right="88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*Responsible for interviewing, training, and scheduling as supervisor of nurses. *Experience in working and training RN’s in care of special needs students with </w:t>
      </w:r>
    </w:p>
    <w:p w:rsidR="00000000" w:rsidDel="00000000" w:rsidP="00000000" w:rsidRDefault="00000000" w:rsidRPr="00000000" w14:paraId="0000003A">
      <w:pPr>
        <w:spacing w:after="7" w:before="0" w:line="248.00000000000006" w:lineRule="auto"/>
        <w:ind w:left="-5" w:right="88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g-tubes, trach’s/vents, diabetes/carb counting accurately for insulin delivery </w:t>
      </w:r>
    </w:p>
    <w:p w:rsidR="00000000" w:rsidDel="00000000" w:rsidP="00000000" w:rsidRDefault="00000000" w:rsidRPr="00000000" w14:paraId="0000003B">
      <w:pPr>
        <w:spacing w:after="7" w:before="0" w:line="248.00000000000006" w:lineRule="auto"/>
        <w:ind w:left="-5" w:right="880"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*Development of policies, procedures, grant writing, developing, and implementing curriculum. Educator in health class, prenatal, immunizations, AED class instructor/community BLS. Career and health fair coordination.</w:t>
      </w:r>
    </w:p>
    <w:p w:rsidR="00000000" w:rsidDel="00000000" w:rsidP="00000000" w:rsidRDefault="00000000" w:rsidRPr="00000000" w14:paraId="0000003C">
      <w:pPr>
        <w:keepNext w:val="1"/>
        <w:keepLines w:val="1"/>
        <w:spacing w:after="2" w:before="0" w:line="264" w:lineRule="auto"/>
        <w:ind w:left="-5" w:right="1446"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Prairie Center Health Systems 1998-2018 (concurrent employment)</w:t>
      </w:r>
    </w:p>
    <w:p w:rsidR="00000000" w:rsidDel="00000000" w:rsidP="00000000" w:rsidRDefault="00000000" w:rsidRPr="00000000" w14:paraId="0000003D">
      <w:pPr>
        <w:keepNext w:val="1"/>
        <w:keepLines w:val="1"/>
        <w:spacing w:after="2" w:before="0" w:line="264" w:lineRule="auto"/>
        <w:ind w:left="-5" w:right="1446"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Collaboration with psychologist/psychiatrist/LCPC's in management of patients with mental health disorders, suicidal/homicidal behaviors, substace abuse, addiction, eetc. Knowledge in use of CBT,  biofeedback, relaxation techniques, and behavior modification in assisting patients to change habits, alter thought patterns, and find ways to deal with pain or stress. </w:t>
      </w:r>
    </w:p>
    <w:p w:rsidR="00000000" w:rsidDel="00000000" w:rsidP="00000000" w:rsidRDefault="00000000" w:rsidRPr="00000000" w14:paraId="0000003E">
      <w:pPr>
        <w:keepNext w:val="1"/>
        <w:keepLines w:val="1"/>
        <w:spacing w:after="2" w:before="0" w:line="264" w:lineRule="auto"/>
        <w:ind w:left="-5" w:right="1446"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Special training in psychiatric nursing practice and theories of personality development. MS degree in Education with emphasis in community counseling. Asssited in individual and group therapy. Due to closure of facility: reference: Susan Perkins sprairie32@yahoo.com.</w:t>
      </w:r>
    </w:p>
    <w:p w:rsidR="00000000" w:rsidDel="00000000" w:rsidP="00000000" w:rsidRDefault="00000000" w:rsidRPr="00000000" w14:paraId="0000003F">
      <w:pPr>
        <w:keepNext w:val="1"/>
        <w:keepLines w:val="1"/>
        <w:spacing w:after="2" w:before="0" w:line="264" w:lineRule="auto"/>
        <w:ind w:left="-5" w:right="1446"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Director of Prairie Health Systems, Danville IL</w:t>
      </w:r>
      <w:r w:rsidDel="00000000" w:rsidR="00000000" w:rsidRPr="00000000">
        <w:rPr>
          <w:rtl w:val="0"/>
        </w:rPr>
      </w:r>
    </w:p>
    <w:p w:rsidR="00000000" w:rsidDel="00000000" w:rsidP="00000000" w:rsidRDefault="00000000" w:rsidRPr="00000000" w14:paraId="00000040">
      <w:pPr>
        <w:keepNext w:val="1"/>
        <w:keepLines w:val="1"/>
        <w:spacing w:after="2" w:before="0" w:line="264" w:lineRule="auto"/>
        <w:ind w:left="-5" w:right="1446"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Whitestar Home Health, Danville IL </w:t>
      </w:r>
    </w:p>
    <w:p w:rsidR="00000000" w:rsidDel="00000000" w:rsidP="00000000" w:rsidRDefault="00000000" w:rsidRPr="00000000" w14:paraId="00000041">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04/2014-09/2018 (PRN-concurrent employment) </w:t>
      </w:r>
    </w:p>
    <w:p w:rsidR="00000000" w:rsidDel="00000000" w:rsidP="00000000" w:rsidRDefault="00000000" w:rsidRPr="00000000" w14:paraId="00000042">
      <w:pPr>
        <w:spacing w:after="7" w:before="0" w:line="248.00000000000006" w:lineRule="auto"/>
        <w:ind w:left="-5" w:right="718"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Home Health Nurse/Case Manager in home setting </w:t>
      </w:r>
      <w:r w:rsidDel="00000000" w:rsidR="00000000" w:rsidRPr="00000000">
        <w:rPr>
          <w:rtl w:val="0"/>
        </w:rPr>
      </w:r>
    </w:p>
    <w:p w:rsidR="00000000" w:rsidDel="00000000" w:rsidP="00000000" w:rsidRDefault="00000000" w:rsidRPr="00000000" w14:paraId="00000043">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Lab draws, IV therapy, PICC lines including peripheral, central and midline care/maintenance and dressing changes, wound care including wound-vac set up and care, INR’s, coordinating other disciplines with PCP, SW, PT, OT, &amp; Speech therapy in plan of care. Knowledge of OASIS, SOC, ROC, charting and Medicare/Medicaid/Private pay billing. Coordination and facilitation patient progression from hospital to home/LTHC setting, and patient/family education.</w:t>
      </w:r>
    </w:p>
    <w:p w:rsidR="00000000" w:rsidDel="00000000" w:rsidP="00000000" w:rsidRDefault="00000000" w:rsidRPr="00000000" w14:paraId="00000044">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*Trained incoming staff home health/case management job duties.</w:t>
      </w:r>
    </w:p>
    <w:p w:rsidR="00000000" w:rsidDel="00000000" w:rsidP="00000000" w:rsidRDefault="00000000" w:rsidRPr="00000000" w14:paraId="00000045">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*Terminoly knowledge SOC, ROC, Readmit, etc.</w:t>
      </w:r>
    </w:p>
    <w:p w:rsidR="00000000" w:rsidDel="00000000" w:rsidP="00000000" w:rsidRDefault="00000000" w:rsidRPr="00000000" w14:paraId="00000046">
      <w:pPr>
        <w:spacing w:after="0" w:before="0" w:line="259" w:lineRule="auto"/>
        <w:ind w:left="0" w:right="0"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Presence United Samaritans Medical Center, Danville, IL </w:t>
      </w:r>
    </w:p>
    <w:p w:rsidR="00000000" w:rsidDel="00000000" w:rsidP="00000000" w:rsidRDefault="00000000" w:rsidRPr="00000000" w14:paraId="00000047">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1992-2018 (FT-PRN-concurrent employment)  </w:t>
      </w:r>
    </w:p>
    <w:p w:rsidR="00000000" w:rsidDel="00000000" w:rsidP="00000000" w:rsidRDefault="00000000" w:rsidRPr="00000000" w14:paraId="00000048">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Staff Nurse, </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Emergency Department</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-Charge/Preceptor </w:t>
      </w:r>
    </w:p>
    <w:p w:rsidR="00000000" w:rsidDel="00000000" w:rsidP="00000000" w:rsidRDefault="00000000" w:rsidRPr="00000000" w14:paraId="00000049">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Provided acute care for patients of all ages. Stabilizing those with life-threatening illnesses for transfer to appropriate facility including burns, trauma, cardiovascular/MI/stents, pediatrics, mental health, etc. Efficient in 12-lead EKG, IV therapy/dressing change/maintenance-peripheral, central, and midline.  </w:t>
      </w:r>
    </w:p>
    <w:p w:rsidR="00000000" w:rsidDel="00000000" w:rsidP="00000000" w:rsidRDefault="00000000" w:rsidRPr="00000000" w14:paraId="0000004A">
      <w:pPr>
        <w:keepNext w:val="1"/>
        <w:keepLines w:val="1"/>
        <w:spacing w:after="2" w:before="0" w:line="264" w:lineRule="auto"/>
        <w:ind w:left="0" w:right="1446" w:firstLine="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Centinela Hospital Medical Center, Inglewood CA </w:t>
      </w:r>
    </w:p>
    <w:p w:rsidR="00000000" w:rsidDel="00000000" w:rsidP="00000000" w:rsidRDefault="00000000" w:rsidRPr="00000000" w14:paraId="0000004B">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1986-1992 </w:t>
      </w:r>
    </w:p>
    <w:p w:rsidR="00000000" w:rsidDel="00000000" w:rsidP="00000000" w:rsidRDefault="00000000" w:rsidRPr="00000000" w14:paraId="0000004C">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Staff Nurse, </w:t>
      </w: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Emergency Department-Charge/Preceptor</w:t>
      </w: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p>
    <w:p w:rsidR="00000000" w:rsidDel="00000000" w:rsidP="00000000" w:rsidRDefault="00000000" w:rsidRPr="00000000" w14:paraId="0000004D">
      <w:pPr>
        <w:spacing w:after="32"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New grad hired full-time into high patient acuity ER. Level 1-Trauma center receiving flight nursing skills and certification. Also worked in “agency” capacity traveling to all LA County hospitals. Able to adapt with little or no orientation in Level 1 Trauma center </w:t>
      </w:r>
    </w:p>
    <w:p w:rsidR="00000000" w:rsidDel="00000000" w:rsidP="00000000" w:rsidRDefault="00000000" w:rsidRPr="00000000" w14:paraId="0000004E">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ED’s with certifications as ECRN (radio/ambulance communicator), TNCC, TNS, and BCEN. </w:t>
      </w:r>
    </w:p>
    <w:p w:rsidR="00000000" w:rsidDel="00000000" w:rsidP="00000000" w:rsidRDefault="00000000" w:rsidRPr="00000000" w14:paraId="0000004F">
      <w:pPr>
        <w:spacing w:after="0" w:before="0" w:line="259"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 </w:t>
      </w:r>
    </w:p>
    <w:p w:rsidR="00000000" w:rsidDel="00000000" w:rsidP="00000000" w:rsidRDefault="00000000" w:rsidRPr="00000000" w14:paraId="00000050">
      <w:pPr>
        <w:keepNext w:val="1"/>
        <w:keepLines w:val="1"/>
        <w:spacing w:after="2" w:before="0" w:line="264" w:lineRule="auto"/>
        <w:ind w:left="-5" w:right="1446" w:hanging="10"/>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Educational Background: </w:t>
      </w:r>
    </w:p>
    <w:p w:rsidR="00000000" w:rsidDel="00000000" w:rsidP="00000000" w:rsidRDefault="00000000" w:rsidRPr="00000000" w14:paraId="00000051">
      <w:pPr>
        <w:spacing w:after="7" w:before="0" w:line="248.00000000000006" w:lineRule="auto"/>
        <w:ind w:left="-5" w:right="71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Bachelor of Science in Nursing (BSN) with minor in psychology-Texas Woman’s University, Dallas TX </w:t>
      </w:r>
    </w:p>
    <w:p w:rsidR="00000000" w:rsidDel="00000000" w:rsidP="00000000" w:rsidRDefault="00000000" w:rsidRPr="00000000" w14:paraId="00000052">
      <w:pPr>
        <w:spacing w:after="7" w:before="0" w:line="248.00000000000006" w:lineRule="auto"/>
        <w:ind w:left="-5" w:right="160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Master of Science in Education (MEd) emphasis community counseling, Eastern Illinois University </w:t>
      </w:r>
    </w:p>
    <w:p w:rsidR="00000000" w:rsidDel="00000000" w:rsidP="00000000" w:rsidRDefault="00000000" w:rsidRPr="00000000" w14:paraId="00000053">
      <w:pPr>
        <w:spacing w:after="7" w:before="0" w:line="248.00000000000006" w:lineRule="auto"/>
        <w:ind w:left="-5" w:right="1608" w:hanging="1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Licensure: Current-RN Illinois, Indiana, Compact, CA, AK-temp/applied</w:t>
      </w:r>
      <w:r w:rsidDel="00000000" w:rsidR="00000000" w:rsidRPr="00000000">
        <w:rPr>
          <w:rtl w:val="0"/>
        </w:rPr>
      </w:r>
    </w:p>
    <w:p w:rsidR="00000000" w:rsidDel="00000000" w:rsidP="00000000" w:rsidRDefault="00000000" w:rsidRPr="00000000" w14:paraId="00000054">
      <w:pPr>
        <w:spacing w:after="0" w:before="0" w:line="259"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5">
      <w:pPr>
        <w:spacing w:after="0" w:before="0" w:line="259" w:lineRule="auto"/>
        <w:ind w:left="0" w:right="0" w:firstLine="0"/>
        <w:jc w:val="righ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spacing w:after="0" w:before="0" w:line="259"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spacing w:after="0" w:before="0" w:line="259"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 </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JcMa1/pEtt7Q02hRV7C7oCi/IA==">AMUW2mWVRSWJzBkie/bXHwkdSXbQre0Xn5wjS0NqSAG9xbC3vhU1U+4MoG3o4L49AdAE5WhWfsbehnRU9uv8wnevSzzj/1JVy09qT/qVz7IIIH7qjwP+PBs=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